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204B" w:rsidRPr="00D05372" w:rsidRDefault="00DD204B" w:rsidP="0082252F">
      <w:pPr>
        <w:spacing w:after="0" w:line="240" w:lineRule="auto"/>
        <w:rPr>
          <w:rFonts w:ascii="Arial" w:hAnsi="Arial" w:cs="Arial"/>
          <w:sz w:val="24"/>
          <w:szCs w:val="24"/>
        </w:rPr>
      </w:pPr>
    </w:p>
    <w:p w:rsidR="008423CB" w:rsidRPr="00D05372" w:rsidRDefault="00B0683D" w:rsidP="0082252F">
      <w:pPr>
        <w:autoSpaceDE w:val="0"/>
        <w:autoSpaceDN w:val="0"/>
        <w:adjustRightInd w:val="0"/>
        <w:spacing w:after="0" w:line="240" w:lineRule="auto"/>
        <w:jc w:val="center"/>
        <w:rPr>
          <w:rFonts w:ascii="Arial" w:hAnsi="Arial" w:cs="Arial"/>
          <w:b/>
          <w:bCs/>
          <w:sz w:val="24"/>
          <w:szCs w:val="24"/>
        </w:rPr>
      </w:pPr>
      <w:r w:rsidRPr="00D05372">
        <w:rPr>
          <w:rFonts w:ascii="Arial" w:hAnsi="Arial" w:cs="Arial"/>
          <w:b/>
          <w:bCs/>
          <w:sz w:val="24"/>
          <w:szCs w:val="24"/>
        </w:rPr>
        <w:t>CENTRO DE ENSEÑANZA TÉCNICA INDUSTRIAL</w:t>
      </w:r>
    </w:p>
    <w:p w:rsidR="00B0683D" w:rsidRPr="00D05372" w:rsidRDefault="00B0683D" w:rsidP="0082252F">
      <w:pPr>
        <w:autoSpaceDE w:val="0"/>
        <w:autoSpaceDN w:val="0"/>
        <w:adjustRightInd w:val="0"/>
        <w:spacing w:after="0" w:line="240" w:lineRule="auto"/>
        <w:jc w:val="center"/>
        <w:rPr>
          <w:rFonts w:ascii="Arial" w:hAnsi="Arial" w:cs="Arial"/>
          <w:b/>
          <w:bCs/>
          <w:i/>
          <w:sz w:val="24"/>
          <w:szCs w:val="24"/>
        </w:rPr>
      </w:pPr>
      <w:r w:rsidRPr="00D05372">
        <w:rPr>
          <w:rFonts w:ascii="Arial" w:hAnsi="Arial" w:cs="Arial"/>
          <w:b/>
          <w:bCs/>
          <w:i/>
          <w:sz w:val="24"/>
          <w:szCs w:val="24"/>
        </w:rPr>
        <w:t>Organismo Público Descentralizado Federal</w:t>
      </w:r>
    </w:p>
    <w:p w:rsidR="008423CB" w:rsidRPr="00D05372" w:rsidRDefault="008423CB" w:rsidP="0082252F">
      <w:pPr>
        <w:autoSpaceDE w:val="0"/>
        <w:autoSpaceDN w:val="0"/>
        <w:adjustRightInd w:val="0"/>
        <w:spacing w:after="0" w:line="240" w:lineRule="auto"/>
        <w:jc w:val="center"/>
        <w:rPr>
          <w:rFonts w:ascii="Arial" w:hAnsi="Arial" w:cs="Arial"/>
          <w:b/>
          <w:bCs/>
          <w:sz w:val="24"/>
          <w:szCs w:val="24"/>
        </w:rPr>
      </w:pPr>
    </w:p>
    <w:p w:rsidR="00B0683D" w:rsidRPr="00D05372" w:rsidRDefault="00B0683D" w:rsidP="0082252F">
      <w:pPr>
        <w:autoSpaceDE w:val="0"/>
        <w:autoSpaceDN w:val="0"/>
        <w:adjustRightInd w:val="0"/>
        <w:spacing w:after="0" w:line="240" w:lineRule="auto"/>
        <w:jc w:val="center"/>
        <w:rPr>
          <w:rFonts w:ascii="Arial" w:hAnsi="Arial" w:cs="Arial"/>
          <w:b/>
          <w:bCs/>
          <w:sz w:val="24"/>
          <w:szCs w:val="24"/>
        </w:rPr>
      </w:pPr>
    </w:p>
    <w:p w:rsidR="00B0683D" w:rsidRDefault="00B0683D" w:rsidP="0082252F">
      <w:pPr>
        <w:autoSpaceDE w:val="0"/>
        <w:autoSpaceDN w:val="0"/>
        <w:adjustRightInd w:val="0"/>
        <w:spacing w:after="0" w:line="240" w:lineRule="auto"/>
        <w:jc w:val="center"/>
        <w:rPr>
          <w:rFonts w:ascii="Arial" w:hAnsi="Arial" w:cs="Arial"/>
          <w:b/>
          <w:bCs/>
          <w:sz w:val="24"/>
          <w:szCs w:val="24"/>
        </w:rPr>
      </w:pPr>
    </w:p>
    <w:p w:rsidR="002F3983" w:rsidRDefault="002F3983" w:rsidP="0082252F">
      <w:pPr>
        <w:autoSpaceDE w:val="0"/>
        <w:autoSpaceDN w:val="0"/>
        <w:adjustRightInd w:val="0"/>
        <w:spacing w:after="0" w:line="240" w:lineRule="auto"/>
        <w:jc w:val="center"/>
        <w:rPr>
          <w:rFonts w:ascii="Arial" w:hAnsi="Arial" w:cs="Arial"/>
          <w:b/>
          <w:bCs/>
          <w:sz w:val="24"/>
          <w:szCs w:val="24"/>
        </w:rPr>
      </w:pPr>
    </w:p>
    <w:p w:rsidR="002F3983" w:rsidRDefault="002F3983" w:rsidP="0082252F">
      <w:pPr>
        <w:autoSpaceDE w:val="0"/>
        <w:autoSpaceDN w:val="0"/>
        <w:adjustRightInd w:val="0"/>
        <w:spacing w:after="0" w:line="240" w:lineRule="auto"/>
        <w:jc w:val="center"/>
        <w:rPr>
          <w:rFonts w:ascii="Arial" w:hAnsi="Arial" w:cs="Arial"/>
          <w:b/>
          <w:bCs/>
          <w:sz w:val="24"/>
          <w:szCs w:val="24"/>
        </w:rPr>
      </w:pPr>
    </w:p>
    <w:p w:rsidR="002F3983" w:rsidRDefault="002F3983" w:rsidP="0082252F">
      <w:pPr>
        <w:autoSpaceDE w:val="0"/>
        <w:autoSpaceDN w:val="0"/>
        <w:adjustRightInd w:val="0"/>
        <w:spacing w:after="0" w:line="240" w:lineRule="auto"/>
        <w:jc w:val="center"/>
        <w:rPr>
          <w:rFonts w:ascii="Arial" w:hAnsi="Arial" w:cs="Arial"/>
          <w:b/>
          <w:bCs/>
          <w:sz w:val="24"/>
          <w:szCs w:val="24"/>
        </w:rPr>
      </w:pPr>
    </w:p>
    <w:p w:rsidR="002F3983" w:rsidRDefault="002F3983" w:rsidP="0082252F">
      <w:pPr>
        <w:autoSpaceDE w:val="0"/>
        <w:autoSpaceDN w:val="0"/>
        <w:adjustRightInd w:val="0"/>
        <w:spacing w:after="0" w:line="240" w:lineRule="auto"/>
        <w:jc w:val="center"/>
        <w:rPr>
          <w:rFonts w:ascii="Arial" w:hAnsi="Arial" w:cs="Arial"/>
          <w:b/>
          <w:bCs/>
          <w:sz w:val="24"/>
          <w:szCs w:val="24"/>
        </w:rPr>
      </w:pPr>
    </w:p>
    <w:p w:rsidR="002F3983" w:rsidRDefault="002F3983" w:rsidP="0082252F">
      <w:pPr>
        <w:autoSpaceDE w:val="0"/>
        <w:autoSpaceDN w:val="0"/>
        <w:adjustRightInd w:val="0"/>
        <w:spacing w:after="0" w:line="240" w:lineRule="auto"/>
        <w:jc w:val="center"/>
        <w:rPr>
          <w:rFonts w:ascii="Arial" w:hAnsi="Arial" w:cs="Arial"/>
          <w:b/>
          <w:bCs/>
          <w:sz w:val="24"/>
          <w:szCs w:val="24"/>
        </w:rPr>
      </w:pPr>
    </w:p>
    <w:p w:rsidR="002F3983" w:rsidRDefault="002F3983" w:rsidP="0082252F">
      <w:pPr>
        <w:autoSpaceDE w:val="0"/>
        <w:autoSpaceDN w:val="0"/>
        <w:adjustRightInd w:val="0"/>
        <w:spacing w:after="0" w:line="240" w:lineRule="auto"/>
        <w:jc w:val="center"/>
        <w:rPr>
          <w:rFonts w:ascii="Arial" w:hAnsi="Arial" w:cs="Arial"/>
          <w:b/>
          <w:bCs/>
          <w:sz w:val="24"/>
          <w:szCs w:val="24"/>
        </w:rPr>
      </w:pPr>
    </w:p>
    <w:p w:rsidR="002F3983" w:rsidRDefault="002F3983" w:rsidP="0082252F">
      <w:pPr>
        <w:autoSpaceDE w:val="0"/>
        <w:autoSpaceDN w:val="0"/>
        <w:adjustRightInd w:val="0"/>
        <w:spacing w:after="0" w:line="240" w:lineRule="auto"/>
        <w:jc w:val="center"/>
        <w:rPr>
          <w:rFonts w:ascii="Arial" w:hAnsi="Arial" w:cs="Arial"/>
          <w:b/>
          <w:bCs/>
          <w:sz w:val="24"/>
          <w:szCs w:val="24"/>
        </w:rPr>
      </w:pPr>
    </w:p>
    <w:p w:rsidR="002F3983" w:rsidRDefault="002F3983" w:rsidP="0082252F">
      <w:pPr>
        <w:autoSpaceDE w:val="0"/>
        <w:autoSpaceDN w:val="0"/>
        <w:adjustRightInd w:val="0"/>
        <w:spacing w:after="0" w:line="240" w:lineRule="auto"/>
        <w:jc w:val="center"/>
        <w:rPr>
          <w:rFonts w:ascii="Arial" w:hAnsi="Arial" w:cs="Arial"/>
          <w:b/>
          <w:bCs/>
          <w:sz w:val="24"/>
          <w:szCs w:val="24"/>
        </w:rPr>
      </w:pPr>
    </w:p>
    <w:p w:rsidR="002F3983" w:rsidRDefault="002F3983" w:rsidP="0082252F">
      <w:pPr>
        <w:autoSpaceDE w:val="0"/>
        <w:autoSpaceDN w:val="0"/>
        <w:adjustRightInd w:val="0"/>
        <w:spacing w:after="0" w:line="240" w:lineRule="auto"/>
        <w:jc w:val="center"/>
        <w:rPr>
          <w:rFonts w:ascii="Arial" w:hAnsi="Arial" w:cs="Arial"/>
          <w:b/>
          <w:bCs/>
          <w:sz w:val="24"/>
          <w:szCs w:val="24"/>
        </w:rPr>
      </w:pPr>
    </w:p>
    <w:p w:rsidR="002F3983" w:rsidRDefault="002F3983" w:rsidP="0082252F">
      <w:pPr>
        <w:autoSpaceDE w:val="0"/>
        <w:autoSpaceDN w:val="0"/>
        <w:adjustRightInd w:val="0"/>
        <w:spacing w:after="0" w:line="240" w:lineRule="auto"/>
        <w:jc w:val="center"/>
        <w:rPr>
          <w:rFonts w:ascii="Arial" w:hAnsi="Arial" w:cs="Arial"/>
          <w:b/>
          <w:bCs/>
          <w:sz w:val="24"/>
          <w:szCs w:val="24"/>
        </w:rPr>
      </w:pPr>
    </w:p>
    <w:p w:rsidR="002F3983" w:rsidRDefault="002F3983" w:rsidP="0082252F">
      <w:pPr>
        <w:autoSpaceDE w:val="0"/>
        <w:autoSpaceDN w:val="0"/>
        <w:adjustRightInd w:val="0"/>
        <w:spacing w:after="0" w:line="240" w:lineRule="auto"/>
        <w:jc w:val="center"/>
        <w:rPr>
          <w:rFonts w:ascii="Arial" w:hAnsi="Arial" w:cs="Arial"/>
          <w:b/>
          <w:bCs/>
          <w:sz w:val="24"/>
          <w:szCs w:val="24"/>
        </w:rPr>
      </w:pPr>
    </w:p>
    <w:p w:rsidR="002F3983" w:rsidRDefault="002F3983" w:rsidP="0082252F">
      <w:pPr>
        <w:autoSpaceDE w:val="0"/>
        <w:autoSpaceDN w:val="0"/>
        <w:adjustRightInd w:val="0"/>
        <w:spacing w:after="0" w:line="240" w:lineRule="auto"/>
        <w:jc w:val="center"/>
        <w:rPr>
          <w:rFonts w:ascii="Arial" w:hAnsi="Arial" w:cs="Arial"/>
          <w:b/>
          <w:bCs/>
          <w:sz w:val="24"/>
          <w:szCs w:val="24"/>
        </w:rPr>
      </w:pPr>
    </w:p>
    <w:p w:rsidR="002F3983" w:rsidRDefault="002F3983" w:rsidP="0082252F">
      <w:pPr>
        <w:autoSpaceDE w:val="0"/>
        <w:autoSpaceDN w:val="0"/>
        <w:adjustRightInd w:val="0"/>
        <w:spacing w:after="0" w:line="240" w:lineRule="auto"/>
        <w:jc w:val="center"/>
        <w:rPr>
          <w:rFonts w:ascii="Arial" w:hAnsi="Arial" w:cs="Arial"/>
          <w:b/>
          <w:bCs/>
          <w:sz w:val="24"/>
          <w:szCs w:val="24"/>
        </w:rPr>
      </w:pPr>
    </w:p>
    <w:p w:rsidR="002F3983" w:rsidRDefault="002F3983" w:rsidP="0082252F">
      <w:pPr>
        <w:autoSpaceDE w:val="0"/>
        <w:autoSpaceDN w:val="0"/>
        <w:adjustRightInd w:val="0"/>
        <w:spacing w:after="0" w:line="240" w:lineRule="auto"/>
        <w:jc w:val="center"/>
        <w:rPr>
          <w:rFonts w:ascii="Arial" w:hAnsi="Arial" w:cs="Arial"/>
          <w:b/>
          <w:bCs/>
          <w:sz w:val="24"/>
          <w:szCs w:val="24"/>
        </w:rPr>
      </w:pPr>
    </w:p>
    <w:p w:rsidR="002F3983" w:rsidRDefault="002F3983" w:rsidP="0082252F">
      <w:pPr>
        <w:autoSpaceDE w:val="0"/>
        <w:autoSpaceDN w:val="0"/>
        <w:adjustRightInd w:val="0"/>
        <w:spacing w:after="0" w:line="240" w:lineRule="auto"/>
        <w:jc w:val="center"/>
        <w:rPr>
          <w:rFonts w:ascii="Arial" w:hAnsi="Arial" w:cs="Arial"/>
          <w:b/>
          <w:bCs/>
          <w:sz w:val="24"/>
          <w:szCs w:val="24"/>
        </w:rPr>
      </w:pPr>
    </w:p>
    <w:p w:rsidR="002F3983" w:rsidRPr="00D05372" w:rsidRDefault="002F3983" w:rsidP="0082252F">
      <w:pPr>
        <w:autoSpaceDE w:val="0"/>
        <w:autoSpaceDN w:val="0"/>
        <w:adjustRightInd w:val="0"/>
        <w:spacing w:after="0" w:line="240" w:lineRule="auto"/>
        <w:jc w:val="center"/>
        <w:rPr>
          <w:rFonts w:ascii="Arial" w:hAnsi="Arial" w:cs="Arial"/>
          <w:b/>
          <w:bCs/>
          <w:sz w:val="24"/>
          <w:szCs w:val="24"/>
        </w:rPr>
      </w:pPr>
    </w:p>
    <w:p w:rsidR="008423CB" w:rsidRPr="00D05372" w:rsidRDefault="008423CB" w:rsidP="0082252F">
      <w:pPr>
        <w:autoSpaceDE w:val="0"/>
        <w:autoSpaceDN w:val="0"/>
        <w:adjustRightInd w:val="0"/>
        <w:spacing w:after="0" w:line="240" w:lineRule="auto"/>
        <w:jc w:val="center"/>
        <w:rPr>
          <w:rFonts w:ascii="Arial" w:hAnsi="Arial" w:cs="Arial"/>
          <w:b/>
          <w:bCs/>
          <w:sz w:val="24"/>
          <w:szCs w:val="24"/>
        </w:rPr>
      </w:pPr>
      <w:r w:rsidRPr="00D05372">
        <w:rPr>
          <w:rFonts w:ascii="Arial" w:hAnsi="Arial" w:cs="Arial"/>
          <w:b/>
          <w:bCs/>
          <w:sz w:val="24"/>
          <w:szCs w:val="24"/>
        </w:rPr>
        <w:t xml:space="preserve">REGLAMENTO </w:t>
      </w:r>
    </w:p>
    <w:p w:rsidR="008423CB" w:rsidRPr="00D05372" w:rsidRDefault="008423CB" w:rsidP="0082252F">
      <w:pPr>
        <w:autoSpaceDE w:val="0"/>
        <w:autoSpaceDN w:val="0"/>
        <w:adjustRightInd w:val="0"/>
        <w:spacing w:after="0" w:line="240" w:lineRule="auto"/>
        <w:jc w:val="center"/>
        <w:rPr>
          <w:rFonts w:ascii="Arial" w:hAnsi="Arial" w:cs="Arial"/>
          <w:b/>
          <w:bCs/>
          <w:sz w:val="24"/>
          <w:szCs w:val="24"/>
        </w:rPr>
      </w:pPr>
      <w:r w:rsidRPr="00D05372">
        <w:rPr>
          <w:rFonts w:ascii="Arial" w:hAnsi="Arial" w:cs="Arial"/>
          <w:b/>
          <w:bCs/>
          <w:sz w:val="24"/>
          <w:szCs w:val="24"/>
        </w:rPr>
        <w:t>DEL PROGRAMA DE ESTÍMULOS</w:t>
      </w:r>
    </w:p>
    <w:p w:rsidR="008423CB" w:rsidRPr="00D05372" w:rsidRDefault="008423CB" w:rsidP="0082252F">
      <w:pPr>
        <w:autoSpaceDE w:val="0"/>
        <w:autoSpaceDN w:val="0"/>
        <w:adjustRightInd w:val="0"/>
        <w:spacing w:after="0" w:line="240" w:lineRule="auto"/>
        <w:jc w:val="center"/>
        <w:rPr>
          <w:rFonts w:ascii="Arial" w:hAnsi="Arial" w:cs="Arial"/>
          <w:b/>
          <w:bCs/>
          <w:sz w:val="24"/>
          <w:szCs w:val="24"/>
        </w:rPr>
      </w:pPr>
      <w:r w:rsidRPr="00D05372">
        <w:rPr>
          <w:rFonts w:ascii="Arial" w:hAnsi="Arial" w:cs="Arial"/>
          <w:b/>
          <w:bCs/>
          <w:sz w:val="24"/>
          <w:szCs w:val="24"/>
        </w:rPr>
        <w:t xml:space="preserve">AL DESEMPEÑO DEL PERSONAL DOCENTE </w:t>
      </w:r>
    </w:p>
    <w:p w:rsidR="008423CB" w:rsidRPr="00D05372" w:rsidRDefault="008423CB" w:rsidP="0082252F">
      <w:pPr>
        <w:autoSpaceDE w:val="0"/>
        <w:autoSpaceDN w:val="0"/>
        <w:adjustRightInd w:val="0"/>
        <w:spacing w:after="0" w:line="240" w:lineRule="auto"/>
        <w:jc w:val="center"/>
        <w:rPr>
          <w:rFonts w:ascii="Arial" w:hAnsi="Arial" w:cs="Arial"/>
          <w:b/>
          <w:bCs/>
          <w:sz w:val="24"/>
          <w:szCs w:val="24"/>
        </w:rPr>
      </w:pPr>
    </w:p>
    <w:p w:rsidR="008423CB" w:rsidRPr="00D05372" w:rsidRDefault="008423CB" w:rsidP="0082252F">
      <w:pPr>
        <w:autoSpaceDE w:val="0"/>
        <w:autoSpaceDN w:val="0"/>
        <w:adjustRightInd w:val="0"/>
        <w:spacing w:after="0" w:line="240" w:lineRule="auto"/>
        <w:jc w:val="center"/>
        <w:rPr>
          <w:rFonts w:ascii="Arial" w:hAnsi="Arial" w:cs="Arial"/>
          <w:b/>
          <w:bCs/>
          <w:sz w:val="24"/>
          <w:szCs w:val="24"/>
        </w:rPr>
      </w:pPr>
    </w:p>
    <w:p w:rsidR="008423CB" w:rsidRPr="00D05372" w:rsidRDefault="008423CB" w:rsidP="0082252F">
      <w:pPr>
        <w:autoSpaceDE w:val="0"/>
        <w:autoSpaceDN w:val="0"/>
        <w:adjustRightInd w:val="0"/>
        <w:spacing w:after="0" w:line="240" w:lineRule="auto"/>
        <w:jc w:val="center"/>
        <w:rPr>
          <w:rFonts w:ascii="Arial" w:hAnsi="Arial" w:cs="Arial"/>
          <w:b/>
          <w:bCs/>
          <w:sz w:val="24"/>
          <w:szCs w:val="24"/>
        </w:rPr>
      </w:pPr>
    </w:p>
    <w:p w:rsidR="008423CB" w:rsidRPr="00D05372" w:rsidRDefault="008423CB" w:rsidP="0082252F">
      <w:pPr>
        <w:autoSpaceDE w:val="0"/>
        <w:autoSpaceDN w:val="0"/>
        <w:adjustRightInd w:val="0"/>
        <w:spacing w:after="0" w:line="240" w:lineRule="auto"/>
        <w:jc w:val="center"/>
        <w:rPr>
          <w:rFonts w:ascii="Arial" w:hAnsi="Arial" w:cs="Arial"/>
          <w:b/>
          <w:bCs/>
          <w:sz w:val="24"/>
          <w:szCs w:val="24"/>
        </w:rPr>
      </w:pPr>
    </w:p>
    <w:p w:rsidR="008423CB" w:rsidRDefault="008423CB" w:rsidP="0082252F">
      <w:pPr>
        <w:autoSpaceDE w:val="0"/>
        <w:autoSpaceDN w:val="0"/>
        <w:adjustRightInd w:val="0"/>
        <w:spacing w:after="0" w:line="240" w:lineRule="auto"/>
        <w:jc w:val="center"/>
        <w:rPr>
          <w:rFonts w:ascii="Arial" w:hAnsi="Arial" w:cs="Arial"/>
          <w:b/>
          <w:bCs/>
          <w:sz w:val="24"/>
          <w:szCs w:val="24"/>
        </w:rPr>
      </w:pPr>
    </w:p>
    <w:p w:rsidR="002F3983" w:rsidRDefault="002F3983" w:rsidP="0082252F">
      <w:pPr>
        <w:autoSpaceDE w:val="0"/>
        <w:autoSpaceDN w:val="0"/>
        <w:adjustRightInd w:val="0"/>
        <w:spacing w:after="0" w:line="240" w:lineRule="auto"/>
        <w:jc w:val="center"/>
        <w:rPr>
          <w:rFonts w:ascii="Arial" w:hAnsi="Arial" w:cs="Arial"/>
          <w:b/>
          <w:bCs/>
          <w:sz w:val="24"/>
          <w:szCs w:val="24"/>
        </w:rPr>
      </w:pPr>
    </w:p>
    <w:p w:rsidR="002F3983" w:rsidRDefault="002F3983" w:rsidP="0082252F">
      <w:pPr>
        <w:autoSpaceDE w:val="0"/>
        <w:autoSpaceDN w:val="0"/>
        <w:adjustRightInd w:val="0"/>
        <w:spacing w:after="0" w:line="240" w:lineRule="auto"/>
        <w:jc w:val="center"/>
        <w:rPr>
          <w:rFonts w:ascii="Arial" w:hAnsi="Arial" w:cs="Arial"/>
          <w:b/>
          <w:bCs/>
          <w:sz w:val="24"/>
          <w:szCs w:val="24"/>
        </w:rPr>
      </w:pPr>
    </w:p>
    <w:p w:rsidR="002F3983" w:rsidRDefault="002F3983" w:rsidP="0082252F">
      <w:pPr>
        <w:autoSpaceDE w:val="0"/>
        <w:autoSpaceDN w:val="0"/>
        <w:adjustRightInd w:val="0"/>
        <w:spacing w:after="0" w:line="240" w:lineRule="auto"/>
        <w:jc w:val="center"/>
        <w:rPr>
          <w:rFonts w:ascii="Arial" w:hAnsi="Arial" w:cs="Arial"/>
          <w:b/>
          <w:bCs/>
          <w:sz w:val="24"/>
          <w:szCs w:val="24"/>
        </w:rPr>
      </w:pPr>
    </w:p>
    <w:p w:rsidR="002F3983" w:rsidRDefault="002F3983" w:rsidP="0082252F">
      <w:pPr>
        <w:autoSpaceDE w:val="0"/>
        <w:autoSpaceDN w:val="0"/>
        <w:adjustRightInd w:val="0"/>
        <w:spacing w:after="0" w:line="240" w:lineRule="auto"/>
        <w:jc w:val="center"/>
        <w:rPr>
          <w:rFonts w:ascii="Arial" w:hAnsi="Arial" w:cs="Arial"/>
          <w:b/>
          <w:bCs/>
          <w:sz w:val="24"/>
          <w:szCs w:val="24"/>
        </w:rPr>
      </w:pPr>
    </w:p>
    <w:p w:rsidR="002F3983" w:rsidRDefault="002F3983" w:rsidP="0082252F">
      <w:pPr>
        <w:autoSpaceDE w:val="0"/>
        <w:autoSpaceDN w:val="0"/>
        <w:adjustRightInd w:val="0"/>
        <w:spacing w:after="0" w:line="240" w:lineRule="auto"/>
        <w:jc w:val="center"/>
        <w:rPr>
          <w:rFonts w:ascii="Arial" w:hAnsi="Arial" w:cs="Arial"/>
          <w:b/>
          <w:bCs/>
          <w:sz w:val="24"/>
          <w:szCs w:val="24"/>
        </w:rPr>
      </w:pPr>
    </w:p>
    <w:p w:rsidR="002F3983" w:rsidRDefault="002F3983" w:rsidP="0082252F">
      <w:pPr>
        <w:autoSpaceDE w:val="0"/>
        <w:autoSpaceDN w:val="0"/>
        <w:adjustRightInd w:val="0"/>
        <w:spacing w:after="0" w:line="240" w:lineRule="auto"/>
        <w:jc w:val="center"/>
        <w:rPr>
          <w:rFonts w:ascii="Arial" w:hAnsi="Arial" w:cs="Arial"/>
          <w:b/>
          <w:bCs/>
          <w:sz w:val="24"/>
          <w:szCs w:val="24"/>
        </w:rPr>
      </w:pPr>
    </w:p>
    <w:p w:rsidR="002F3983" w:rsidRDefault="002F3983" w:rsidP="0082252F">
      <w:pPr>
        <w:autoSpaceDE w:val="0"/>
        <w:autoSpaceDN w:val="0"/>
        <w:adjustRightInd w:val="0"/>
        <w:spacing w:after="0" w:line="240" w:lineRule="auto"/>
        <w:jc w:val="center"/>
        <w:rPr>
          <w:rFonts w:ascii="Arial" w:hAnsi="Arial" w:cs="Arial"/>
          <w:b/>
          <w:bCs/>
          <w:sz w:val="24"/>
          <w:szCs w:val="24"/>
        </w:rPr>
      </w:pPr>
    </w:p>
    <w:p w:rsidR="002F3983" w:rsidRDefault="002F3983" w:rsidP="0082252F">
      <w:pPr>
        <w:autoSpaceDE w:val="0"/>
        <w:autoSpaceDN w:val="0"/>
        <w:adjustRightInd w:val="0"/>
        <w:spacing w:after="0" w:line="240" w:lineRule="auto"/>
        <w:jc w:val="center"/>
        <w:rPr>
          <w:rFonts w:ascii="Arial" w:hAnsi="Arial" w:cs="Arial"/>
          <w:b/>
          <w:bCs/>
          <w:sz w:val="24"/>
          <w:szCs w:val="24"/>
        </w:rPr>
      </w:pPr>
    </w:p>
    <w:p w:rsidR="002F3983" w:rsidRDefault="002F3983" w:rsidP="0082252F">
      <w:pPr>
        <w:autoSpaceDE w:val="0"/>
        <w:autoSpaceDN w:val="0"/>
        <w:adjustRightInd w:val="0"/>
        <w:spacing w:after="0" w:line="240" w:lineRule="auto"/>
        <w:jc w:val="center"/>
        <w:rPr>
          <w:rFonts w:ascii="Arial" w:hAnsi="Arial" w:cs="Arial"/>
          <w:b/>
          <w:bCs/>
          <w:sz w:val="24"/>
          <w:szCs w:val="24"/>
        </w:rPr>
      </w:pPr>
    </w:p>
    <w:p w:rsidR="002F3983" w:rsidRDefault="002F3983" w:rsidP="0082252F">
      <w:pPr>
        <w:autoSpaceDE w:val="0"/>
        <w:autoSpaceDN w:val="0"/>
        <w:adjustRightInd w:val="0"/>
        <w:spacing w:after="0" w:line="240" w:lineRule="auto"/>
        <w:jc w:val="center"/>
        <w:rPr>
          <w:rFonts w:ascii="Arial" w:hAnsi="Arial" w:cs="Arial"/>
          <w:b/>
          <w:bCs/>
          <w:sz w:val="24"/>
          <w:szCs w:val="24"/>
        </w:rPr>
      </w:pPr>
    </w:p>
    <w:p w:rsidR="002F3983" w:rsidRDefault="002F3983" w:rsidP="0082252F">
      <w:pPr>
        <w:autoSpaceDE w:val="0"/>
        <w:autoSpaceDN w:val="0"/>
        <w:adjustRightInd w:val="0"/>
        <w:spacing w:after="0" w:line="240" w:lineRule="auto"/>
        <w:jc w:val="center"/>
        <w:rPr>
          <w:rFonts w:ascii="Arial" w:hAnsi="Arial" w:cs="Arial"/>
          <w:b/>
          <w:bCs/>
          <w:sz w:val="24"/>
          <w:szCs w:val="24"/>
        </w:rPr>
      </w:pPr>
    </w:p>
    <w:p w:rsidR="002F3983" w:rsidRDefault="002F3983" w:rsidP="0082252F">
      <w:pPr>
        <w:autoSpaceDE w:val="0"/>
        <w:autoSpaceDN w:val="0"/>
        <w:adjustRightInd w:val="0"/>
        <w:spacing w:after="0" w:line="240" w:lineRule="auto"/>
        <w:jc w:val="center"/>
        <w:rPr>
          <w:rFonts w:ascii="Arial" w:hAnsi="Arial" w:cs="Arial"/>
          <w:b/>
          <w:bCs/>
          <w:sz w:val="24"/>
          <w:szCs w:val="24"/>
        </w:rPr>
      </w:pPr>
    </w:p>
    <w:p w:rsidR="008423CB" w:rsidRPr="00D05372" w:rsidRDefault="008423CB" w:rsidP="0082252F">
      <w:pPr>
        <w:autoSpaceDE w:val="0"/>
        <w:autoSpaceDN w:val="0"/>
        <w:adjustRightInd w:val="0"/>
        <w:spacing w:after="0" w:line="240" w:lineRule="auto"/>
        <w:jc w:val="center"/>
        <w:rPr>
          <w:rFonts w:ascii="Arial" w:hAnsi="Arial" w:cs="Arial"/>
          <w:b/>
          <w:bCs/>
          <w:sz w:val="24"/>
          <w:szCs w:val="24"/>
        </w:rPr>
      </w:pPr>
    </w:p>
    <w:p w:rsidR="008423CB" w:rsidRPr="00D05372" w:rsidRDefault="000F7BED" w:rsidP="0082252F">
      <w:pPr>
        <w:spacing w:after="0" w:line="240" w:lineRule="auto"/>
        <w:jc w:val="right"/>
        <w:rPr>
          <w:rFonts w:ascii="Arial" w:hAnsi="Arial" w:cs="Arial"/>
          <w:sz w:val="24"/>
          <w:szCs w:val="24"/>
        </w:rPr>
      </w:pPr>
      <w:r>
        <w:rPr>
          <w:rFonts w:ascii="Arial" w:hAnsi="Arial" w:cs="Arial"/>
          <w:b/>
          <w:bCs/>
          <w:sz w:val="24"/>
          <w:szCs w:val="24"/>
        </w:rPr>
        <w:t>Agosto</w:t>
      </w:r>
      <w:r w:rsidR="001415C9" w:rsidRPr="00D05372">
        <w:rPr>
          <w:rFonts w:ascii="Arial" w:hAnsi="Arial" w:cs="Arial"/>
          <w:b/>
          <w:bCs/>
          <w:sz w:val="24"/>
          <w:szCs w:val="24"/>
        </w:rPr>
        <w:t xml:space="preserve"> </w:t>
      </w:r>
      <w:r w:rsidR="008423CB" w:rsidRPr="00D05372">
        <w:rPr>
          <w:rFonts w:ascii="Arial" w:hAnsi="Arial" w:cs="Arial"/>
          <w:b/>
          <w:bCs/>
          <w:sz w:val="24"/>
          <w:szCs w:val="24"/>
        </w:rPr>
        <w:t>de 200</w:t>
      </w:r>
      <w:r w:rsidR="002C6741" w:rsidRPr="00D05372">
        <w:rPr>
          <w:rFonts w:ascii="Arial" w:hAnsi="Arial" w:cs="Arial"/>
          <w:b/>
          <w:bCs/>
          <w:sz w:val="24"/>
          <w:szCs w:val="24"/>
        </w:rPr>
        <w:t>9</w:t>
      </w:r>
    </w:p>
    <w:p w:rsidR="008423CB" w:rsidRPr="00D05372" w:rsidRDefault="008423CB" w:rsidP="0082252F">
      <w:pPr>
        <w:spacing w:after="0" w:line="240" w:lineRule="auto"/>
        <w:rPr>
          <w:rFonts w:ascii="Arial" w:hAnsi="Arial" w:cs="Arial"/>
          <w:sz w:val="24"/>
          <w:szCs w:val="24"/>
        </w:rPr>
      </w:pPr>
    </w:p>
    <w:p w:rsidR="00F81795" w:rsidRPr="00D05372" w:rsidRDefault="00B0683D" w:rsidP="0082252F">
      <w:pPr>
        <w:pStyle w:val="TtulodeTDC"/>
        <w:spacing w:before="0" w:line="240" w:lineRule="auto"/>
        <w:jc w:val="center"/>
        <w:rPr>
          <w:rFonts w:ascii="Arial" w:hAnsi="Arial" w:cs="Arial"/>
          <w:color w:val="auto"/>
          <w:sz w:val="24"/>
          <w:szCs w:val="24"/>
        </w:rPr>
      </w:pPr>
      <w:r w:rsidRPr="00D05372">
        <w:rPr>
          <w:rFonts w:ascii="Arial" w:hAnsi="Arial" w:cs="Arial"/>
          <w:color w:val="auto"/>
          <w:sz w:val="24"/>
          <w:szCs w:val="24"/>
        </w:rPr>
        <w:br w:type="page"/>
      </w:r>
      <w:r w:rsidR="00F81795" w:rsidRPr="00D05372">
        <w:rPr>
          <w:rFonts w:ascii="Arial" w:hAnsi="Arial" w:cs="Arial"/>
          <w:color w:val="auto"/>
          <w:sz w:val="24"/>
          <w:szCs w:val="24"/>
        </w:rPr>
        <w:lastRenderedPageBreak/>
        <w:t>Contenido</w:t>
      </w:r>
    </w:p>
    <w:p w:rsidR="003B78E0" w:rsidRDefault="00F81795" w:rsidP="003B78E0">
      <w:pPr>
        <w:pStyle w:val="TDC1"/>
        <w:spacing w:after="100"/>
        <w:rPr>
          <w:rFonts w:eastAsia="Times New Roman"/>
          <w:b w:val="0"/>
          <w:lang w:val="es-MX" w:eastAsia="es-MX"/>
        </w:rPr>
      </w:pPr>
      <w:r w:rsidRPr="00D05372">
        <w:rPr>
          <w:rFonts w:ascii="Arial" w:hAnsi="Arial" w:cs="Arial"/>
          <w:sz w:val="24"/>
          <w:szCs w:val="24"/>
        </w:rPr>
        <w:fldChar w:fldCharType="begin"/>
      </w:r>
      <w:r w:rsidRPr="00D05372">
        <w:rPr>
          <w:rFonts w:ascii="Arial" w:hAnsi="Arial" w:cs="Arial"/>
          <w:sz w:val="24"/>
          <w:szCs w:val="24"/>
        </w:rPr>
        <w:instrText xml:space="preserve"> TOC \o "1-3" \h \z \u </w:instrText>
      </w:r>
      <w:r w:rsidRPr="00D05372">
        <w:rPr>
          <w:rFonts w:ascii="Arial" w:hAnsi="Arial" w:cs="Arial"/>
          <w:sz w:val="24"/>
          <w:szCs w:val="24"/>
        </w:rPr>
        <w:fldChar w:fldCharType="separate"/>
      </w:r>
      <w:hyperlink w:anchor="_Toc232308291" w:history="1">
        <w:r w:rsidR="003B78E0" w:rsidRPr="00813C9E">
          <w:rPr>
            <w:rStyle w:val="Hipervnculo"/>
            <w:rFonts w:ascii="Arial" w:hAnsi="Arial" w:cs="Arial"/>
          </w:rPr>
          <w:t>PRESENTACIÓN</w:t>
        </w:r>
        <w:r w:rsidR="003B78E0">
          <w:rPr>
            <w:webHidden/>
          </w:rPr>
          <w:tab/>
        </w:r>
        <w:r w:rsidR="003B78E0">
          <w:rPr>
            <w:webHidden/>
          </w:rPr>
          <w:fldChar w:fldCharType="begin"/>
        </w:r>
        <w:r w:rsidR="003B78E0">
          <w:rPr>
            <w:webHidden/>
          </w:rPr>
          <w:instrText xml:space="preserve"> PAGEREF _Toc232308291 \h </w:instrText>
        </w:r>
        <w:r w:rsidR="003B78E0">
          <w:rPr>
            <w:webHidden/>
          </w:rPr>
        </w:r>
        <w:r w:rsidR="003B78E0">
          <w:rPr>
            <w:webHidden/>
          </w:rPr>
          <w:fldChar w:fldCharType="separate"/>
        </w:r>
        <w:r w:rsidR="00EB6878">
          <w:rPr>
            <w:webHidden/>
          </w:rPr>
          <w:t>3</w:t>
        </w:r>
        <w:r w:rsidR="003B78E0">
          <w:rPr>
            <w:webHidden/>
          </w:rPr>
          <w:fldChar w:fldCharType="end"/>
        </w:r>
      </w:hyperlink>
    </w:p>
    <w:p w:rsidR="003B78E0" w:rsidRDefault="003B78E0" w:rsidP="003B78E0">
      <w:pPr>
        <w:pStyle w:val="TDC1"/>
        <w:spacing w:after="100"/>
        <w:rPr>
          <w:rFonts w:eastAsia="Times New Roman"/>
          <w:b w:val="0"/>
          <w:lang w:val="es-MX" w:eastAsia="es-MX"/>
        </w:rPr>
      </w:pPr>
      <w:hyperlink w:anchor="_Toc232308292" w:history="1">
        <w:r w:rsidRPr="00813C9E">
          <w:rPr>
            <w:rStyle w:val="Hipervnculo"/>
            <w:rFonts w:ascii="Arial" w:hAnsi="Arial" w:cs="Arial"/>
          </w:rPr>
          <w:t>MARCO LEGAL</w:t>
        </w:r>
        <w:r>
          <w:rPr>
            <w:webHidden/>
          </w:rPr>
          <w:tab/>
        </w:r>
        <w:r>
          <w:rPr>
            <w:webHidden/>
          </w:rPr>
          <w:fldChar w:fldCharType="begin"/>
        </w:r>
        <w:r>
          <w:rPr>
            <w:webHidden/>
          </w:rPr>
          <w:instrText xml:space="preserve"> PAGEREF _Toc232308292 \h </w:instrText>
        </w:r>
        <w:r>
          <w:rPr>
            <w:webHidden/>
          </w:rPr>
        </w:r>
        <w:r>
          <w:rPr>
            <w:webHidden/>
          </w:rPr>
          <w:fldChar w:fldCharType="separate"/>
        </w:r>
        <w:r w:rsidR="00EB6878">
          <w:rPr>
            <w:webHidden/>
          </w:rPr>
          <w:t>6</w:t>
        </w:r>
        <w:r>
          <w:rPr>
            <w:webHidden/>
          </w:rPr>
          <w:fldChar w:fldCharType="end"/>
        </w:r>
      </w:hyperlink>
    </w:p>
    <w:p w:rsidR="003B78E0" w:rsidRDefault="003B78E0" w:rsidP="003B78E0">
      <w:pPr>
        <w:pStyle w:val="TDC1"/>
        <w:spacing w:after="100"/>
        <w:rPr>
          <w:rFonts w:eastAsia="Times New Roman"/>
          <w:b w:val="0"/>
          <w:lang w:val="es-MX" w:eastAsia="es-MX"/>
        </w:rPr>
      </w:pPr>
      <w:hyperlink w:anchor="_Toc232308293" w:history="1">
        <w:r w:rsidRPr="00813C9E">
          <w:rPr>
            <w:rStyle w:val="Hipervnculo"/>
            <w:rFonts w:ascii="Arial" w:hAnsi="Arial" w:cs="Arial"/>
          </w:rPr>
          <w:t>CAPÍTULO I</w:t>
        </w:r>
        <w:r>
          <w:rPr>
            <w:webHidden/>
          </w:rPr>
          <w:tab/>
        </w:r>
        <w:r>
          <w:rPr>
            <w:webHidden/>
          </w:rPr>
          <w:fldChar w:fldCharType="begin"/>
        </w:r>
        <w:r>
          <w:rPr>
            <w:webHidden/>
          </w:rPr>
          <w:instrText xml:space="preserve"> PAGEREF _Toc232308293 \h </w:instrText>
        </w:r>
        <w:r>
          <w:rPr>
            <w:webHidden/>
          </w:rPr>
        </w:r>
        <w:r>
          <w:rPr>
            <w:webHidden/>
          </w:rPr>
          <w:fldChar w:fldCharType="separate"/>
        </w:r>
        <w:r w:rsidR="00EB6878">
          <w:rPr>
            <w:webHidden/>
          </w:rPr>
          <w:t>8</w:t>
        </w:r>
        <w:r>
          <w:rPr>
            <w:webHidden/>
          </w:rPr>
          <w:fldChar w:fldCharType="end"/>
        </w:r>
      </w:hyperlink>
    </w:p>
    <w:p w:rsidR="003B78E0" w:rsidRDefault="003B78E0" w:rsidP="003B78E0">
      <w:pPr>
        <w:pStyle w:val="TDC2"/>
        <w:tabs>
          <w:tab w:val="right" w:leader="dot" w:pos="9738"/>
        </w:tabs>
        <w:spacing w:after="100"/>
        <w:rPr>
          <w:rFonts w:eastAsia="Times New Roman"/>
          <w:noProof/>
          <w:lang w:val="es-MX" w:eastAsia="es-MX"/>
        </w:rPr>
      </w:pPr>
      <w:hyperlink w:anchor="_Toc232308294" w:history="1">
        <w:r w:rsidRPr="00813C9E">
          <w:rPr>
            <w:rStyle w:val="Hipervnculo"/>
            <w:rFonts w:ascii="Arial" w:hAnsi="Arial" w:cs="Arial"/>
            <w:noProof/>
          </w:rPr>
          <w:t>DISPOSICIONES GENERALES</w:t>
        </w:r>
        <w:r>
          <w:rPr>
            <w:noProof/>
            <w:webHidden/>
          </w:rPr>
          <w:tab/>
        </w:r>
        <w:r>
          <w:rPr>
            <w:noProof/>
            <w:webHidden/>
          </w:rPr>
          <w:fldChar w:fldCharType="begin"/>
        </w:r>
        <w:r>
          <w:rPr>
            <w:noProof/>
            <w:webHidden/>
          </w:rPr>
          <w:instrText xml:space="preserve"> PAGEREF _Toc232308294 \h </w:instrText>
        </w:r>
        <w:r>
          <w:rPr>
            <w:noProof/>
            <w:webHidden/>
          </w:rPr>
        </w:r>
        <w:r>
          <w:rPr>
            <w:noProof/>
            <w:webHidden/>
          </w:rPr>
          <w:fldChar w:fldCharType="separate"/>
        </w:r>
        <w:r w:rsidR="00EB6878">
          <w:rPr>
            <w:noProof/>
            <w:webHidden/>
          </w:rPr>
          <w:t>8</w:t>
        </w:r>
        <w:r>
          <w:rPr>
            <w:noProof/>
            <w:webHidden/>
          </w:rPr>
          <w:fldChar w:fldCharType="end"/>
        </w:r>
      </w:hyperlink>
    </w:p>
    <w:p w:rsidR="003B78E0" w:rsidRDefault="003B78E0" w:rsidP="003B78E0">
      <w:pPr>
        <w:pStyle w:val="TDC1"/>
        <w:spacing w:after="100"/>
        <w:rPr>
          <w:rFonts w:eastAsia="Times New Roman"/>
          <w:b w:val="0"/>
          <w:lang w:val="es-MX" w:eastAsia="es-MX"/>
        </w:rPr>
      </w:pPr>
      <w:hyperlink w:anchor="_Toc232308295" w:history="1">
        <w:r w:rsidRPr="00813C9E">
          <w:rPr>
            <w:rStyle w:val="Hipervnculo"/>
            <w:rFonts w:ascii="Arial" w:hAnsi="Arial" w:cs="Arial"/>
          </w:rPr>
          <w:t>CAPÍTULO II</w:t>
        </w:r>
        <w:r>
          <w:rPr>
            <w:webHidden/>
          </w:rPr>
          <w:tab/>
        </w:r>
        <w:r>
          <w:rPr>
            <w:webHidden/>
          </w:rPr>
          <w:fldChar w:fldCharType="begin"/>
        </w:r>
        <w:r>
          <w:rPr>
            <w:webHidden/>
          </w:rPr>
          <w:instrText xml:space="preserve"> PAGEREF _Toc232308295 \h </w:instrText>
        </w:r>
        <w:r>
          <w:rPr>
            <w:webHidden/>
          </w:rPr>
        </w:r>
        <w:r>
          <w:rPr>
            <w:webHidden/>
          </w:rPr>
          <w:fldChar w:fldCharType="separate"/>
        </w:r>
        <w:r w:rsidR="00EB6878">
          <w:rPr>
            <w:webHidden/>
          </w:rPr>
          <w:t>9</w:t>
        </w:r>
        <w:r>
          <w:rPr>
            <w:webHidden/>
          </w:rPr>
          <w:fldChar w:fldCharType="end"/>
        </w:r>
      </w:hyperlink>
    </w:p>
    <w:p w:rsidR="003B78E0" w:rsidRDefault="003B78E0" w:rsidP="003B78E0">
      <w:pPr>
        <w:pStyle w:val="TDC2"/>
        <w:tabs>
          <w:tab w:val="right" w:leader="dot" w:pos="9738"/>
        </w:tabs>
        <w:spacing w:after="100"/>
        <w:rPr>
          <w:rFonts w:eastAsia="Times New Roman"/>
          <w:noProof/>
          <w:lang w:val="es-MX" w:eastAsia="es-MX"/>
        </w:rPr>
      </w:pPr>
      <w:hyperlink w:anchor="_Toc232308296" w:history="1">
        <w:r w:rsidRPr="00813C9E">
          <w:rPr>
            <w:rStyle w:val="Hipervnculo"/>
            <w:rFonts w:ascii="Arial" w:hAnsi="Arial" w:cs="Arial"/>
            <w:noProof/>
          </w:rPr>
          <w:t>OBJETIVOS</w:t>
        </w:r>
        <w:r>
          <w:rPr>
            <w:noProof/>
            <w:webHidden/>
          </w:rPr>
          <w:tab/>
        </w:r>
        <w:r>
          <w:rPr>
            <w:noProof/>
            <w:webHidden/>
          </w:rPr>
          <w:fldChar w:fldCharType="begin"/>
        </w:r>
        <w:r>
          <w:rPr>
            <w:noProof/>
            <w:webHidden/>
          </w:rPr>
          <w:instrText xml:space="preserve"> PAGEREF _Toc232308296 \h </w:instrText>
        </w:r>
        <w:r>
          <w:rPr>
            <w:noProof/>
            <w:webHidden/>
          </w:rPr>
        </w:r>
        <w:r>
          <w:rPr>
            <w:noProof/>
            <w:webHidden/>
          </w:rPr>
          <w:fldChar w:fldCharType="separate"/>
        </w:r>
        <w:r w:rsidR="00EB6878">
          <w:rPr>
            <w:noProof/>
            <w:webHidden/>
          </w:rPr>
          <w:t>9</w:t>
        </w:r>
        <w:r>
          <w:rPr>
            <w:noProof/>
            <w:webHidden/>
          </w:rPr>
          <w:fldChar w:fldCharType="end"/>
        </w:r>
      </w:hyperlink>
    </w:p>
    <w:p w:rsidR="003B78E0" w:rsidRDefault="003B78E0" w:rsidP="003B78E0">
      <w:pPr>
        <w:pStyle w:val="TDC1"/>
        <w:spacing w:after="100"/>
        <w:rPr>
          <w:rFonts w:eastAsia="Times New Roman"/>
          <w:b w:val="0"/>
          <w:lang w:val="es-MX" w:eastAsia="es-MX"/>
        </w:rPr>
      </w:pPr>
      <w:hyperlink w:anchor="_Toc232308297" w:history="1">
        <w:r w:rsidRPr="00813C9E">
          <w:rPr>
            <w:rStyle w:val="Hipervnculo"/>
            <w:rFonts w:ascii="Arial" w:hAnsi="Arial" w:cs="Arial"/>
          </w:rPr>
          <w:t>CAPITULO III</w:t>
        </w:r>
        <w:r>
          <w:rPr>
            <w:webHidden/>
          </w:rPr>
          <w:tab/>
        </w:r>
        <w:r>
          <w:rPr>
            <w:webHidden/>
          </w:rPr>
          <w:fldChar w:fldCharType="begin"/>
        </w:r>
        <w:r>
          <w:rPr>
            <w:webHidden/>
          </w:rPr>
          <w:instrText xml:space="preserve"> PAGEREF _Toc232308297 \h </w:instrText>
        </w:r>
        <w:r>
          <w:rPr>
            <w:webHidden/>
          </w:rPr>
        </w:r>
        <w:r>
          <w:rPr>
            <w:webHidden/>
          </w:rPr>
          <w:fldChar w:fldCharType="separate"/>
        </w:r>
        <w:r w:rsidR="00EB6878">
          <w:rPr>
            <w:webHidden/>
          </w:rPr>
          <w:t>10</w:t>
        </w:r>
        <w:r>
          <w:rPr>
            <w:webHidden/>
          </w:rPr>
          <w:fldChar w:fldCharType="end"/>
        </w:r>
      </w:hyperlink>
    </w:p>
    <w:p w:rsidR="003B78E0" w:rsidRDefault="003B78E0" w:rsidP="003B78E0">
      <w:pPr>
        <w:pStyle w:val="TDC2"/>
        <w:tabs>
          <w:tab w:val="right" w:leader="dot" w:pos="9738"/>
        </w:tabs>
        <w:spacing w:after="100"/>
        <w:rPr>
          <w:rFonts w:eastAsia="Times New Roman"/>
          <w:noProof/>
          <w:lang w:val="es-MX" w:eastAsia="es-MX"/>
        </w:rPr>
      </w:pPr>
      <w:hyperlink w:anchor="_Toc232308298" w:history="1">
        <w:r w:rsidRPr="00813C9E">
          <w:rPr>
            <w:rStyle w:val="Hipervnculo"/>
            <w:rFonts w:ascii="Arial" w:hAnsi="Arial" w:cs="Arial"/>
            <w:noProof/>
          </w:rPr>
          <w:t>TIPO DE PERSONAL BENEFICIADO</w:t>
        </w:r>
        <w:r>
          <w:rPr>
            <w:noProof/>
            <w:webHidden/>
          </w:rPr>
          <w:tab/>
        </w:r>
        <w:r>
          <w:rPr>
            <w:noProof/>
            <w:webHidden/>
          </w:rPr>
          <w:fldChar w:fldCharType="begin"/>
        </w:r>
        <w:r>
          <w:rPr>
            <w:noProof/>
            <w:webHidden/>
          </w:rPr>
          <w:instrText xml:space="preserve"> PAGEREF _Toc232308298 \h </w:instrText>
        </w:r>
        <w:r>
          <w:rPr>
            <w:noProof/>
            <w:webHidden/>
          </w:rPr>
        </w:r>
        <w:r>
          <w:rPr>
            <w:noProof/>
            <w:webHidden/>
          </w:rPr>
          <w:fldChar w:fldCharType="separate"/>
        </w:r>
        <w:r w:rsidR="00EB6878">
          <w:rPr>
            <w:noProof/>
            <w:webHidden/>
          </w:rPr>
          <w:t>10</w:t>
        </w:r>
        <w:r>
          <w:rPr>
            <w:noProof/>
            <w:webHidden/>
          </w:rPr>
          <w:fldChar w:fldCharType="end"/>
        </w:r>
      </w:hyperlink>
    </w:p>
    <w:p w:rsidR="003B78E0" w:rsidRDefault="003B78E0" w:rsidP="003B78E0">
      <w:pPr>
        <w:pStyle w:val="TDC1"/>
        <w:spacing w:after="100"/>
        <w:rPr>
          <w:rFonts w:eastAsia="Times New Roman"/>
          <w:b w:val="0"/>
          <w:lang w:val="es-MX" w:eastAsia="es-MX"/>
        </w:rPr>
      </w:pPr>
      <w:hyperlink w:anchor="_Toc232308299" w:history="1">
        <w:r w:rsidRPr="00813C9E">
          <w:rPr>
            <w:rStyle w:val="Hipervnculo"/>
            <w:rFonts w:ascii="Arial" w:hAnsi="Arial" w:cs="Arial"/>
          </w:rPr>
          <w:t>CAPÍTULO IV</w:t>
        </w:r>
        <w:r>
          <w:rPr>
            <w:webHidden/>
          </w:rPr>
          <w:tab/>
        </w:r>
        <w:r>
          <w:rPr>
            <w:webHidden/>
          </w:rPr>
          <w:fldChar w:fldCharType="begin"/>
        </w:r>
        <w:r>
          <w:rPr>
            <w:webHidden/>
          </w:rPr>
          <w:instrText xml:space="preserve"> PAGEREF _Toc232308299 \h </w:instrText>
        </w:r>
        <w:r>
          <w:rPr>
            <w:webHidden/>
          </w:rPr>
        </w:r>
        <w:r>
          <w:rPr>
            <w:webHidden/>
          </w:rPr>
          <w:fldChar w:fldCharType="separate"/>
        </w:r>
        <w:r w:rsidR="00EB6878">
          <w:rPr>
            <w:webHidden/>
          </w:rPr>
          <w:t>11</w:t>
        </w:r>
        <w:r>
          <w:rPr>
            <w:webHidden/>
          </w:rPr>
          <w:fldChar w:fldCharType="end"/>
        </w:r>
      </w:hyperlink>
    </w:p>
    <w:p w:rsidR="003B78E0" w:rsidRDefault="003B78E0" w:rsidP="003B78E0">
      <w:pPr>
        <w:pStyle w:val="TDC2"/>
        <w:tabs>
          <w:tab w:val="right" w:leader="dot" w:pos="9738"/>
        </w:tabs>
        <w:spacing w:after="100"/>
        <w:rPr>
          <w:rFonts w:eastAsia="Times New Roman"/>
          <w:noProof/>
          <w:lang w:val="es-MX" w:eastAsia="es-MX"/>
        </w:rPr>
      </w:pPr>
      <w:hyperlink w:anchor="_Toc232308300" w:history="1">
        <w:r w:rsidRPr="00813C9E">
          <w:rPr>
            <w:rStyle w:val="Hipervnculo"/>
            <w:rFonts w:ascii="Arial" w:hAnsi="Arial" w:cs="Arial"/>
            <w:noProof/>
          </w:rPr>
          <w:t>CONDICIONES PARA EL OTORGAMIENTO DE LOS ESTÍMULOS</w:t>
        </w:r>
        <w:r>
          <w:rPr>
            <w:noProof/>
            <w:webHidden/>
          </w:rPr>
          <w:tab/>
        </w:r>
        <w:r>
          <w:rPr>
            <w:noProof/>
            <w:webHidden/>
          </w:rPr>
          <w:fldChar w:fldCharType="begin"/>
        </w:r>
        <w:r>
          <w:rPr>
            <w:noProof/>
            <w:webHidden/>
          </w:rPr>
          <w:instrText xml:space="preserve"> PAGEREF _Toc232308300 \h </w:instrText>
        </w:r>
        <w:r>
          <w:rPr>
            <w:noProof/>
            <w:webHidden/>
          </w:rPr>
        </w:r>
        <w:r>
          <w:rPr>
            <w:noProof/>
            <w:webHidden/>
          </w:rPr>
          <w:fldChar w:fldCharType="separate"/>
        </w:r>
        <w:r w:rsidR="00EB6878">
          <w:rPr>
            <w:noProof/>
            <w:webHidden/>
          </w:rPr>
          <w:t>11</w:t>
        </w:r>
        <w:r>
          <w:rPr>
            <w:noProof/>
            <w:webHidden/>
          </w:rPr>
          <w:fldChar w:fldCharType="end"/>
        </w:r>
      </w:hyperlink>
    </w:p>
    <w:p w:rsidR="003B78E0" w:rsidRDefault="003B78E0" w:rsidP="003B78E0">
      <w:pPr>
        <w:pStyle w:val="TDC1"/>
        <w:spacing w:after="100"/>
        <w:rPr>
          <w:rFonts w:eastAsia="Times New Roman"/>
          <w:b w:val="0"/>
          <w:lang w:val="es-MX" w:eastAsia="es-MX"/>
        </w:rPr>
      </w:pPr>
      <w:hyperlink w:anchor="_Toc232308301" w:history="1">
        <w:r w:rsidRPr="00813C9E">
          <w:rPr>
            <w:rStyle w:val="Hipervnculo"/>
            <w:rFonts w:ascii="Arial" w:hAnsi="Arial" w:cs="Arial"/>
          </w:rPr>
          <w:t>CAPITULO V</w:t>
        </w:r>
        <w:r>
          <w:rPr>
            <w:webHidden/>
          </w:rPr>
          <w:tab/>
        </w:r>
        <w:r>
          <w:rPr>
            <w:webHidden/>
          </w:rPr>
          <w:fldChar w:fldCharType="begin"/>
        </w:r>
        <w:r>
          <w:rPr>
            <w:webHidden/>
          </w:rPr>
          <w:instrText xml:space="preserve"> PAGEREF _Toc232308301 \h </w:instrText>
        </w:r>
        <w:r>
          <w:rPr>
            <w:webHidden/>
          </w:rPr>
        </w:r>
        <w:r>
          <w:rPr>
            <w:webHidden/>
          </w:rPr>
          <w:fldChar w:fldCharType="separate"/>
        </w:r>
        <w:r w:rsidR="00EB6878">
          <w:rPr>
            <w:webHidden/>
          </w:rPr>
          <w:t>13</w:t>
        </w:r>
        <w:r>
          <w:rPr>
            <w:webHidden/>
          </w:rPr>
          <w:fldChar w:fldCharType="end"/>
        </w:r>
      </w:hyperlink>
    </w:p>
    <w:p w:rsidR="003B78E0" w:rsidRDefault="003B78E0" w:rsidP="003B78E0">
      <w:pPr>
        <w:pStyle w:val="TDC2"/>
        <w:tabs>
          <w:tab w:val="right" w:leader="dot" w:pos="9738"/>
        </w:tabs>
        <w:spacing w:after="100"/>
        <w:rPr>
          <w:rFonts w:eastAsia="Times New Roman"/>
          <w:noProof/>
          <w:lang w:val="es-MX" w:eastAsia="es-MX"/>
        </w:rPr>
      </w:pPr>
      <w:hyperlink w:anchor="_Toc232308302" w:history="1">
        <w:r w:rsidRPr="00813C9E">
          <w:rPr>
            <w:rStyle w:val="Hipervnculo"/>
            <w:rFonts w:ascii="Arial" w:hAnsi="Arial" w:cs="Arial"/>
            <w:noProof/>
          </w:rPr>
          <w:t>CRITERIOS GENERALES DE EVALUACIÓN</w:t>
        </w:r>
        <w:r>
          <w:rPr>
            <w:noProof/>
            <w:webHidden/>
          </w:rPr>
          <w:tab/>
        </w:r>
        <w:r>
          <w:rPr>
            <w:noProof/>
            <w:webHidden/>
          </w:rPr>
          <w:fldChar w:fldCharType="begin"/>
        </w:r>
        <w:r>
          <w:rPr>
            <w:noProof/>
            <w:webHidden/>
          </w:rPr>
          <w:instrText xml:space="preserve"> PAGEREF _Toc232308302 \h </w:instrText>
        </w:r>
        <w:r>
          <w:rPr>
            <w:noProof/>
            <w:webHidden/>
          </w:rPr>
        </w:r>
        <w:r>
          <w:rPr>
            <w:noProof/>
            <w:webHidden/>
          </w:rPr>
          <w:fldChar w:fldCharType="separate"/>
        </w:r>
        <w:r w:rsidR="00EB6878">
          <w:rPr>
            <w:noProof/>
            <w:webHidden/>
          </w:rPr>
          <w:t>13</w:t>
        </w:r>
        <w:r>
          <w:rPr>
            <w:noProof/>
            <w:webHidden/>
          </w:rPr>
          <w:fldChar w:fldCharType="end"/>
        </w:r>
      </w:hyperlink>
    </w:p>
    <w:p w:rsidR="003B78E0" w:rsidRDefault="003B78E0" w:rsidP="003B78E0">
      <w:pPr>
        <w:pStyle w:val="TDC1"/>
        <w:spacing w:after="100"/>
        <w:rPr>
          <w:rFonts w:eastAsia="Times New Roman"/>
          <w:b w:val="0"/>
          <w:lang w:val="es-MX" w:eastAsia="es-MX"/>
        </w:rPr>
      </w:pPr>
      <w:hyperlink w:anchor="_Toc232308303" w:history="1">
        <w:r w:rsidRPr="00813C9E">
          <w:rPr>
            <w:rStyle w:val="Hipervnculo"/>
            <w:rFonts w:ascii="Arial" w:hAnsi="Arial" w:cs="Arial"/>
          </w:rPr>
          <w:t>CAPITULO VI</w:t>
        </w:r>
        <w:r>
          <w:rPr>
            <w:webHidden/>
          </w:rPr>
          <w:tab/>
        </w:r>
        <w:r>
          <w:rPr>
            <w:webHidden/>
          </w:rPr>
          <w:fldChar w:fldCharType="begin"/>
        </w:r>
        <w:r>
          <w:rPr>
            <w:webHidden/>
          </w:rPr>
          <w:instrText xml:space="preserve"> PAGEREF _Toc232308303 \h </w:instrText>
        </w:r>
        <w:r>
          <w:rPr>
            <w:webHidden/>
          </w:rPr>
        </w:r>
        <w:r>
          <w:rPr>
            <w:webHidden/>
          </w:rPr>
          <w:fldChar w:fldCharType="separate"/>
        </w:r>
        <w:r w:rsidR="00EB6878">
          <w:rPr>
            <w:webHidden/>
          </w:rPr>
          <w:t>14</w:t>
        </w:r>
        <w:r>
          <w:rPr>
            <w:webHidden/>
          </w:rPr>
          <w:fldChar w:fldCharType="end"/>
        </w:r>
      </w:hyperlink>
    </w:p>
    <w:p w:rsidR="003B78E0" w:rsidRDefault="003B78E0" w:rsidP="003B78E0">
      <w:pPr>
        <w:pStyle w:val="TDC2"/>
        <w:tabs>
          <w:tab w:val="right" w:leader="dot" w:pos="9738"/>
        </w:tabs>
        <w:spacing w:after="100"/>
        <w:rPr>
          <w:rFonts w:eastAsia="Times New Roman"/>
          <w:noProof/>
          <w:lang w:val="es-MX" w:eastAsia="es-MX"/>
        </w:rPr>
      </w:pPr>
      <w:hyperlink w:anchor="_Toc232308304" w:history="1">
        <w:r w:rsidRPr="00813C9E">
          <w:rPr>
            <w:rStyle w:val="Hipervnculo"/>
            <w:rFonts w:ascii="Arial" w:hAnsi="Arial" w:cs="Arial"/>
            <w:noProof/>
          </w:rPr>
          <w:t>RECURSOS ECONÓMICOS Y SU APLICACIÓN</w:t>
        </w:r>
        <w:r>
          <w:rPr>
            <w:noProof/>
            <w:webHidden/>
          </w:rPr>
          <w:tab/>
        </w:r>
        <w:r>
          <w:rPr>
            <w:noProof/>
            <w:webHidden/>
          </w:rPr>
          <w:fldChar w:fldCharType="begin"/>
        </w:r>
        <w:r>
          <w:rPr>
            <w:noProof/>
            <w:webHidden/>
          </w:rPr>
          <w:instrText xml:space="preserve"> PAGEREF _Toc232308304 \h </w:instrText>
        </w:r>
        <w:r>
          <w:rPr>
            <w:noProof/>
            <w:webHidden/>
          </w:rPr>
        </w:r>
        <w:r>
          <w:rPr>
            <w:noProof/>
            <w:webHidden/>
          </w:rPr>
          <w:fldChar w:fldCharType="separate"/>
        </w:r>
        <w:r w:rsidR="00EB6878">
          <w:rPr>
            <w:noProof/>
            <w:webHidden/>
          </w:rPr>
          <w:t>14</w:t>
        </w:r>
        <w:r>
          <w:rPr>
            <w:noProof/>
            <w:webHidden/>
          </w:rPr>
          <w:fldChar w:fldCharType="end"/>
        </w:r>
      </w:hyperlink>
    </w:p>
    <w:p w:rsidR="003B78E0" w:rsidRDefault="003B78E0" w:rsidP="003B78E0">
      <w:pPr>
        <w:pStyle w:val="TDC1"/>
        <w:spacing w:after="100"/>
        <w:rPr>
          <w:rFonts w:eastAsia="Times New Roman"/>
          <w:b w:val="0"/>
          <w:lang w:val="es-MX" w:eastAsia="es-MX"/>
        </w:rPr>
      </w:pPr>
      <w:hyperlink w:anchor="_Toc232308305" w:history="1">
        <w:r w:rsidRPr="00813C9E">
          <w:rPr>
            <w:rStyle w:val="Hipervnculo"/>
            <w:rFonts w:ascii="Arial" w:hAnsi="Arial" w:cs="Arial"/>
          </w:rPr>
          <w:t>CAPITULO VII</w:t>
        </w:r>
        <w:r>
          <w:rPr>
            <w:webHidden/>
          </w:rPr>
          <w:tab/>
        </w:r>
        <w:r>
          <w:rPr>
            <w:webHidden/>
          </w:rPr>
          <w:fldChar w:fldCharType="begin"/>
        </w:r>
        <w:r>
          <w:rPr>
            <w:webHidden/>
          </w:rPr>
          <w:instrText xml:space="preserve"> PAGEREF _Toc232308305 \h </w:instrText>
        </w:r>
        <w:r>
          <w:rPr>
            <w:webHidden/>
          </w:rPr>
        </w:r>
        <w:r>
          <w:rPr>
            <w:webHidden/>
          </w:rPr>
          <w:fldChar w:fldCharType="separate"/>
        </w:r>
        <w:r w:rsidR="00EB6878">
          <w:rPr>
            <w:webHidden/>
          </w:rPr>
          <w:t>16</w:t>
        </w:r>
        <w:r>
          <w:rPr>
            <w:webHidden/>
          </w:rPr>
          <w:fldChar w:fldCharType="end"/>
        </w:r>
      </w:hyperlink>
    </w:p>
    <w:p w:rsidR="003B78E0" w:rsidRDefault="003B78E0" w:rsidP="003B78E0">
      <w:pPr>
        <w:pStyle w:val="TDC2"/>
        <w:tabs>
          <w:tab w:val="right" w:leader="dot" w:pos="9738"/>
        </w:tabs>
        <w:spacing w:after="100"/>
        <w:rPr>
          <w:rFonts w:eastAsia="Times New Roman"/>
          <w:noProof/>
          <w:lang w:val="es-MX" w:eastAsia="es-MX"/>
        </w:rPr>
      </w:pPr>
      <w:hyperlink w:anchor="_Toc232308306" w:history="1">
        <w:r w:rsidRPr="00813C9E">
          <w:rPr>
            <w:rStyle w:val="Hipervnculo"/>
            <w:rFonts w:ascii="Arial" w:hAnsi="Arial" w:cs="Arial"/>
            <w:noProof/>
          </w:rPr>
          <w:t>NIVELES Y MONTOS DE LOS ESTÍMULOS</w:t>
        </w:r>
        <w:r>
          <w:rPr>
            <w:noProof/>
            <w:webHidden/>
          </w:rPr>
          <w:tab/>
        </w:r>
        <w:r>
          <w:rPr>
            <w:noProof/>
            <w:webHidden/>
          </w:rPr>
          <w:fldChar w:fldCharType="begin"/>
        </w:r>
        <w:r>
          <w:rPr>
            <w:noProof/>
            <w:webHidden/>
          </w:rPr>
          <w:instrText xml:space="preserve"> PAGEREF _Toc232308306 \h </w:instrText>
        </w:r>
        <w:r>
          <w:rPr>
            <w:noProof/>
            <w:webHidden/>
          </w:rPr>
        </w:r>
        <w:r>
          <w:rPr>
            <w:noProof/>
            <w:webHidden/>
          </w:rPr>
          <w:fldChar w:fldCharType="separate"/>
        </w:r>
        <w:r w:rsidR="00EB6878">
          <w:rPr>
            <w:noProof/>
            <w:webHidden/>
          </w:rPr>
          <w:t>16</w:t>
        </w:r>
        <w:r>
          <w:rPr>
            <w:noProof/>
            <w:webHidden/>
          </w:rPr>
          <w:fldChar w:fldCharType="end"/>
        </w:r>
      </w:hyperlink>
    </w:p>
    <w:p w:rsidR="003B78E0" w:rsidRDefault="003B78E0" w:rsidP="003B78E0">
      <w:pPr>
        <w:pStyle w:val="TDC1"/>
        <w:spacing w:after="100"/>
        <w:rPr>
          <w:rFonts w:eastAsia="Times New Roman"/>
          <w:b w:val="0"/>
          <w:lang w:val="es-MX" w:eastAsia="es-MX"/>
        </w:rPr>
      </w:pPr>
      <w:hyperlink w:anchor="_Toc232308307" w:history="1">
        <w:r w:rsidRPr="00813C9E">
          <w:rPr>
            <w:rStyle w:val="Hipervnculo"/>
            <w:rFonts w:ascii="Arial" w:hAnsi="Arial" w:cs="Arial"/>
          </w:rPr>
          <w:t>CAPITULO VIII</w:t>
        </w:r>
        <w:r>
          <w:rPr>
            <w:webHidden/>
          </w:rPr>
          <w:tab/>
        </w:r>
        <w:r>
          <w:rPr>
            <w:webHidden/>
          </w:rPr>
          <w:fldChar w:fldCharType="begin"/>
        </w:r>
        <w:r>
          <w:rPr>
            <w:webHidden/>
          </w:rPr>
          <w:instrText xml:space="preserve"> PAGEREF _Toc232308307 \h </w:instrText>
        </w:r>
        <w:r>
          <w:rPr>
            <w:webHidden/>
          </w:rPr>
        </w:r>
        <w:r>
          <w:rPr>
            <w:webHidden/>
          </w:rPr>
          <w:fldChar w:fldCharType="separate"/>
        </w:r>
        <w:r w:rsidR="00EB6878">
          <w:rPr>
            <w:webHidden/>
          </w:rPr>
          <w:t>17</w:t>
        </w:r>
        <w:r>
          <w:rPr>
            <w:webHidden/>
          </w:rPr>
          <w:fldChar w:fldCharType="end"/>
        </w:r>
      </w:hyperlink>
    </w:p>
    <w:p w:rsidR="003B78E0" w:rsidRDefault="003B78E0" w:rsidP="003B78E0">
      <w:pPr>
        <w:pStyle w:val="TDC2"/>
        <w:tabs>
          <w:tab w:val="right" w:leader="dot" w:pos="9738"/>
        </w:tabs>
        <w:spacing w:after="100"/>
        <w:rPr>
          <w:rFonts w:eastAsia="Times New Roman"/>
          <w:noProof/>
          <w:lang w:val="es-MX" w:eastAsia="es-MX"/>
        </w:rPr>
      </w:pPr>
      <w:hyperlink w:anchor="_Toc232308308" w:history="1">
        <w:r w:rsidRPr="00813C9E">
          <w:rPr>
            <w:rStyle w:val="Hipervnculo"/>
            <w:rFonts w:ascii="Arial" w:hAnsi="Arial" w:cs="Arial"/>
            <w:noProof/>
          </w:rPr>
          <w:t>VIGENCIA Y FORMA DE PAGO DE LOS ESTIMULOS</w:t>
        </w:r>
        <w:r>
          <w:rPr>
            <w:noProof/>
            <w:webHidden/>
          </w:rPr>
          <w:tab/>
        </w:r>
        <w:r>
          <w:rPr>
            <w:noProof/>
            <w:webHidden/>
          </w:rPr>
          <w:fldChar w:fldCharType="begin"/>
        </w:r>
        <w:r>
          <w:rPr>
            <w:noProof/>
            <w:webHidden/>
          </w:rPr>
          <w:instrText xml:space="preserve"> PAGEREF _Toc232308308 \h </w:instrText>
        </w:r>
        <w:r>
          <w:rPr>
            <w:noProof/>
            <w:webHidden/>
          </w:rPr>
        </w:r>
        <w:r>
          <w:rPr>
            <w:noProof/>
            <w:webHidden/>
          </w:rPr>
          <w:fldChar w:fldCharType="separate"/>
        </w:r>
        <w:r w:rsidR="00EB6878">
          <w:rPr>
            <w:noProof/>
            <w:webHidden/>
          </w:rPr>
          <w:t>17</w:t>
        </w:r>
        <w:r>
          <w:rPr>
            <w:noProof/>
            <w:webHidden/>
          </w:rPr>
          <w:fldChar w:fldCharType="end"/>
        </w:r>
      </w:hyperlink>
    </w:p>
    <w:p w:rsidR="003B78E0" w:rsidRDefault="003B78E0" w:rsidP="003B78E0">
      <w:pPr>
        <w:pStyle w:val="TDC1"/>
        <w:spacing w:after="100"/>
        <w:rPr>
          <w:rFonts w:eastAsia="Times New Roman"/>
          <w:b w:val="0"/>
          <w:lang w:val="es-MX" w:eastAsia="es-MX"/>
        </w:rPr>
      </w:pPr>
      <w:hyperlink w:anchor="_Toc232308309" w:history="1">
        <w:r w:rsidRPr="00813C9E">
          <w:rPr>
            <w:rStyle w:val="Hipervnculo"/>
            <w:rFonts w:ascii="Arial" w:hAnsi="Arial" w:cs="Arial"/>
          </w:rPr>
          <w:t>CAPITULO IX</w:t>
        </w:r>
        <w:r>
          <w:rPr>
            <w:webHidden/>
          </w:rPr>
          <w:tab/>
        </w:r>
        <w:r>
          <w:rPr>
            <w:webHidden/>
          </w:rPr>
          <w:fldChar w:fldCharType="begin"/>
        </w:r>
        <w:r>
          <w:rPr>
            <w:webHidden/>
          </w:rPr>
          <w:instrText xml:space="preserve"> PAGEREF _Toc232308309 \h </w:instrText>
        </w:r>
        <w:r>
          <w:rPr>
            <w:webHidden/>
          </w:rPr>
        </w:r>
        <w:r>
          <w:rPr>
            <w:webHidden/>
          </w:rPr>
          <w:fldChar w:fldCharType="separate"/>
        </w:r>
        <w:r w:rsidR="00EB6878">
          <w:rPr>
            <w:webHidden/>
          </w:rPr>
          <w:t>18</w:t>
        </w:r>
        <w:r>
          <w:rPr>
            <w:webHidden/>
          </w:rPr>
          <w:fldChar w:fldCharType="end"/>
        </w:r>
      </w:hyperlink>
    </w:p>
    <w:p w:rsidR="003B78E0" w:rsidRDefault="003B78E0" w:rsidP="003B78E0">
      <w:pPr>
        <w:pStyle w:val="TDC2"/>
        <w:tabs>
          <w:tab w:val="right" w:leader="dot" w:pos="9738"/>
        </w:tabs>
        <w:spacing w:after="100"/>
        <w:rPr>
          <w:rFonts w:eastAsia="Times New Roman"/>
          <w:noProof/>
          <w:lang w:val="es-MX" w:eastAsia="es-MX"/>
        </w:rPr>
      </w:pPr>
      <w:hyperlink w:anchor="_Toc232308310" w:history="1">
        <w:r w:rsidRPr="00813C9E">
          <w:rPr>
            <w:rStyle w:val="Hipervnculo"/>
            <w:rFonts w:ascii="Arial" w:hAnsi="Arial" w:cs="Arial"/>
            <w:noProof/>
          </w:rPr>
          <w:t>DE LAS AUTORIDADES Y CUERPOS DICTAMINADORES</w:t>
        </w:r>
        <w:r>
          <w:rPr>
            <w:noProof/>
            <w:webHidden/>
          </w:rPr>
          <w:tab/>
        </w:r>
        <w:r>
          <w:rPr>
            <w:noProof/>
            <w:webHidden/>
          </w:rPr>
          <w:fldChar w:fldCharType="begin"/>
        </w:r>
        <w:r>
          <w:rPr>
            <w:noProof/>
            <w:webHidden/>
          </w:rPr>
          <w:instrText xml:space="preserve"> PAGEREF _Toc232308310 \h </w:instrText>
        </w:r>
        <w:r>
          <w:rPr>
            <w:noProof/>
            <w:webHidden/>
          </w:rPr>
        </w:r>
        <w:r>
          <w:rPr>
            <w:noProof/>
            <w:webHidden/>
          </w:rPr>
          <w:fldChar w:fldCharType="separate"/>
        </w:r>
        <w:r w:rsidR="00EB6878">
          <w:rPr>
            <w:noProof/>
            <w:webHidden/>
          </w:rPr>
          <w:t>18</w:t>
        </w:r>
        <w:r>
          <w:rPr>
            <w:noProof/>
            <w:webHidden/>
          </w:rPr>
          <w:fldChar w:fldCharType="end"/>
        </w:r>
      </w:hyperlink>
    </w:p>
    <w:p w:rsidR="003B78E0" w:rsidRDefault="003B78E0" w:rsidP="003B78E0">
      <w:pPr>
        <w:pStyle w:val="TDC3"/>
        <w:tabs>
          <w:tab w:val="right" w:leader="dot" w:pos="9738"/>
        </w:tabs>
        <w:spacing w:after="100"/>
        <w:rPr>
          <w:rFonts w:eastAsia="Times New Roman"/>
          <w:noProof/>
          <w:lang w:val="es-MX" w:eastAsia="es-MX"/>
        </w:rPr>
      </w:pPr>
      <w:hyperlink w:anchor="_Toc232308311" w:history="1">
        <w:r w:rsidRPr="00813C9E">
          <w:rPr>
            <w:rStyle w:val="Hipervnculo"/>
            <w:rFonts w:ascii="Arial" w:hAnsi="Arial" w:cs="Arial"/>
            <w:noProof/>
          </w:rPr>
          <w:t>DEL COMITÉ DIRECTIVO DEL PROGRAMA</w:t>
        </w:r>
        <w:r>
          <w:rPr>
            <w:noProof/>
            <w:webHidden/>
          </w:rPr>
          <w:tab/>
        </w:r>
        <w:r>
          <w:rPr>
            <w:noProof/>
            <w:webHidden/>
          </w:rPr>
          <w:fldChar w:fldCharType="begin"/>
        </w:r>
        <w:r>
          <w:rPr>
            <w:noProof/>
            <w:webHidden/>
          </w:rPr>
          <w:instrText xml:space="preserve"> PAGEREF _Toc232308311 \h </w:instrText>
        </w:r>
        <w:r>
          <w:rPr>
            <w:noProof/>
            <w:webHidden/>
          </w:rPr>
        </w:r>
        <w:r>
          <w:rPr>
            <w:noProof/>
            <w:webHidden/>
          </w:rPr>
          <w:fldChar w:fldCharType="separate"/>
        </w:r>
        <w:r w:rsidR="00EB6878">
          <w:rPr>
            <w:noProof/>
            <w:webHidden/>
          </w:rPr>
          <w:t>18</w:t>
        </w:r>
        <w:r>
          <w:rPr>
            <w:noProof/>
            <w:webHidden/>
          </w:rPr>
          <w:fldChar w:fldCharType="end"/>
        </w:r>
      </w:hyperlink>
    </w:p>
    <w:p w:rsidR="003B78E0" w:rsidRDefault="003B78E0" w:rsidP="003B78E0">
      <w:pPr>
        <w:pStyle w:val="TDC3"/>
        <w:tabs>
          <w:tab w:val="right" w:leader="dot" w:pos="9738"/>
        </w:tabs>
        <w:spacing w:after="100"/>
        <w:rPr>
          <w:rFonts w:eastAsia="Times New Roman"/>
          <w:noProof/>
          <w:lang w:val="es-MX" w:eastAsia="es-MX"/>
        </w:rPr>
      </w:pPr>
      <w:hyperlink w:anchor="_Toc232308312" w:history="1">
        <w:r w:rsidRPr="00813C9E">
          <w:rPr>
            <w:rStyle w:val="Hipervnculo"/>
            <w:rFonts w:ascii="Arial" w:hAnsi="Arial" w:cs="Arial"/>
            <w:noProof/>
          </w:rPr>
          <w:t>DE LA COMISIÓN DE EVALUACIÓN</w:t>
        </w:r>
        <w:r>
          <w:rPr>
            <w:noProof/>
            <w:webHidden/>
          </w:rPr>
          <w:tab/>
        </w:r>
        <w:r>
          <w:rPr>
            <w:noProof/>
            <w:webHidden/>
          </w:rPr>
          <w:fldChar w:fldCharType="begin"/>
        </w:r>
        <w:r>
          <w:rPr>
            <w:noProof/>
            <w:webHidden/>
          </w:rPr>
          <w:instrText xml:space="preserve"> PAGEREF _Toc232308312 \h </w:instrText>
        </w:r>
        <w:r>
          <w:rPr>
            <w:noProof/>
            <w:webHidden/>
          </w:rPr>
        </w:r>
        <w:r>
          <w:rPr>
            <w:noProof/>
            <w:webHidden/>
          </w:rPr>
          <w:fldChar w:fldCharType="separate"/>
        </w:r>
        <w:r w:rsidR="00EB6878">
          <w:rPr>
            <w:noProof/>
            <w:webHidden/>
          </w:rPr>
          <w:t>19</w:t>
        </w:r>
        <w:r>
          <w:rPr>
            <w:noProof/>
            <w:webHidden/>
          </w:rPr>
          <w:fldChar w:fldCharType="end"/>
        </w:r>
      </w:hyperlink>
    </w:p>
    <w:p w:rsidR="003B78E0" w:rsidRDefault="003B78E0" w:rsidP="003B78E0">
      <w:pPr>
        <w:pStyle w:val="TDC1"/>
        <w:spacing w:after="100"/>
        <w:rPr>
          <w:rFonts w:eastAsia="Times New Roman"/>
          <w:b w:val="0"/>
          <w:lang w:val="es-MX" w:eastAsia="es-MX"/>
        </w:rPr>
      </w:pPr>
      <w:hyperlink w:anchor="_Toc232308313" w:history="1">
        <w:r w:rsidRPr="00813C9E">
          <w:rPr>
            <w:rStyle w:val="Hipervnculo"/>
            <w:rFonts w:ascii="Arial" w:hAnsi="Arial" w:cs="Arial"/>
          </w:rPr>
          <w:t>CAPÍTULO X</w:t>
        </w:r>
        <w:r>
          <w:rPr>
            <w:webHidden/>
          </w:rPr>
          <w:tab/>
        </w:r>
        <w:r>
          <w:rPr>
            <w:webHidden/>
          </w:rPr>
          <w:fldChar w:fldCharType="begin"/>
        </w:r>
        <w:r>
          <w:rPr>
            <w:webHidden/>
          </w:rPr>
          <w:instrText xml:space="preserve"> PAGEREF _Toc232308313 \h </w:instrText>
        </w:r>
        <w:r>
          <w:rPr>
            <w:webHidden/>
          </w:rPr>
        </w:r>
        <w:r>
          <w:rPr>
            <w:webHidden/>
          </w:rPr>
          <w:fldChar w:fldCharType="separate"/>
        </w:r>
        <w:r w:rsidR="00EB6878">
          <w:rPr>
            <w:webHidden/>
          </w:rPr>
          <w:t>22</w:t>
        </w:r>
        <w:r>
          <w:rPr>
            <w:webHidden/>
          </w:rPr>
          <w:fldChar w:fldCharType="end"/>
        </w:r>
      </w:hyperlink>
    </w:p>
    <w:p w:rsidR="003B78E0" w:rsidRDefault="003B78E0" w:rsidP="003B78E0">
      <w:pPr>
        <w:pStyle w:val="TDC2"/>
        <w:tabs>
          <w:tab w:val="right" w:leader="dot" w:pos="9738"/>
        </w:tabs>
        <w:spacing w:after="100"/>
        <w:rPr>
          <w:rFonts w:eastAsia="Times New Roman"/>
          <w:noProof/>
          <w:lang w:val="es-MX" w:eastAsia="es-MX"/>
        </w:rPr>
      </w:pPr>
      <w:hyperlink w:anchor="_Toc232308314" w:history="1">
        <w:r w:rsidRPr="00813C9E">
          <w:rPr>
            <w:rStyle w:val="Hipervnculo"/>
            <w:rFonts w:ascii="Arial" w:hAnsi="Arial" w:cs="Arial"/>
            <w:noProof/>
          </w:rPr>
          <w:t>PROCEDIMIENTO PARA OBTENER LOS ESTÍMULOS</w:t>
        </w:r>
        <w:r>
          <w:rPr>
            <w:noProof/>
            <w:webHidden/>
          </w:rPr>
          <w:tab/>
        </w:r>
        <w:r>
          <w:rPr>
            <w:noProof/>
            <w:webHidden/>
          </w:rPr>
          <w:fldChar w:fldCharType="begin"/>
        </w:r>
        <w:r>
          <w:rPr>
            <w:noProof/>
            <w:webHidden/>
          </w:rPr>
          <w:instrText xml:space="preserve"> PAGEREF _Toc232308314 \h </w:instrText>
        </w:r>
        <w:r>
          <w:rPr>
            <w:noProof/>
            <w:webHidden/>
          </w:rPr>
        </w:r>
        <w:r>
          <w:rPr>
            <w:noProof/>
            <w:webHidden/>
          </w:rPr>
          <w:fldChar w:fldCharType="separate"/>
        </w:r>
        <w:r w:rsidR="00EB6878">
          <w:rPr>
            <w:noProof/>
            <w:webHidden/>
          </w:rPr>
          <w:t>22</w:t>
        </w:r>
        <w:r>
          <w:rPr>
            <w:noProof/>
            <w:webHidden/>
          </w:rPr>
          <w:fldChar w:fldCharType="end"/>
        </w:r>
      </w:hyperlink>
    </w:p>
    <w:p w:rsidR="003B78E0" w:rsidRDefault="003B78E0" w:rsidP="003B78E0">
      <w:pPr>
        <w:pStyle w:val="TDC1"/>
        <w:spacing w:after="100"/>
        <w:rPr>
          <w:rFonts w:eastAsia="Times New Roman"/>
          <w:b w:val="0"/>
          <w:lang w:val="es-MX" w:eastAsia="es-MX"/>
        </w:rPr>
      </w:pPr>
      <w:hyperlink w:anchor="_Toc232308315" w:history="1">
        <w:r w:rsidRPr="00813C9E">
          <w:rPr>
            <w:rStyle w:val="Hipervnculo"/>
            <w:rFonts w:ascii="Arial" w:hAnsi="Arial" w:cs="Arial"/>
          </w:rPr>
          <w:t>CAPÍTULO XI</w:t>
        </w:r>
        <w:r>
          <w:rPr>
            <w:webHidden/>
          </w:rPr>
          <w:tab/>
        </w:r>
        <w:r>
          <w:rPr>
            <w:webHidden/>
          </w:rPr>
          <w:fldChar w:fldCharType="begin"/>
        </w:r>
        <w:r>
          <w:rPr>
            <w:webHidden/>
          </w:rPr>
          <w:instrText xml:space="preserve"> PAGEREF _Toc232308315 \h </w:instrText>
        </w:r>
        <w:r>
          <w:rPr>
            <w:webHidden/>
          </w:rPr>
        </w:r>
        <w:r>
          <w:rPr>
            <w:webHidden/>
          </w:rPr>
          <w:fldChar w:fldCharType="separate"/>
        </w:r>
        <w:r w:rsidR="00EB6878">
          <w:rPr>
            <w:webHidden/>
          </w:rPr>
          <w:t>24</w:t>
        </w:r>
        <w:r>
          <w:rPr>
            <w:webHidden/>
          </w:rPr>
          <w:fldChar w:fldCharType="end"/>
        </w:r>
      </w:hyperlink>
    </w:p>
    <w:p w:rsidR="003B78E0" w:rsidRDefault="003B78E0" w:rsidP="003B78E0">
      <w:pPr>
        <w:pStyle w:val="TDC2"/>
        <w:tabs>
          <w:tab w:val="right" w:leader="dot" w:pos="9738"/>
        </w:tabs>
        <w:spacing w:after="100"/>
        <w:rPr>
          <w:rFonts w:eastAsia="Times New Roman"/>
          <w:noProof/>
          <w:lang w:val="es-MX" w:eastAsia="es-MX"/>
        </w:rPr>
      </w:pPr>
      <w:hyperlink w:anchor="_Toc232308316" w:history="1">
        <w:r w:rsidRPr="00813C9E">
          <w:rPr>
            <w:rStyle w:val="Hipervnculo"/>
            <w:rFonts w:ascii="Arial" w:hAnsi="Arial" w:cs="Arial"/>
            <w:noProof/>
          </w:rPr>
          <w:t>RECURSOS, RESPONSABILIDADES Y DERECHOS</w:t>
        </w:r>
        <w:r>
          <w:rPr>
            <w:noProof/>
            <w:webHidden/>
          </w:rPr>
          <w:tab/>
        </w:r>
        <w:r>
          <w:rPr>
            <w:noProof/>
            <w:webHidden/>
          </w:rPr>
          <w:fldChar w:fldCharType="begin"/>
        </w:r>
        <w:r>
          <w:rPr>
            <w:noProof/>
            <w:webHidden/>
          </w:rPr>
          <w:instrText xml:space="preserve"> PAGEREF _Toc232308316 \h </w:instrText>
        </w:r>
        <w:r>
          <w:rPr>
            <w:noProof/>
            <w:webHidden/>
          </w:rPr>
        </w:r>
        <w:r>
          <w:rPr>
            <w:noProof/>
            <w:webHidden/>
          </w:rPr>
          <w:fldChar w:fldCharType="separate"/>
        </w:r>
        <w:r w:rsidR="00EB6878">
          <w:rPr>
            <w:noProof/>
            <w:webHidden/>
          </w:rPr>
          <w:t>24</w:t>
        </w:r>
        <w:r>
          <w:rPr>
            <w:noProof/>
            <w:webHidden/>
          </w:rPr>
          <w:fldChar w:fldCharType="end"/>
        </w:r>
      </w:hyperlink>
    </w:p>
    <w:p w:rsidR="003B78E0" w:rsidRDefault="003B78E0" w:rsidP="003B78E0">
      <w:pPr>
        <w:pStyle w:val="TDC1"/>
        <w:spacing w:after="100"/>
        <w:rPr>
          <w:rFonts w:eastAsia="Times New Roman"/>
          <w:b w:val="0"/>
          <w:lang w:val="es-MX" w:eastAsia="es-MX"/>
        </w:rPr>
      </w:pPr>
      <w:hyperlink w:anchor="_Toc232308317" w:history="1">
        <w:r w:rsidRPr="00813C9E">
          <w:rPr>
            <w:rStyle w:val="Hipervnculo"/>
            <w:rFonts w:ascii="Arial" w:hAnsi="Arial" w:cs="Arial"/>
          </w:rPr>
          <w:t>CAPÍTULO XII</w:t>
        </w:r>
        <w:r>
          <w:rPr>
            <w:webHidden/>
          </w:rPr>
          <w:tab/>
        </w:r>
        <w:r>
          <w:rPr>
            <w:webHidden/>
          </w:rPr>
          <w:fldChar w:fldCharType="begin"/>
        </w:r>
        <w:r>
          <w:rPr>
            <w:webHidden/>
          </w:rPr>
          <w:instrText xml:space="preserve"> PAGEREF _Toc232308317 \h </w:instrText>
        </w:r>
        <w:r>
          <w:rPr>
            <w:webHidden/>
          </w:rPr>
        </w:r>
        <w:r>
          <w:rPr>
            <w:webHidden/>
          </w:rPr>
          <w:fldChar w:fldCharType="separate"/>
        </w:r>
        <w:r w:rsidR="00EB6878">
          <w:rPr>
            <w:webHidden/>
          </w:rPr>
          <w:t>26</w:t>
        </w:r>
        <w:r>
          <w:rPr>
            <w:webHidden/>
          </w:rPr>
          <w:fldChar w:fldCharType="end"/>
        </w:r>
      </w:hyperlink>
    </w:p>
    <w:p w:rsidR="003B78E0" w:rsidRDefault="003B78E0" w:rsidP="003B78E0">
      <w:pPr>
        <w:pStyle w:val="TDC2"/>
        <w:tabs>
          <w:tab w:val="right" w:leader="dot" w:pos="9738"/>
        </w:tabs>
        <w:spacing w:after="100"/>
        <w:rPr>
          <w:rFonts w:eastAsia="Times New Roman"/>
          <w:noProof/>
          <w:lang w:val="es-MX" w:eastAsia="es-MX"/>
        </w:rPr>
      </w:pPr>
      <w:hyperlink w:anchor="_Toc232308318" w:history="1">
        <w:r w:rsidRPr="00813C9E">
          <w:rPr>
            <w:rStyle w:val="Hipervnculo"/>
            <w:rFonts w:ascii="Arial" w:hAnsi="Arial" w:cs="Arial"/>
            <w:noProof/>
          </w:rPr>
          <w:t>DE LA SUSPENSIÓN DEL PROGRAMA</w:t>
        </w:r>
        <w:r>
          <w:rPr>
            <w:noProof/>
            <w:webHidden/>
          </w:rPr>
          <w:tab/>
        </w:r>
        <w:r>
          <w:rPr>
            <w:noProof/>
            <w:webHidden/>
          </w:rPr>
          <w:fldChar w:fldCharType="begin"/>
        </w:r>
        <w:r>
          <w:rPr>
            <w:noProof/>
            <w:webHidden/>
          </w:rPr>
          <w:instrText xml:space="preserve"> PAGEREF _Toc232308318 \h </w:instrText>
        </w:r>
        <w:r>
          <w:rPr>
            <w:noProof/>
            <w:webHidden/>
          </w:rPr>
        </w:r>
        <w:r>
          <w:rPr>
            <w:noProof/>
            <w:webHidden/>
          </w:rPr>
          <w:fldChar w:fldCharType="separate"/>
        </w:r>
        <w:r w:rsidR="00EB6878">
          <w:rPr>
            <w:noProof/>
            <w:webHidden/>
          </w:rPr>
          <w:t>26</w:t>
        </w:r>
        <w:r>
          <w:rPr>
            <w:noProof/>
            <w:webHidden/>
          </w:rPr>
          <w:fldChar w:fldCharType="end"/>
        </w:r>
      </w:hyperlink>
    </w:p>
    <w:p w:rsidR="003B78E0" w:rsidRPr="003B78E0" w:rsidRDefault="003B78E0" w:rsidP="003B78E0">
      <w:pPr>
        <w:pStyle w:val="TDC1"/>
        <w:tabs>
          <w:tab w:val="left" w:pos="1134"/>
        </w:tabs>
        <w:spacing w:after="100"/>
        <w:rPr>
          <w:rFonts w:ascii="Arial" w:hAnsi="Arial" w:cs="Arial"/>
        </w:rPr>
      </w:pPr>
      <w:hyperlink w:anchor="_Toc232308319" w:history="1">
        <w:r w:rsidRPr="003B78E0">
          <w:rPr>
            <w:rFonts w:ascii="Arial" w:hAnsi="Arial" w:cs="Arial"/>
          </w:rPr>
          <w:t>CAPÍTULO XIII</w:t>
        </w:r>
        <w:r w:rsidRPr="003B78E0">
          <w:rPr>
            <w:rFonts w:ascii="Arial" w:hAnsi="Arial" w:cs="Arial"/>
            <w:webHidden/>
          </w:rPr>
          <w:tab/>
        </w:r>
        <w:r w:rsidRPr="003B78E0">
          <w:rPr>
            <w:rFonts w:ascii="Arial" w:hAnsi="Arial" w:cs="Arial"/>
            <w:webHidden/>
          </w:rPr>
          <w:fldChar w:fldCharType="begin"/>
        </w:r>
        <w:r w:rsidRPr="003B78E0">
          <w:rPr>
            <w:rFonts w:ascii="Arial" w:hAnsi="Arial" w:cs="Arial"/>
            <w:webHidden/>
          </w:rPr>
          <w:instrText xml:space="preserve"> PAGEREF _Toc232308319 \h </w:instrText>
        </w:r>
        <w:r w:rsidRPr="003B78E0">
          <w:rPr>
            <w:rFonts w:ascii="Arial" w:hAnsi="Arial" w:cs="Arial"/>
            <w:webHidden/>
          </w:rPr>
        </w:r>
        <w:r w:rsidRPr="003B78E0">
          <w:rPr>
            <w:rFonts w:ascii="Arial" w:hAnsi="Arial" w:cs="Arial"/>
            <w:webHidden/>
          </w:rPr>
          <w:fldChar w:fldCharType="separate"/>
        </w:r>
        <w:r w:rsidR="00EB6878">
          <w:rPr>
            <w:rFonts w:ascii="Arial" w:hAnsi="Arial" w:cs="Arial"/>
            <w:webHidden/>
          </w:rPr>
          <w:t>27</w:t>
        </w:r>
        <w:r w:rsidRPr="003B78E0">
          <w:rPr>
            <w:rFonts w:ascii="Arial" w:hAnsi="Arial" w:cs="Arial"/>
            <w:webHidden/>
          </w:rPr>
          <w:fldChar w:fldCharType="end"/>
        </w:r>
      </w:hyperlink>
    </w:p>
    <w:p w:rsidR="003B78E0" w:rsidRDefault="003B78E0" w:rsidP="003B78E0">
      <w:pPr>
        <w:pStyle w:val="TDC2"/>
        <w:tabs>
          <w:tab w:val="right" w:leader="dot" w:pos="9738"/>
        </w:tabs>
        <w:spacing w:after="100"/>
        <w:rPr>
          <w:rFonts w:eastAsia="Times New Roman"/>
          <w:noProof/>
          <w:lang w:val="es-MX" w:eastAsia="es-MX"/>
        </w:rPr>
      </w:pPr>
      <w:hyperlink w:anchor="_Toc232308320" w:history="1">
        <w:r w:rsidRPr="00813C9E">
          <w:rPr>
            <w:rStyle w:val="Hipervnculo"/>
            <w:rFonts w:ascii="Arial" w:hAnsi="Arial" w:cs="Arial"/>
            <w:noProof/>
          </w:rPr>
          <w:t>TRANSITORIOS</w:t>
        </w:r>
        <w:r>
          <w:rPr>
            <w:noProof/>
            <w:webHidden/>
          </w:rPr>
          <w:tab/>
        </w:r>
        <w:r>
          <w:rPr>
            <w:noProof/>
            <w:webHidden/>
          </w:rPr>
          <w:fldChar w:fldCharType="begin"/>
        </w:r>
        <w:r>
          <w:rPr>
            <w:noProof/>
            <w:webHidden/>
          </w:rPr>
          <w:instrText xml:space="preserve"> PAGEREF _Toc232308320 \h </w:instrText>
        </w:r>
        <w:r>
          <w:rPr>
            <w:noProof/>
            <w:webHidden/>
          </w:rPr>
        </w:r>
        <w:r>
          <w:rPr>
            <w:noProof/>
            <w:webHidden/>
          </w:rPr>
          <w:fldChar w:fldCharType="separate"/>
        </w:r>
        <w:r w:rsidR="00EB6878">
          <w:rPr>
            <w:noProof/>
            <w:webHidden/>
          </w:rPr>
          <w:t>27</w:t>
        </w:r>
        <w:r>
          <w:rPr>
            <w:noProof/>
            <w:webHidden/>
          </w:rPr>
          <w:fldChar w:fldCharType="end"/>
        </w:r>
      </w:hyperlink>
    </w:p>
    <w:p w:rsidR="003B78E0" w:rsidRDefault="003B78E0" w:rsidP="003B78E0">
      <w:pPr>
        <w:pStyle w:val="TDC1"/>
        <w:spacing w:after="100"/>
        <w:rPr>
          <w:rFonts w:eastAsia="Times New Roman"/>
          <w:b w:val="0"/>
          <w:lang w:val="es-MX" w:eastAsia="es-MX"/>
        </w:rPr>
      </w:pPr>
      <w:hyperlink w:anchor="_Toc232308321" w:history="1">
        <w:r w:rsidRPr="00813C9E">
          <w:rPr>
            <w:rStyle w:val="Hipervnculo"/>
            <w:rFonts w:ascii="Arial" w:hAnsi="Arial" w:cs="Arial"/>
          </w:rPr>
          <w:t xml:space="preserve">ANEXO </w:t>
        </w:r>
        <w:r>
          <w:rPr>
            <w:webHidden/>
          </w:rPr>
          <w:tab/>
        </w:r>
        <w:r>
          <w:rPr>
            <w:webHidden/>
          </w:rPr>
          <w:fldChar w:fldCharType="begin"/>
        </w:r>
        <w:r>
          <w:rPr>
            <w:webHidden/>
          </w:rPr>
          <w:instrText xml:space="preserve"> PAGEREF _Toc232308321 \h </w:instrText>
        </w:r>
        <w:r>
          <w:rPr>
            <w:webHidden/>
          </w:rPr>
        </w:r>
        <w:r>
          <w:rPr>
            <w:webHidden/>
          </w:rPr>
          <w:fldChar w:fldCharType="separate"/>
        </w:r>
        <w:r w:rsidR="00EB6878">
          <w:rPr>
            <w:webHidden/>
          </w:rPr>
          <w:t>28</w:t>
        </w:r>
        <w:r>
          <w:rPr>
            <w:webHidden/>
          </w:rPr>
          <w:fldChar w:fldCharType="end"/>
        </w:r>
      </w:hyperlink>
    </w:p>
    <w:p w:rsidR="003B78E0" w:rsidRDefault="003B78E0" w:rsidP="003B78E0">
      <w:pPr>
        <w:pStyle w:val="TDC2"/>
        <w:tabs>
          <w:tab w:val="right" w:leader="dot" w:pos="9738"/>
        </w:tabs>
        <w:spacing w:after="100"/>
        <w:rPr>
          <w:rFonts w:eastAsia="Times New Roman"/>
          <w:noProof/>
          <w:lang w:val="es-MX" w:eastAsia="es-MX"/>
        </w:rPr>
      </w:pPr>
      <w:hyperlink w:anchor="_Toc232308322" w:history="1">
        <w:r w:rsidRPr="00813C9E">
          <w:rPr>
            <w:rStyle w:val="Hipervnculo"/>
            <w:rFonts w:ascii="Arial" w:hAnsi="Arial" w:cs="Arial"/>
            <w:noProof/>
          </w:rPr>
          <w:t>INSTRUMENTO DE MEDICIÓN PARA EL PEDPD</w:t>
        </w:r>
        <w:r>
          <w:rPr>
            <w:noProof/>
            <w:webHidden/>
          </w:rPr>
          <w:tab/>
        </w:r>
        <w:r>
          <w:rPr>
            <w:noProof/>
            <w:webHidden/>
          </w:rPr>
          <w:fldChar w:fldCharType="begin"/>
        </w:r>
        <w:r>
          <w:rPr>
            <w:noProof/>
            <w:webHidden/>
          </w:rPr>
          <w:instrText xml:space="preserve"> PAGEREF _Toc232308322 \h </w:instrText>
        </w:r>
        <w:r>
          <w:rPr>
            <w:noProof/>
            <w:webHidden/>
          </w:rPr>
        </w:r>
        <w:r>
          <w:rPr>
            <w:noProof/>
            <w:webHidden/>
          </w:rPr>
          <w:fldChar w:fldCharType="separate"/>
        </w:r>
        <w:r w:rsidR="00EB6878">
          <w:rPr>
            <w:noProof/>
            <w:webHidden/>
          </w:rPr>
          <w:t>28</w:t>
        </w:r>
        <w:r>
          <w:rPr>
            <w:noProof/>
            <w:webHidden/>
          </w:rPr>
          <w:fldChar w:fldCharType="end"/>
        </w:r>
      </w:hyperlink>
    </w:p>
    <w:p w:rsidR="00AE13C9" w:rsidRDefault="00F81795" w:rsidP="003B78E0">
      <w:pPr>
        <w:tabs>
          <w:tab w:val="right" w:leader="dot" w:pos="9498"/>
        </w:tabs>
        <w:spacing w:after="100" w:line="240" w:lineRule="auto"/>
        <w:jc w:val="center"/>
        <w:rPr>
          <w:rFonts w:ascii="Arial" w:hAnsi="Arial" w:cs="Arial"/>
          <w:sz w:val="24"/>
          <w:szCs w:val="24"/>
        </w:rPr>
      </w:pPr>
      <w:r w:rsidRPr="00D05372">
        <w:rPr>
          <w:rFonts w:ascii="Arial" w:hAnsi="Arial" w:cs="Arial"/>
          <w:sz w:val="24"/>
          <w:szCs w:val="24"/>
        </w:rPr>
        <w:fldChar w:fldCharType="end"/>
      </w:r>
    </w:p>
    <w:p w:rsidR="00A75B41" w:rsidRPr="00632208" w:rsidRDefault="00AE13C9" w:rsidP="00632208">
      <w:pPr>
        <w:pStyle w:val="Ttulo"/>
        <w:rPr>
          <w:rFonts w:ascii="Arial" w:hAnsi="Arial" w:cs="Arial"/>
          <w:sz w:val="24"/>
          <w:szCs w:val="24"/>
        </w:rPr>
      </w:pPr>
      <w:r>
        <w:br w:type="page"/>
      </w:r>
      <w:bookmarkStart w:id="0" w:name="_Toc232308291"/>
      <w:r w:rsidR="00A75B41" w:rsidRPr="00632208">
        <w:rPr>
          <w:rFonts w:ascii="Arial" w:hAnsi="Arial" w:cs="Arial"/>
          <w:sz w:val="24"/>
          <w:szCs w:val="24"/>
        </w:rPr>
        <w:lastRenderedPageBreak/>
        <w:t>PRESENTACIÓN</w:t>
      </w:r>
      <w:bookmarkEnd w:id="0"/>
      <w:r w:rsidR="00A75B41" w:rsidRPr="00632208">
        <w:rPr>
          <w:rFonts w:ascii="Arial" w:hAnsi="Arial" w:cs="Arial"/>
          <w:sz w:val="24"/>
          <w:szCs w:val="24"/>
        </w:rPr>
        <w:fldChar w:fldCharType="begin"/>
      </w:r>
      <w:r w:rsidR="00A75B41" w:rsidRPr="00632208">
        <w:rPr>
          <w:rFonts w:ascii="Arial" w:hAnsi="Arial" w:cs="Arial"/>
          <w:sz w:val="24"/>
          <w:szCs w:val="24"/>
        </w:rPr>
        <w:instrText xml:space="preserve"> XE "PRESENTACIÓN" </w:instrText>
      </w:r>
      <w:r w:rsidR="00A75B41" w:rsidRPr="00632208">
        <w:rPr>
          <w:rFonts w:ascii="Arial" w:hAnsi="Arial" w:cs="Arial"/>
          <w:sz w:val="24"/>
          <w:szCs w:val="24"/>
        </w:rPr>
        <w:fldChar w:fldCharType="end"/>
      </w:r>
    </w:p>
    <w:p w:rsidR="00D05372" w:rsidRPr="00D05372" w:rsidRDefault="00D05372" w:rsidP="0082252F">
      <w:pPr>
        <w:tabs>
          <w:tab w:val="right" w:leader="dot" w:pos="9498"/>
        </w:tabs>
        <w:spacing w:after="0" w:line="240" w:lineRule="auto"/>
        <w:jc w:val="center"/>
        <w:rPr>
          <w:rFonts w:ascii="Arial" w:hAnsi="Arial" w:cs="Arial"/>
          <w:b/>
          <w:sz w:val="24"/>
          <w:szCs w:val="24"/>
        </w:rPr>
      </w:pPr>
    </w:p>
    <w:p w:rsidR="00A75B41" w:rsidRPr="00D6040A" w:rsidRDefault="00A75B41" w:rsidP="0082252F">
      <w:pPr>
        <w:autoSpaceDE w:val="0"/>
        <w:autoSpaceDN w:val="0"/>
        <w:adjustRightInd w:val="0"/>
        <w:spacing w:after="0" w:line="240" w:lineRule="auto"/>
        <w:jc w:val="both"/>
        <w:rPr>
          <w:rFonts w:ascii="Arial" w:hAnsi="Arial" w:cs="Arial"/>
          <w:sz w:val="24"/>
          <w:szCs w:val="24"/>
        </w:rPr>
      </w:pPr>
      <w:r w:rsidRPr="00D6040A">
        <w:rPr>
          <w:rFonts w:ascii="Arial" w:hAnsi="Arial" w:cs="Arial"/>
          <w:sz w:val="24"/>
          <w:szCs w:val="24"/>
        </w:rPr>
        <w:t xml:space="preserve">Dentro de las transformaciones que se han  llevado a cabo en la educación </w:t>
      </w:r>
      <w:r w:rsidR="001415C9" w:rsidRPr="00D6040A">
        <w:rPr>
          <w:rFonts w:ascii="Arial" w:hAnsi="Arial" w:cs="Arial"/>
          <w:sz w:val="24"/>
          <w:szCs w:val="24"/>
        </w:rPr>
        <w:t>de</w:t>
      </w:r>
      <w:r w:rsidRPr="00D6040A">
        <w:rPr>
          <w:rFonts w:ascii="Arial" w:hAnsi="Arial" w:cs="Arial"/>
          <w:sz w:val="24"/>
          <w:szCs w:val="24"/>
        </w:rPr>
        <w:t xml:space="preserve"> México, los profesores han desempeñado un papel fundamental por su participación activa como guías y orientadores en el proceso de enseñanza – aprendizaje</w:t>
      </w:r>
      <w:r w:rsidR="0072730F" w:rsidRPr="00D6040A">
        <w:rPr>
          <w:rFonts w:ascii="Arial" w:hAnsi="Arial" w:cs="Arial"/>
          <w:sz w:val="24"/>
          <w:szCs w:val="24"/>
        </w:rPr>
        <w:t>, en el desarrollo de investigaciones</w:t>
      </w:r>
      <w:r w:rsidRPr="00D6040A">
        <w:rPr>
          <w:rFonts w:ascii="Arial" w:hAnsi="Arial" w:cs="Arial"/>
          <w:sz w:val="24"/>
          <w:szCs w:val="24"/>
        </w:rPr>
        <w:t xml:space="preserve"> y como colaboradores en las diversas actividades académicas</w:t>
      </w:r>
      <w:r w:rsidR="001415C9" w:rsidRPr="00D6040A">
        <w:rPr>
          <w:rFonts w:ascii="Arial" w:hAnsi="Arial" w:cs="Arial"/>
          <w:sz w:val="24"/>
          <w:szCs w:val="24"/>
        </w:rPr>
        <w:t xml:space="preserve"> de las instituciones educativas.</w:t>
      </w:r>
    </w:p>
    <w:p w:rsidR="00A75B41" w:rsidRPr="00D6040A" w:rsidRDefault="00A75B41" w:rsidP="0082252F">
      <w:pPr>
        <w:autoSpaceDE w:val="0"/>
        <w:autoSpaceDN w:val="0"/>
        <w:adjustRightInd w:val="0"/>
        <w:spacing w:after="0" w:line="240" w:lineRule="auto"/>
        <w:jc w:val="both"/>
        <w:rPr>
          <w:rFonts w:ascii="Arial" w:hAnsi="Arial" w:cs="Arial"/>
          <w:sz w:val="24"/>
          <w:szCs w:val="24"/>
        </w:rPr>
      </w:pPr>
    </w:p>
    <w:p w:rsidR="00A75B41" w:rsidRPr="00D6040A" w:rsidRDefault="00A75B41" w:rsidP="0082252F">
      <w:pPr>
        <w:autoSpaceDE w:val="0"/>
        <w:autoSpaceDN w:val="0"/>
        <w:adjustRightInd w:val="0"/>
        <w:spacing w:after="0" w:line="240" w:lineRule="auto"/>
        <w:jc w:val="both"/>
        <w:rPr>
          <w:rFonts w:ascii="Arial" w:hAnsi="Arial" w:cs="Arial"/>
          <w:sz w:val="24"/>
          <w:szCs w:val="24"/>
        </w:rPr>
      </w:pPr>
      <w:r w:rsidRPr="00D6040A">
        <w:rPr>
          <w:rFonts w:ascii="Arial" w:hAnsi="Arial" w:cs="Arial"/>
          <w:sz w:val="24"/>
          <w:szCs w:val="24"/>
        </w:rPr>
        <w:t>Esta afirmación</w:t>
      </w:r>
      <w:r w:rsidR="001415C9" w:rsidRPr="00D6040A">
        <w:rPr>
          <w:rFonts w:ascii="Arial" w:hAnsi="Arial" w:cs="Arial"/>
          <w:sz w:val="24"/>
          <w:szCs w:val="24"/>
        </w:rPr>
        <w:t>,</w:t>
      </w:r>
      <w:r w:rsidRPr="00D6040A">
        <w:rPr>
          <w:rFonts w:ascii="Arial" w:hAnsi="Arial" w:cs="Arial"/>
          <w:sz w:val="24"/>
          <w:szCs w:val="24"/>
        </w:rPr>
        <w:t xml:space="preserve"> se ha hecho patente en las instituciones de los niveles medio super</w:t>
      </w:r>
      <w:r w:rsidR="00126808" w:rsidRPr="00D6040A">
        <w:rPr>
          <w:rFonts w:ascii="Arial" w:hAnsi="Arial" w:cs="Arial"/>
          <w:sz w:val="24"/>
          <w:szCs w:val="24"/>
        </w:rPr>
        <w:t xml:space="preserve">ior y superior  de </w:t>
      </w:r>
      <w:r w:rsidRPr="00D6040A">
        <w:rPr>
          <w:rFonts w:ascii="Arial" w:hAnsi="Arial" w:cs="Arial"/>
          <w:sz w:val="24"/>
          <w:szCs w:val="24"/>
        </w:rPr>
        <w:t xml:space="preserve">educación tecnológica, a través del trabajo que han realizado sus profesores; en este marco, la Secretaría de Educación Pública establece, desde 1992, el “Programa de Estímulos al Desempeño Docente”, con la finalidad de apoyar la labor educativa del personal docente y su desarrollo, así como para elevar la calidad en su labor, su dedicación y permanencia. </w:t>
      </w:r>
    </w:p>
    <w:p w:rsidR="00A75B41" w:rsidRPr="00D6040A" w:rsidRDefault="00A75B41" w:rsidP="0082252F">
      <w:pPr>
        <w:autoSpaceDE w:val="0"/>
        <w:autoSpaceDN w:val="0"/>
        <w:adjustRightInd w:val="0"/>
        <w:spacing w:after="0" w:line="240" w:lineRule="auto"/>
        <w:jc w:val="both"/>
        <w:rPr>
          <w:rFonts w:ascii="Arial" w:hAnsi="Arial" w:cs="Arial"/>
          <w:sz w:val="24"/>
          <w:szCs w:val="24"/>
        </w:rPr>
      </w:pPr>
    </w:p>
    <w:p w:rsidR="00A75B41" w:rsidRPr="00D6040A" w:rsidRDefault="00A75B41" w:rsidP="0082252F">
      <w:pPr>
        <w:autoSpaceDE w:val="0"/>
        <w:autoSpaceDN w:val="0"/>
        <w:adjustRightInd w:val="0"/>
        <w:spacing w:after="0" w:line="240" w:lineRule="auto"/>
        <w:jc w:val="both"/>
        <w:rPr>
          <w:rFonts w:ascii="Arial" w:hAnsi="Arial" w:cs="Arial"/>
          <w:sz w:val="24"/>
          <w:szCs w:val="24"/>
        </w:rPr>
      </w:pPr>
      <w:r w:rsidRPr="00D6040A">
        <w:rPr>
          <w:rFonts w:ascii="Arial" w:hAnsi="Arial" w:cs="Arial"/>
          <w:sz w:val="24"/>
          <w:szCs w:val="24"/>
        </w:rPr>
        <w:t xml:space="preserve">Con este antecedente y alineado a la </w:t>
      </w:r>
      <w:r w:rsidRPr="00D6040A">
        <w:rPr>
          <w:rFonts w:ascii="Arial" w:hAnsi="Arial" w:cs="Arial"/>
          <w:i/>
          <w:sz w:val="24"/>
          <w:szCs w:val="24"/>
        </w:rPr>
        <w:t>“Ley de Premios, Estímulos y Recompensas Civiles”</w:t>
      </w:r>
      <w:r w:rsidRPr="00D6040A">
        <w:rPr>
          <w:rFonts w:ascii="Arial" w:hAnsi="Arial" w:cs="Arial"/>
          <w:sz w:val="24"/>
          <w:szCs w:val="24"/>
        </w:rPr>
        <w:t xml:space="preserve">, publicada en el Diario Oficial de la Federación el 31 de diciembre de 1975 y última reforma </w:t>
      </w:r>
      <w:r w:rsidR="001415C9" w:rsidRPr="00D6040A">
        <w:rPr>
          <w:rFonts w:ascii="Arial" w:hAnsi="Arial" w:cs="Arial"/>
          <w:sz w:val="24"/>
          <w:szCs w:val="24"/>
        </w:rPr>
        <w:t>d</w:t>
      </w:r>
      <w:r w:rsidRPr="00D6040A">
        <w:rPr>
          <w:rFonts w:ascii="Arial" w:hAnsi="Arial" w:cs="Arial"/>
          <w:sz w:val="24"/>
          <w:szCs w:val="24"/>
        </w:rPr>
        <w:t xml:space="preserve">el 30 de junio de 2006, y a los </w:t>
      </w:r>
      <w:r w:rsidRPr="00D6040A">
        <w:rPr>
          <w:rFonts w:ascii="Arial" w:hAnsi="Arial" w:cs="Arial"/>
          <w:i/>
          <w:sz w:val="24"/>
          <w:szCs w:val="24"/>
        </w:rPr>
        <w:t>“Lineamientos Generales para la Operación del Programa de Estímulos al Desempeño del Personal Docente de Educación Media Superior y Superior”</w:t>
      </w:r>
      <w:r w:rsidRPr="00D6040A">
        <w:rPr>
          <w:rFonts w:ascii="Arial" w:hAnsi="Arial" w:cs="Arial"/>
          <w:sz w:val="24"/>
          <w:szCs w:val="24"/>
        </w:rPr>
        <w:t xml:space="preserve"> de la Secretaría de Hacienda y Crédito Público, publicados en el Diario Oficial de la Federación el 11 de octubre de 2002, el Centro de Enseñanza Técnica Industrial (CETI) </w:t>
      </w:r>
      <w:r w:rsidR="001415C9" w:rsidRPr="00D6040A">
        <w:rPr>
          <w:rFonts w:ascii="Arial" w:hAnsi="Arial" w:cs="Arial"/>
          <w:sz w:val="24"/>
          <w:szCs w:val="24"/>
        </w:rPr>
        <w:t>elaboró</w:t>
      </w:r>
      <w:r w:rsidRPr="00D6040A">
        <w:rPr>
          <w:rFonts w:ascii="Arial" w:hAnsi="Arial" w:cs="Arial"/>
          <w:sz w:val="24"/>
          <w:szCs w:val="24"/>
        </w:rPr>
        <w:t xml:space="preserve"> el presente reglamento, estableciendo el marco normativo del programa de estímulos económicos llamado</w:t>
      </w:r>
      <w:r w:rsidR="001415C9" w:rsidRPr="00D6040A">
        <w:rPr>
          <w:rFonts w:ascii="Arial" w:hAnsi="Arial" w:cs="Arial"/>
          <w:sz w:val="24"/>
          <w:szCs w:val="24"/>
        </w:rPr>
        <w:t>,</w:t>
      </w:r>
      <w:r w:rsidRPr="00D6040A">
        <w:rPr>
          <w:rFonts w:ascii="Arial" w:hAnsi="Arial" w:cs="Arial"/>
          <w:sz w:val="24"/>
          <w:szCs w:val="24"/>
        </w:rPr>
        <w:t xml:space="preserve"> </w:t>
      </w:r>
      <w:r w:rsidRPr="00D6040A">
        <w:rPr>
          <w:rFonts w:ascii="Arial" w:hAnsi="Arial" w:cs="Arial"/>
          <w:i/>
          <w:sz w:val="24"/>
          <w:szCs w:val="24"/>
        </w:rPr>
        <w:t>“Programa de Estímulos al Desempeño del Personal Docente”</w:t>
      </w:r>
      <w:r w:rsidR="001415C9" w:rsidRPr="00D6040A">
        <w:rPr>
          <w:rFonts w:ascii="Arial" w:hAnsi="Arial" w:cs="Arial"/>
          <w:i/>
          <w:sz w:val="24"/>
          <w:szCs w:val="24"/>
        </w:rPr>
        <w:t>,</w:t>
      </w:r>
      <w:r w:rsidRPr="00D6040A">
        <w:rPr>
          <w:rFonts w:ascii="Arial" w:hAnsi="Arial" w:cs="Arial"/>
          <w:sz w:val="24"/>
          <w:szCs w:val="24"/>
        </w:rPr>
        <w:t xml:space="preserve"> también referido en forma simplificada como </w:t>
      </w:r>
      <w:r w:rsidR="0008505D" w:rsidRPr="00D6040A">
        <w:rPr>
          <w:rFonts w:ascii="Arial" w:hAnsi="Arial" w:cs="Arial"/>
          <w:sz w:val="24"/>
          <w:szCs w:val="24"/>
        </w:rPr>
        <w:t>(</w:t>
      </w:r>
      <w:r w:rsidRPr="00D6040A">
        <w:rPr>
          <w:rFonts w:ascii="Arial" w:hAnsi="Arial" w:cs="Arial"/>
          <w:sz w:val="24"/>
          <w:szCs w:val="24"/>
        </w:rPr>
        <w:t>“PEDPD”</w:t>
      </w:r>
      <w:r w:rsidR="0008505D" w:rsidRPr="00D6040A">
        <w:rPr>
          <w:rFonts w:ascii="Arial" w:hAnsi="Arial" w:cs="Arial"/>
          <w:sz w:val="24"/>
          <w:szCs w:val="24"/>
        </w:rPr>
        <w:t>)</w:t>
      </w:r>
      <w:r w:rsidRPr="00D6040A">
        <w:rPr>
          <w:rFonts w:ascii="Arial" w:hAnsi="Arial" w:cs="Arial"/>
          <w:sz w:val="24"/>
          <w:szCs w:val="24"/>
        </w:rPr>
        <w:t xml:space="preserve"> a lo largo de este documento.</w:t>
      </w:r>
    </w:p>
    <w:p w:rsidR="00651208" w:rsidRPr="00D6040A" w:rsidRDefault="00651208" w:rsidP="0082252F">
      <w:pPr>
        <w:autoSpaceDE w:val="0"/>
        <w:autoSpaceDN w:val="0"/>
        <w:adjustRightInd w:val="0"/>
        <w:spacing w:after="0" w:line="240" w:lineRule="auto"/>
        <w:jc w:val="both"/>
        <w:rPr>
          <w:rFonts w:ascii="Arial" w:hAnsi="Arial" w:cs="Arial"/>
          <w:sz w:val="24"/>
          <w:szCs w:val="24"/>
        </w:rPr>
      </w:pPr>
    </w:p>
    <w:p w:rsidR="00651208" w:rsidRPr="00D6040A" w:rsidRDefault="00E32A3F" w:rsidP="0082252F">
      <w:pPr>
        <w:autoSpaceDE w:val="0"/>
        <w:autoSpaceDN w:val="0"/>
        <w:adjustRightInd w:val="0"/>
        <w:spacing w:after="0" w:line="240" w:lineRule="auto"/>
        <w:jc w:val="both"/>
        <w:rPr>
          <w:rFonts w:ascii="Arial" w:hAnsi="Arial" w:cs="Arial"/>
          <w:sz w:val="24"/>
          <w:szCs w:val="24"/>
        </w:rPr>
      </w:pPr>
      <w:r w:rsidRPr="00D6040A">
        <w:rPr>
          <w:rFonts w:ascii="Arial" w:hAnsi="Arial" w:cs="Arial"/>
          <w:sz w:val="24"/>
          <w:szCs w:val="24"/>
        </w:rPr>
        <w:t xml:space="preserve">Entendiendo el desempeño del personal docente, como las actividades principales que realiza en la docencia, investigación, vinculación y tutorías. El desarrollo de estas actividades </w:t>
      </w:r>
      <w:r w:rsidR="002F3983" w:rsidRPr="00D6040A">
        <w:rPr>
          <w:rFonts w:ascii="Arial" w:hAnsi="Arial" w:cs="Arial"/>
          <w:sz w:val="24"/>
          <w:szCs w:val="24"/>
        </w:rPr>
        <w:t>está</w:t>
      </w:r>
      <w:r w:rsidRPr="00D6040A">
        <w:rPr>
          <w:rFonts w:ascii="Arial" w:hAnsi="Arial" w:cs="Arial"/>
          <w:sz w:val="24"/>
          <w:szCs w:val="24"/>
        </w:rPr>
        <w:t xml:space="preserve"> </w:t>
      </w:r>
      <w:r w:rsidR="002F3983" w:rsidRPr="00D6040A">
        <w:rPr>
          <w:rFonts w:ascii="Arial" w:hAnsi="Arial" w:cs="Arial"/>
          <w:sz w:val="24"/>
          <w:szCs w:val="24"/>
        </w:rPr>
        <w:t>orientado</w:t>
      </w:r>
      <w:r w:rsidR="00A75B41" w:rsidRPr="00D6040A">
        <w:rPr>
          <w:rFonts w:ascii="Arial" w:hAnsi="Arial" w:cs="Arial"/>
          <w:sz w:val="24"/>
          <w:szCs w:val="24"/>
        </w:rPr>
        <w:t xml:space="preserve"> hacia el logro de los objetivos estratégicos</w:t>
      </w:r>
      <w:r w:rsidR="00A95C79" w:rsidRPr="00D6040A">
        <w:rPr>
          <w:rFonts w:ascii="Arial" w:hAnsi="Arial" w:cs="Arial"/>
          <w:sz w:val="24"/>
          <w:szCs w:val="24"/>
        </w:rPr>
        <w:t>, la misión y visión</w:t>
      </w:r>
      <w:r w:rsidR="00A75B41" w:rsidRPr="00D6040A">
        <w:rPr>
          <w:rFonts w:ascii="Arial" w:hAnsi="Arial" w:cs="Arial"/>
          <w:sz w:val="24"/>
          <w:szCs w:val="24"/>
        </w:rPr>
        <w:t xml:space="preserve"> de</w:t>
      </w:r>
      <w:r w:rsidR="001B6AD5" w:rsidRPr="00D6040A">
        <w:rPr>
          <w:rFonts w:ascii="Arial" w:hAnsi="Arial" w:cs="Arial"/>
          <w:sz w:val="24"/>
          <w:szCs w:val="24"/>
        </w:rPr>
        <w:t>l CETI</w:t>
      </w:r>
      <w:r w:rsidRPr="00D6040A">
        <w:rPr>
          <w:rFonts w:ascii="Arial" w:hAnsi="Arial" w:cs="Arial"/>
          <w:sz w:val="24"/>
          <w:szCs w:val="24"/>
        </w:rPr>
        <w:t xml:space="preserve">, </w:t>
      </w:r>
      <w:r w:rsidR="00960D22" w:rsidRPr="00D6040A">
        <w:rPr>
          <w:rFonts w:ascii="Arial" w:hAnsi="Arial" w:cs="Arial"/>
          <w:sz w:val="24"/>
          <w:szCs w:val="24"/>
        </w:rPr>
        <w:t>a fin de</w:t>
      </w:r>
      <w:r w:rsidR="00A75B41" w:rsidRPr="00D6040A">
        <w:rPr>
          <w:rFonts w:ascii="Arial" w:hAnsi="Arial" w:cs="Arial"/>
          <w:sz w:val="24"/>
          <w:szCs w:val="24"/>
        </w:rPr>
        <w:t xml:space="preserve"> mejorar la calidad de la educación tecnológica</w:t>
      </w:r>
      <w:r w:rsidR="00960D22" w:rsidRPr="00D6040A">
        <w:rPr>
          <w:rFonts w:ascii="Arial" w:hAnsi="Arial" w:cs="Arial"/>
          <w:sz w:val="24"/>
          <w:szCs w:val="24"/>
        </w:rPr>
        <w:t xml:space="preserve"> que imparte</w:t>
      </w:r>
      <w:r w:rsidR="00A75B41" w:rsidRPr="00D6040A">
        <w:rPr>
          <w:rFonts w:ascii="Arial" w:hAnsi="Arial" w:cs="Arial"/>
          <w:sz w:val="24"/>
          <w:szCs w:val="24"/>
        </w:rPr>
        <w:t>.</w:t>
      </w:r>
      <w:r w:rsidR="00571760" w:rsidRPr="00D6040A">
        <w:rPr>
          <w:rFonts w:ascii="Arial" w:hAnsi="Arial" w:cs="Arial"/>
          <w:sz w:val="24"/>
          <w:szCs w:val="24"/>
        </w:rPr>
        <w:t xml:space="preserve"> </w:t>
      </w:r>
    </w:p>
    <w:p w:rsidR="00651208" w:rsidRPr="00D6040A" w:rsidRDefault="00651208" w:rsidP="0082252F">
      <w:pPr>
        <w:autoSpaceDE w:val="0"/>
        <w:autoSpaceDN w:val="0"/>
        <w:adjustRightInd w:val="0"/>
        <w:spacing w:after="0" w:line="240" w:lineRule="auto"/>
        <w:jc w:val="both"/>
        <w:rPr>
          <w:rFonts w:ascii="Arial" w:hAnsi="Arial" w:cs="Arial"/>
          <w:sz w:val="24"/>
          <w:szCs w:val="24"/>
        </w:rPr>
      </w:pPr>
    </w:p>
    <w:p w:rsidR="009F1CB6" w:rsidRPr="00D6040A" w:rsidRDefault="009F1CB6" w:rsidP="0082252F">
      <w:pPr>
        <w:autoSpaceDE w:val="0"/>
        <w:autoSpaceDN w:val="0"/>
        <w:adjustRightInd w:val="0"/>
        <w:spacing w:after="0" w:line="240" w:lineRule="auto"/>
        <w:jc w:val="both"/>
        <w:rPr>
          <w:rFonts w:ascii="Arial" w:hAnsi="Arial" w:cs="Arial"/>
          <w:sz w:val="24"/>
          <w:szCs w:val="24"/>
        </w:rPr>
      </w:pPr>
      <w:r w:rsidRPr="00D6040A">
        <w:rPr>
          <w:rFonts w:ascii="Arial" w:hAnsi="Arial" w:cs="Arial"/>
          <w:sz w:val="24"/>
          <w:szCs w:val="24"/>
        </w:rPr>
        <w:t xml:space="preserve">De esta forma, los objetivos estratégicos, misión y visión a los que contribuirá este programa son: </w:t>
      </w:r>
    </w:p>
    <w:p w:rsidR="009F1CB6" w:rsidRPr="00D6040A" w:rsidRDefault="009F1CB6" w:rsidP="0082252F">
      <w:pPr>
        <w:autoSpaceDE w:val="0"/>
        <w:autoSpaceDN w:val="0"/>
        <w:adjustRightInd w:val="0"/>
        <w:spacing w:after="0" w:line="240" w:lineRule="auto"/>
        <w:jc w:val="both"/>
        <w:rPr>
          <w:rFonts w:ascii="Arial" w:hAnsi="Arial" w:cs="Arial"/>
          <w:sz w:val="24"/>
          <w:szCs w:val="24"/>
        </w:rPr>
      </w:pPr>
    </w:p>
    <w:p w:rsidR="00A95C79" w:rsidRPr="00D6040A" w:rsidRDefault="009F1CB6" w:rsidP="0082252F">
      <w:pPr>
        <w:autoSpaceDE w:val="0"/>
        <w:autoSpaceDN w:val="0"/>
        <w:adjustRightInd w:val="0"/>
        <w:spacing w:after="0" w:line="240" w:lineRule="auto"/>
        <w:jc w:val="both"/>
        <w:rPr>
          <w:rFonts w:ascii="Arial" w:hAnsi="Arial" w:cs="Arial"/>
          <w:b/>
          <w:sz w:val="24"/>
          <w:szCs w:val="24"/>
        </w:rPr>
      </w:pPr>
      <w:r w:rsidRPr="00D6040A">
        <w:rPr>
          <w:rFonts w:ascii="Arial" w:hAnsi="Arial" w:cs="Arial"/>
          <w:b/>
          <w:sz w:val="24"/>
          <w:szCs w:val="24"/>
        </w:rPr>
        <w:t>O</w:t>
      </w:r>
      <w:r w:rsidR="00A95C79" w:rsidRPr="00D6040A">
        <w:rPr>
          <w:rFonts w:ascii="Arial" w:hAnsi="Arial" w:cs="Arial"/>
          <w:b/>
          <w:sz w:val="24"/>
          <w:szCs w:val="24"/>
        </w:rPr>
        <w:t xml:space="preserve">bjetivos </w:t>
      </w:r>
      <w:r w:rsidRPr="00D6040A">
        <w:rPr>
          <w:rFonts w:ascii="Arial" w:hAnsi="Arial" w:cs="Arial"/>
          <w:b/>
          <w:sz w:val="24"/>
          <w:szCs w:val="24"/>
        </w:rPr>
        <w:t>estratégicos</w:t>
      </w:r>
    </w:p>
    <w:p w:rsidR="00A95C79" w:rsidRPr="00D6040A" w:rsidRDefault="00A95C79" w:rsidP="0082252F">
      <w:pPr>
        <w:autoSpaceDE w:val="0"/>
        <w:autoSpaceDN w:val="0"/>
        <w:adjustRightInd w:val="0"/>
        <w:spacing w:after="0" w:line="240" w:lineRule="auto"/>
        <w:jc w:val="both"/>
        <w:rPr>
          <w:rFonts w:ascii="Arial" w:hAnsi="Arial" w:cs="Arial"/>
          <w:sz w:val="24"/>
          <w:szCs w:val="24"/>
        </w:rPr>
      </w:pPr>
    </w:p>
    <w:p w:rsidR="00A95C79" w:rsidRPr="00D6040A" w:rsidRDefault="00A95C79" w:rsidP="00A95C79">
      <w:pPr>
        <w:autoSpaceDE w:val="0"/>
        <w:autoSpaceDN w:val="0"/>
        <w:adjustRightInd w:val="0"/>
        <w:spacing w:after="0" w:line="240" w:lineRule="auto"/>
        <w:jc w:val="both"/>
        <w:rPr>
          <w:rFonts w:ascii="Arial" w:hAnsi="Arial" w:cs="Arial"/>
          <w:iCs/>
          <w:sz w:val="24"/>
          <w:szCs w:val="24"/>
          <w:lang w:val="es-MX"/>
        </w:rPr>
      </w:pPr>
      <w:r w:rsidRPr="00D6040A">
        <w:rPr>
          <w:rFonts w:ascii="Arial" w:hAnsi="Arial" w:cs="Arial"/>
          <w:iCs/>
          <w:sz w:val="24"/>
          <w:szCs w:val="24"/>
          <w:lang w:val="es-MX"/>
        </w:rPr>
        <w:t>Elevar la calidad de la educación tecnológica para que los estudiantes mejoren sus aprendizajes, cuenten con medios para tener acceso a un mayor bienestar y contribuyan al desarrollo nacional.</w:t>
      </w:r>
    </w:p>
    <w:p w:rsidR="00A95C79" w:rsidRPr="00D6040A" w:rsidRDefault="00A95C79" w:rsidP="00A95C79">
      <w:pPr>
        <w:autoSpaceDE w:val="0"/>
        <w:autoSpaceDN w:val="0"/>
        <w:adjustRightInd w:val="0"/>
        <w:spacing w:after="0" w:line="240" w:lineRule="auto"/>
        <w:jc w:val="both"/>
        <w:rPr>
          <w:rFonts w:ascii="Arial" w:hAnsi="Arial" w:cs="Arial"/>
          <w:iCs/>
          <w:sz w:val="24"/>
          <w:szCs w:val="24"/>
          <w:lang w:val="es-MX"/>
        </w:rPr>
      </w:pPr>
    </w:p>
    <w:p w:rsidR="00A95C79" w:rsidRPr="00D6040A" w:rsidRDefault="00A95C79" w:rsidP="00A95C79">
      <w:pPr>
        <w:autoSpaceDE w:val="0"/>
        <w:autoSpaceDN w:val="0"/>
        <w:adjustRightInd w:val="0"/>
        <w:spacing w:after="0" w:line="240" w:lineRule="auto"/>
        <w:jc w:val="both"/>
        <w:rPr>
          <w:rFonts w:ascii="Arial" w:hAnsi="Arial" w:cs="Arial"/>
          <w:iCs/>
          <w:sz w:val="24"/>
          <w:szCs w:val="24"/>
          <w:lang w:val="es-MX"/>
        </w:rPr>
      </w:pPr>
      <w:r w:rsidRPr="00D6040A">
        <w:rPr>
          <w:rFonts w:ascii="Arial" w:hAnsi="Arial" w:cs="Arial"/>
          <w:iCs/>
          <w:sz w:val="24"/>
          <w:szCs w:val="24"/>
          <w:lang w:val="es-MX"/>
        </w:rPr>
        <w:t>Ampliar de manera pertinente la cobertura y oportunidades educativas, con el fin de promover la igualdad entre grupos sociales e impulsar la equidad.</w:t>
      </w:r>
    </w:p>
    <w:p w:rsidR="00A95C79" w:rsidRPr="00D6040A" w:rsidRDefault="00A95C79" w:rsidP="00A95C79">
      <w:pPr>
        <w:autoSpaceDE w:val="0"/>
        <w:autoSpaceDN w:val="0"/>
        <w:adjustRightInd w:val="0"/>
        <w:spacing w:after="0" w:line="240" w:lineRule="auto"/>
        <w:jc w:val="both"/>
        <w:rPr>
          <w:rFonts w:ascii="Arial" w:hAnsi="Arial" w:cs="Arial"/>
          <w:iCs/>
          <w:sz w:val="24"/>
          <w:szCs w:val="24"/>
          <w:lang w:val="es-MX"/>
        </w:rPr>
      </w:pPr>
    </w:p>
    <w:p w:rsidR="00A95C79" w:rsidRPr="00D6040A" w:rsidRDefault="00A95C79" w:rsidP="00A95C79">
      <w:pPr>
        <w:autoSpaceDE w:val="0"/>
        <w:autoSpaceDN w:val="0"/>
        <w:adjustRightInd w:val="0"/>
        <w:spacing w:after="0" w:line="240" w:lineRule="auto"/>
        <w:jc w:val="both"/>
        <w:rPr>
          <w:rFonts w:ascii="Arial" w:hAnsi="Arial" w:cs="Arial"/>
          <w:iCs/>
          <w:sz w:val="24"/>
          <w:szCs w:val="24"/>
          <w:lang w:val="es-MX"/>
        </w:rPr>
      </w:pPr>
      <w:r w:rsidRPr="00D6040A">
        <w:rPr>
          <w:rFonts w:ascii="Arial" w:hAnsi="Arial" w:cs="Arial"/>
          <w:iCs/>
          <w:sz w:val="24"/>
          <w:szCs w:val="24"/>
          <w:lang w:val="es-MX"/>
        </w:rPr>
        <w:t>Impulsar el desarrollo y la utilización de tecnologías de la información y de la comunicación para apoyar el aprendizaje de los estudiantes, ampliar sus competencias para la vida y favorecer su inserción en la sociedad del conocimiento.</w:t>
      </w:r>
    </w:p>
    <w:p w:rsidR="00A95C79" w:rsidRPr="00D6040A" w:rsidRDefault="00A95C79" w:rsidP="00A95C79">
      <w:pPr>
        <w:autoSpaceDE w:val="0"/>
        <w:autoSpaceDN w:val="0"/>
        <w:adjustRightInd w:val="0"/>
        <w:spacing w:after="0" w:line="240" w:lineRule="auto"/>
        <w:jc w:val="both"/>
        <w:rPr>
          <w:rFonts w:ascii="Arial" w:hAnsi="Arial" w:cs="Arial"/>
          <w:iCs/>
          <w:sz w:val="24"/>
          <w:szCs w:val="24"/>
          <w:lang w:val="es-MX"/>
        </w:rPr>
      </w:pPr>
    </w:p>
    <w:p w:rsidR="00A95C79" w:rsidRPr="00D6040A" w:rsidRDefault="00A95C79" w:rsidP="00A95C79">
      <w:pPr>
        <w:autoSpaceDE w:val="0"/>
        <w:autoSpaceDN w:val="0"/>
        <w:adjustRightInd w:val="0"/>
        <w:spacing w:after="0" w:line="240" w:lineRule="auto"/>
        <w:jc w:val="both"/>
        <w:rPr>
          <w:rFonts w:ascii="Arial" w:hAnsi="Arial" w:cs="Arial"/>
          <w:iCs/>
          <w:sz w:val="24"/>
          <w:szCs w:val="24"/>
          <w:lang w:val="es-MX"/>
        </w:rPr>
      </w:pPr>
      <w:r w:rsidRPr="00D6040A">
        <w:rPr>
          <w:rFonts w:ascii="Arial" w:hAnsi="Arial" w:cs="Arial"/>
          <w:iCs/>
          <w:sz w:val="24"/>
          <w:szCs w:val="24"/>
          <w:lang w:val="es-MX"/>
        </w:rPr>
        <w:t>Ofrecer una educación integral que equilibre la formación en valores, el desarrollo de competencias y la adquisición de conocimientos, para fortalecer la convivencia democrática e intercultural.</w:t>
      </w:r>
    </w:p>
    <w:p w:rsidR="00A95C79" w:rsidRPr="00D6040A" w:rsidRDefault="00A95C79" w:rsidP="00A95C79">
      <w:pPr>
        <w:autoSpaceDE w:val="0"/>
        <w:autoSpaceDN w:val="0"/>
        <w:adjustRightInd w:val="0"/>
        <w:spacing w:after="0" w:line="240" w:lineRule="auto"/>
        <w:jc w:val="both"/>
        <w:rPr>
          <w:rFonts w:ascii="Arial" w:hAnsi="Arial" w:cs="Arial"/>
          <w:iCs/>
          <w:sz w:val="24"/>
          <w:szCs w:val="24"/>
          <w:lang w:val="es-MX"/>
        </w:rPr>
      </w:pPr>
    </w:p>
    <w:p w:rsidR="00A95C79" w:rsidRPr="00D6040A" w:rsidRDefault="00A95C79" w:rsidP="00A95C79">
      <w:pPr>
        <w:autoSpaceDE w:val="0"/>
        <w:autoSpaceDN w:val="0"/>
        <w:adjustRightInd w:val="0"/>
        <w:spacing w:after="0" w:line="240" w:lineRule="auto"/>
        <w:jc w:val="both"/>
        <w:rPr>
          <w:rFonts w:ascii="Arial" w:hAnsi="Arial" w:cs="Arial"/>
          <w:iCs/>
          <w:sz w:val="24"/>
          <w:szCs w:val="24"/>
          <w:lang w:val="es-MX"/>
        </w:rPr>
      </w:pPr>
      <w:r w:rsidRPr="00D6040A">
        <w:rPr>
          <w:rFonts w:ascii="Arial" w:hAnsi="Arial" w:cs="Arial"/>
          <w:iCs/>
          <w:sz w:val="24"/>
          <w:szCs w:val="24"/>
          <w:lang w:val="es-MX"/>
        </w:rPr>
        <w:t>Ofrecer servicios tecnológicos de la mejor calidad, articulando la investigación con los requerimientos de los sectores social y productivo, con el fin de contribuir al desarrollo humano sustentable de manera innovadora, productiva y competitiva.</w:t>
      </w:r>
    </w:p>
    <w:p w:rsidR="00A95C79" w:rsidRPr="00D6040A" w:rsidRDefault="00A95C79" w:rsidP="00A95C79">
      <w:pPr>
        <w:autoSpaceDE w:val="0"/>
        <w:autoSpaceDN w:val="0"/>
        <w:adjustRightInd w:val="0"/>
        <w:spacing w:after="0" w:line="240" w:lineRule="auto"/>
        <w:jc w:val="both"/>
        <w:rPr>
          <w:rFonts w:ascii="Arial" w:hAnsi="Arial" w:cs="Arial"/>
          <w:iCs/>
          <w:sz w:val="24"/>
          <w:szCs w:val="24"/>
          <w:lang w:val="es-MX"/>
        </w:rPr>
      </w:pPr>
    </w:p>
    <w:p w:rsidR="00A95C79" w:rsidRPr="00D6040A" w:rsidRDefault="00A95C79" w:rsidP="00A95C79">
      <w:pPr>
        <w:autoSpaceDE w:val="0"/>
        <w:autoSpaceDN w:val="0"/>
        <w:adjustRightInd w:val="0"/>
        <w:spacing w:after="0" w:line="240" w:lineRule="auto"/>
        <w:jc w:val="both"/>
        <w:rPr>
          <w:rFonts w:ascii="Arial" w:hAnsi="Arial" w:cs="Arial"/>
          <w:sz w:val="24"/>
          <w:szCs w:val="24"/>
          <w:lang w:val="es-MX"/>
        </w:rPr>
      </w:pPr>
      <w:r w:rsidRPr="00D6040A">
        <w:rPr>
          <w:rFonts w:ascii="Arial" w:hAnsi="Arial" w:cs="Arial"/>
          <w:iCs/>
          <w:sz w:val="24"/>
          <w:szCs w:val="24"/>
          <w:lang w:val="es-MX"/>
        </w:rPr>
        <w:t>Mejorar la gestión escolar e institucional para fortalecer la toma de decisiones, la transparencia y la rendición de cuentas.</w:t>
      </w:r>
    </w:p>
    <w:p w:rsidR="00A95C79" w:rsidRPr="00D6040A" w:rsidRDefault="00A95C79" w:rsidP="0082252F">
      <w:pPr>
        <w:autoSpaceDE w:val="0"/>
        <w:autoSpaceDN w:val="0"/>
        <w:adjustRightInd w:val="0"/>
        <w:spacing w:after="0" w:line="240" w:lineRule="auto"/>
        <w:jc w:val="both"/>
        <w:rPr>
          <w:rFonts w:ascii="Arial" w:hAnsi="Arial" w:cs="Arial"/>
          <w:sz w:val="24"/>
          <w:szCs w:val="24"/>
          <w:lang w:val="es-MX"/>
        </w:rPr>
      </w:pPr>
    </w:p>
    <w:p w:rsidR="009F1CB6" w:rsidRPr="00D6040A" w:rsidRDefault="009F1CB6" w:rsidP="009F1CB6">
      <w:pPr>
        <w:autoSpaceDE w:val="0"/>
        <w:autoSpaceDN w:val="0"/>
        <w:adjustRightInd w:val="0"/>
        <w:spacing w:after="0" w:line="240" w:lineRule="auto"/>
        <w:rPr>
          <w:rFonts w:ascii="Arial" w:hAnsi="Arial" w:cs="Arial"/>
          <w:b/>
          <w:bCs/>
          <w:sz w:val="24"/>
          <w:szCs w:val="24"/>
          <w:lang w:val="es-MX" w:eastAsia="es-MX"/>
        </w:rPr>
      </w:pPr>
      <w:r w:rsidRPr="00D6040A">
        <w:rPr>
          <w:rFonts w:ascii="Arial" w:hAnsi="Arial" w:cs="Arial"/>
          <w:b/>
          <w:bCs/>
          <w:sz w:val="24"/>
          <w:szCs w:val="24"/>
          <w:lang w:val="es-MX" w:eastAsia="es-MX"/>
        </w:rPr>
        <w:t>Misión</w:t>
      </w:r>
    </w:p>
    <w:p w:rsidR="009F1CB6" w:rsidRPr="00D6040A" w:rsidRDefault="009F1CB6" w:rsidP="009F1CB6">
      <w:pPr>
        <w:autoSpaceDE w:val="0"/>
        <w:autoSpaceDN w:val="0"/>
        <w:adjustRightInd w:val="0"/>
        <w:spacing w:after="0" w:line="240" w:lineRule="auto"/>
        <w:rPr>
          <w:rFonts w:ascii="Arial" w:hAnsi="Arial" w:cs="Arial"/>
          <w:color w:val="000000"/>
          <w:sz w:val="24"/>
          <w:szCs w:val="24"/>
          <w:lang w:val="es-MX" w:eastAsia="es-MX"/>
        </w:rPr>
      </w:pPr>
    </w:p>
    <w:p w:rsidR="009F1CB6" w:rsidRPr="00D6040A" w:rsidRDefault="009F1CB6" w:rsidP="009F1CB6">
      <w:pPr>
        <w:shd w:val="clear" w:color="auto" w:fill="FFFFFF"/>
        <w:autoSpaceDE w:val="0"/>
        <w:autoSpaceDN w:val="0"/>
        <w:adjustRightInd w:val="0"/>
        <w:spacing w:after="0" w:line="240" w:lineRule="auto"/>
        <w:jc w:val="both"/>
        <w:rPr>
          <w:rFonts w:ascii="Arial" w:hAnsi="Arial" w:cs="Arial"/>
          <w:sz w:val="24"/>
          <w:szCs w:val="24"/>
          <w:lang w:val="es-MX" w:eastAsia="es-MX"/>
        </w:rPr>
      </w:pPr>
      <w:r w:rsidRPr="00D6040A">
        <w:rPr>
          <w:rFonts w:ascii="Arial" w:hAnsi="Arial" w:cs="Arial"/>
          <w:sz w:val="24"/>
          <w:szCs w:val="24"/>
          <w:lang w:val="es-MX" w:eastAsia="es-MX"/>
        </w:rPr>
        <w:t>Formar profesionales en el área tecnológica que contribuyan al desarrollo regional y nacional, mediante la oferta de servicios educativos orientados a la generación y aplicación de conocimientos científicos y tecnológicos.</w:t>
      </w:r>
    </w:p>
    <w:p w:rsidR="009F1CB6" w:rsidRPr="00D6040A" w:rsidRDefault="009F1CB6" w:rsidP="0082252F">
      <w:pPr>
        <w:pStyle w:val="Ttulo"/>
        <w:spacing w:before="0" w:after="0"/>
        <w:jc w:val="both"/>
        <w:rPr>
          <w:rFonts w:ascii="Arial" w:hAnsi="Arial" w:cs="Arial"/>
          <w:sz w:val="24"/>
          <w:szCs w:val="24"/>
          <w:lang w:val="es-MX"/>
        </w:rPr>
      </w:pPr>
    </w:p>
    <w:p w:rsidR="0082252F" w:rsidRPr="00D6040A" w:rsidRDefault="0082252F" w:rsidP="00632208">
      <w:pPr>
        <w:autoSpaceDE w:val="0"/>
        <w:autoSpaceDN w:val="0"/>
        <w:adjustRightInd w:val="0"/>
        <w:spacing w:after="0" w:line="240" w:lineRule="auto"/>
        <w:rPr>
          <w:rFonts w:ascii="Arial" w:hAnsi="Arial" w:cs="Arial"/>
          <w:b/>
          <w:bCs/>
          <w:sz w:val="24"/>
          <w:szCs w:val="24"/>
          <w:lang w:val="es-MX" w:eastAsia="es-MX"/>
        </w:rPr>
      </w:pPr>
      <w:r w:rsidRPr="00D6040A">
        <w:rPr>
          <w:rFonts w:ascii="Arial" w:hAnsi="Arial" w:cs="Arial"/>
          <w:b/>
          <w:bCs/>
          <w:sz w:val="24"/>
          <w:szCs w:val="24"/>
          <w:lang w:val="es-MX" w:eastAsia="es-MX"/>
        </w:rPr>
        <w:t>Visión</w:t>
      </w:r>
    </w:p>
    <w:p w:rsidR="00D05372" w:rsidRPr="00D6040A" w:rsidRDefault="00D05372" w:rsidP="00632208">
      <w:pPr>
        <w:shd w:val="clear" w:color="auto" w:fill="FFFFFF"/>
        <w:autoSpaceDE w:val="0"/>
        <w:autoSpaceDN w:val="0"/>
        <w:adjustRightInd w:val="0"/>
        <w:spacing w:after="0" w:line="240" w:lineRule="auto"/>
        <w:jc w:val="both"/>
        <w:rPr>
          <w:rFonts w:ascii="Arial" w:hAnsi="Arial" w:cs="Arial"/>
          <w:sz w:val="24"/>
          <w:szCs w:val="24"/>
          <w:lang w:val="es-MX" w:eastAsia="es-MX"/>
        </w:rPr>
      </w:pPr>
    </w:p>
    <w:p w:rsidR="00D05372" w:rsidRPr="00D6040A" w:rsidRDefault="00D05372" w:rsidP="00632208">
      <w:pPr>
        <w:shd w:val="clear" w:color="auto" w:fill="FFFFFF"/>
        <w:autoSpaceDE w:val="0"/>
        <w:autoSpaceDN w:val="0"/>
        <w:adjustRightInd w:val="0"/>
        <w:spacing w:after="0" w:line="240" w:lineRule="auto"/>
        <w:jc w:val="both"/>
        <w:rPr>
          <w:rFonts w:ascii="Arial" w:hAnsi="Arial" w:cs="Arial"/>
          <w:sz w:val="24"/>
          <w:szCs w:val="24"/>
          <w:lang w:val="es-MX" w:eastAsia="es-MX"/>
        </w:rPr>
      </w:pPr>
      <w:r w:rsidRPr="00D6040A">
        <w:rPr>
          <w:rFonts w:ascii="Arial" w:hAnsi="Arial" w:cs="Arial"/>
          <w:sz w:val="24"/>
          <w:szCs w:val="24"/>
          <w:lang w:val="es-MX" w:eastAsia="es-MX"/>
        </w:rPr>
        <w:t>Ser una institución de vanguardia y excelencia en educación tecnológica, que ofrece formación integral y pertinente con reconocimiento nacional e internacional y que promueve el desarrollo de los miembros de su</w:t>
      </w:r>
      <w:r w:rsidR="00800203" w:rsidRPr="00D6040A">
        <w:rPr>
          <w:rFonts w:ascii="Arial" w:hAnsi="Arial" w:cs="Arial"/>
          <w:sz w:val="24"/>
          <w:szCs w:val="24"/>
          <w:lang w:val="es-MX" w:eastAsia="es-MX"/>
        </w:rPr>
        <w:t xml:space="preserve"> </w:t>
      </w:r>
      <w:r w:rsidRPr="00D6040A">
        <w:rPr>
          <w:rFonts w:ascii="Arial" w:hAnsi="Arial" w:cs="Arial"/>
          <w:sz w:val="24"/>
          <w:szCs w:val="24"/>
          <w:lang w:val="es-MX" w:eastAsia="es-MX"/>
        </w:rPr>
        <w:t>comunidad.</w:t>
      </w:r>
    </w:p>
    <w:p w:rsidR="00D05372" w:rsidRPr="00632208" w:rsidRDefault="00D05372" w:rsidP="00632208">
      <w:pPr>
        <w:shd w:val="clear" w:color="auto" w:fill="FFFFFF"/>
        <w:autoSpaceDE w:val="0"/>
        <w:autoSpaceDN w:val="0"/>
        <w:adjustRightInd w:val="0"/>
        <w:spacing w:after="0" w:line="240" w:lineRule="auto"/>
        <w:jc w:val="both"/>
        <w:rPr>
          <w:rFonts w:ascii="Arial" w:hAnsi="Arial" w:cs="Arial"/>
          <w:sz w:val="24"/>
          <w:szCs w:val="24"/>
          <w:highlight w:val="green"/>
          <w:lang w:val="es-MX" w:eastAsia="es-MX"/>
        </w:rPr>
      </w:pPr>
    </w:p>
    <w:p w:rsidR="00D05372" w:rsidRDefault="009F1CB6" w:rsidP="00D05372">
      <w:pPr>
        <w:autoSpaceDE w:val="0"/>
        <w:autoSpaceDN w:val="0"/>
        <w:adjustRightInd w:val="0"/>
        <w:spacing w:after="0" w:line="240" w:lineRule="auto"/>
        <w:rPr>
          <w:rFonts w:ascii="Arial" w:hAnsi="Arial" w:cs="Arial"/>
          <w:color w:val="000000"/>
          <w:sz w:val="24"/>
          <w:szCs w:val="24"/>
          <w:lang w:val="es-MX" w:eastAsia="es-MX"/>
        </w:rPr>
      </w:pPr>
      <w:r>
        <w:rPr>
          <w:rFonts w:ascii="Arial" w:hAnsi="Arial" w:cs="Arial"/>
          <w:color w:val="000000"/>
          <w:sz w:val="24"/>
          <w:szCs w:val="24"/>
          <w:lang w:val="es-MX" w:eastAsia="es-MX"/>
        </w:rPr>
        <w:t>Para el logro de los objetivos estratégicos, misión y visión del CETI, los docentes deberán realizar</w:t>
      </w:r>
      <w:r w:rsidR="000E2CB9">
        <w:rPr>
          <w:rFonts w:ascii="Arial" w:hAnsi="Arial" w:cs="Arial"/>
          <w:color w:val="000000"/>
          <w:sz w:val="24"/>
          <w:szCs w:val="24"/>
          <w:lang w:val="es-MX" w:eastAsia="es-MX"/>
        </w:rPr>
        <w:t>,</w:t>
      </w:r>
      <w:r>
        <w:rPr>
          <w:rFonts w:ascii="Arial" w:hAnsi="Arial" w:cs="Arial"/>
          <w:color w:val="000000"/>
          <w:sz w:val="24"/>
          <w:szCs w:val="24"/>
          <w:lang w:val="es-MX" w:eastAsia="es-MX"/>
        </w:rPr>
        <w:t xml:space="preserve"> </w:t>
      </w:r>
      <w:r w:rsidR="000E2CB9">
        <w:rPr>
          <w:rFonts w:ascii="Arial" w:hAnsi="Arial" w:cs="Arial"/>
          <w:color w:val="000000"/>
          <w:sz w:val="24"/>
          <w:szCs w:val="24"/>
          <w:lang w:val="es-MX" w:eastAsia="es-MX"/>
        </w:rPr>
        <w:t xml:space="preserve">como actividades principales, </w:t>
      </w:r>
      <w:r>
        <w:rPr>
          <w:rFonts w:ascii="Arial" w:hAnsi="Arial" w:cs="Arial"/>
          <w:color w:val="000000"/>
          <w:sz w:val="24"/>
          <w:szCs w:val="24"/>
          <w:lang w:val="es-MX" w:eastAsia="es-MX"/>
        </w:rPr>
        <w:t xml:space="preserve">las </w:t>
      </w:r>
      <w:r w:rsidR="002F3983">
        <w:rPr>
          <w:rFonts w:ascii="Arial" w:hAnsi="Arial" w:cs="Arial"/>
          <w:color w:val="000000"/>
          <w:sz w:val="24"/>
          <w:szCs w:val="24"/>
          <w:lang w:val="es-MX" w:eastAsia="es-MX"/>
        </w:rPr>
        <w:t>siguientes:</w:t>
      </w:r>
    </w:p>
    <w:p w:rsidR="009F1CB6" w:rsidRDefault="009F1CB6" w:rsidP="00D05372">
      <w:pPr>
        <w:autoSpaceDE w:val="0"/>
        <w:autoSpaceDN w:val="0"/>
        <w:adjustRightInd w:val="0"/>
        <w:spacing w:after="0" w:line="240" w:lineRule="auto"/>
        <w:rPr>
          <w:rFonts w:ascii="Arial" w:hAnsi="Arial" w:cs="Arial"/>
          <w:color w:val="000000"/>
          <w:sz w:val="24"/>
          <w:szCs w:val="24"/>
          <w:lang w:val="es-MX" w:eastAsia="es-MX"/>
        </w:rPr>
      </w:pPr>
    </w:p>
    <w:p w:rsidR="007C4C0B" w:rsidRPr="00D6040A" w:rsidRDefault="007C4C0B" w:rsidP="007C4C0B">
      <w:pPr>
        <w:numPr>
          <w:ilvl w:val="0"/>
          <w:numId w:val="1"/>
        </w:numPr>
        <w:autoSpaceDE w:val="0"/>
        <w:autoSpaceDN w:val="0"/>
        <w:adjustRightInd w:val="0"/>
        <w:spacing w:after="0" w:line="240" w:lineRule="auto"/>
        <w:jc w:val="both"/>
        <w:rPr>
          <w:rFonts w:ascii="Arial" w:hAnsi="Arial" w:cs="Arial"/>
          <w:sz w:val="24"/>
          <w:szCs w:val="24"/>
        </w:rPr>
      </w:pPr>
      <w:r w:rsidRPr="00D6040A">
        <w:rPr>
          <w:rFonts w:ascii="Arial" w:hAnsi="Arial" w:cs="Arial"/>
          <w:sz w:val="24"/>
          <w:szCs w:val="24"/>
        </w:rPr>
        <w:t>Mejor</w:t>
      </w:r>
      <w:r w:rsidR="009F1CB6" w:rsidRPr="00D6040A">
        <w:rPr>
          <w:rFonts w:ascii="Arial" w:hAnsi="Arial" w:cs="Arial"/>
          <w:sz w:val="24"/>
          <w:szCs w:val="24"/>
        </w:rPr>
        <w:t xml:space="preserve">ar </w:t>
      </w:r>
      <w:r w:rsidRPr="00D6040A">
        <w:rPr>
          <w:rFonts w:ascii="Arial" w:hAnsi="Arial" w:cs="Arial"/>
          <w:sz w:val="24"/>
          <w:szCs w:val="24"/>
        </w:rPr>
        <w:t>los resultados de su desempeño en  la docencia;</w:t>
      </w:r>
    </w:p>
    <w:p w:rsidR="007C4C0B" w:rsidRPr="00BF6CD9" w:rsidRDefault="007C4C0B" w:rsidP="007C4C0B">
      <w:pPr>
        <w:autoSpaceDE w:val="0"/>
        <w:autoSpaceDN w:val="0"/>
        <w:adjustRightInd w:val="0"/>
        <w:spacing w:after="0" w:line="240" w:lineRule="auto"/>
        <w:ind w:left="720"/>
        <w:jc w:val="both"/>
        <w:rPr>
          <w:rFonts w:ascii="Arial" w:hAnsi="Arial" w:cs="Arial"/>
          <w:sz w:val="24"/>
          <w:szCs w:val="24"/>
          <w:highlight w:val="red"/>
        </w:rPr>
      </w:pPr>
    </w:p>
    <w:p w:rsidR="007C4C0B" w:rsidRDefault="007C4C0B" w:rsidP="007C4C0B">
      <w:pPr>
        <w:numPr>
          <w:ilvl w:val="0"/>
          <w:numId w:val="1"/>
        </w:numPr>
        <w:autoSpaceDE w:val="0"/>
        <w:autoSpaceDN w:val="0"/>
        <w:adjustRightInd w:val="0"/>
        <w:spacing w:after="0" w:line="240" w:lineRule="auto"/>
        <w:jc w:val="both"/>
        <w:rPr>
          <w:rFonts w:ascii="Arial" w:hAnsi="Arial" w:cs="Arial"/>
          <w:sz w:val="24"/>
          <w:szCs w:val="24"/>
        </w:rPr>
      </w:pPr>
      <w:r w:rsidRPr="00D05372">
        <w:rPr>
          <w:rFonts w:ascii="Arial" w:hAnsi="Arial" w:cs="Arial"/>
          <w:sz w:val="24"/>
          <w:szCs w:val="24"/>
        </w:rPr>
        <w:t>Increment</w:t>
      </w:r>
      <w:r w:rsidR="009F1CB6">
        <w:rPr>
          <w:rFonts w:ascii="Arial" w:hAnsi="Arial" w:cs="Arial"/>
          <w:sz w:val="24"/>
          <w:szCs w:val="24"/>
        </w:rPr>
        <w:t>ar</w:t>
      </w:r>
      <w:r w:rsidRPr="00D05372">
        <w:rPr>
          <w:rFonts w:ascii="Arial" w:hAnsi="Arial" w:cs="Arial"/>
          <w:sz w:val="24"/>
          <w:szCs w:val="24"/>
        </w:rPr>
        <w:t xml:space="preserve"> la calidad de sus resultados en la generación y aplicación del conocimiento;</w:t>
      </w:r>
    </w:p>
    <w:p w:rsidR="007C4C0B" w:rsidRPr="00D05372" w:rsidRDefault="007C4C0B" w:rsidP="007C4C0B">
      <w:pPr>
        <w:autoSpaceDE w:val="0"/>
        <w:autoSpaceDN w:val="0"/>
        <w:adjustRightInd w:val="0"/>
        <w:spacing w:after="0" w:line="240" w:lineRule="auto"/>
        <w:ind w:left="720"/>
        <w:jc w:val="both"/>
        <w:rPr>
          <w:rFonts w:ascii="Arial" w:hAnsi="Arial" w:cs="Arial"/>
          <w:sz w:val="24"/>
          <w:szCs w:val="24"/>
        </w:rPr>
      </w:pPr>
    </w:p>
    <w:p w:rsidR="007C4C0B" w:rsidRDefault="007C4C0B" w:rsidP="007C4C0B">
      <w:pPr>
        <w:numPr>
          <w:ilvl w:val="0"/>
          <w:numId w:val="1"/>
        </w:numPr>
        <w:autoSpaceDE w:val="0"/>
        <w:autoSpaceDN w:val="0"/>
        <w:adjustRightInd w:val="0"/>
        <w:spacing w:after="0" w:line="240" w:lineRule="auto"/>
        <w:jc w:val="both"/>
        <w:rPr>
          <w:rFonts w:ascii="Arial" w:hAnsi="Arial" w:cs="Arial"/>
          <w:sz w:val="24"/>
          <w:szCs w:val="24"/>
        </w:rPr>
      </w:pPr>
      <w:r w:rsidRPr="00D05372">
        <w:rPr>
          <w:rFonts w:ascii="Arial" w:hAnsi="Arial" w:cs="Arial"/>
          <w:sz w:val="24"/>
          <w:szCs w:val="24"/>
        </w:rPr>
        <w:t>Particip</w:t>
      </w:r>
      <w:r w:rsidR="009F1CB6">
        <w:rPr>
          <w:rFonts w:ascii="Arial" w:hAnsi="Arial" w:cs="Arial"/>
          <w:sz w:val="24"/>
          <w:szCs w:val="24"/>
        </w:rPr>
        <w:t>ar</w:t>
      </w:r>
      <w:r w:rsidRPr="00D05372">
        <w:rPr>
          <w:rFonts w:ascii="Arial" w:hAnsi="Arial" w:cs="Arial"/>
          <w:sz w:val="24"/>
          <w:szCs w:val="24"/>
        </w:rPr>
        <w:t xml:space="preserve"> en la impartición de cursos de capacitación y servicios externos que se presten a los sectores social y productivo de nuestro entorno;</w:t>
      </w:r>
    </w:p>
    <w:p w:rsidR="007C4C0B" w:rsidRDefault="007C4C0B" w:rsidP="007C4C0B">
      <w:pPr>
        <w:autoSpaceDE w:val="0"/>
        <w:autoSpaceDN w:val="0"/>
        <w:adjustRightInd w:val="0"/>
        <w:spacing w:after="0" w:line="240" w:lineRule="auto"/>
        <w:ind w:left="720"/>
        <w:jc w:val="both"/>
        <w:rPr>
          <w:rFonts w:ascii="Arial" w:hAnsi="Arial" w:cs="Arial"/>
          <w:sz w:val="24"/>
          <w:szCs w:val="24"/>
        </w:rPr>
      </w:pPr>
    </w:p>
    <w:p w:rsidR="007C4C0B" w:rsidRPr="00D6040A" w:rsidRDefault="007C4C0B" w:rsidP="007C4C0B">
      <w:pPr>
        <w:numPr>
          <w:ilvl w:val="0"/>
          <w:numId w:val="1"/>
        </w:numPr>
        <w:autoSpaceDE w:val="0"/>
        <w:autoSpaceDN w:val="0"/>
        <w:adjustRightInd w:val="0"/>
        <w:spacing w:after="0" w:line="240" w:lineRule="auto"/>
        <w:jc w:val="both"/>
        <w:rPr>
          <w:rFonts w:ascii="Arial" w:hAnsi="Arial" w:cs="Arial"/>
          <w:sz w:val="24"/>
          <w:szCs w:val="24"/>
        </w:rPr>
      </w:pPr>
      <w:r w:rsidRPr="00D6040A">
        <w:rPr>
          <w:rFonts w:ascii="Arial" w:hAnsi="Arial" w:cs="Arial"/>
          <w:sz w:val="24"/>
          <w:szCs w:val="24"/>
        </w:rPr>
        <w:t>Act</w:t>
      </w:r>
      <w:r w:rsidR="009F1CB6" w:rsidRPr="00D6040A">
        <w:rPr>
          <w:rFonts w:ascii="Arial" w:hAnsi="Arial" w:cs="Arial"/>
          <w:sz w:val="24"/>
          <w:szCs w:val="24"/>
        </w:rPr>
        <w:t xml:space="preserve">uar </w:t>
      </w:r>
      <w:r w:rsidRPr="00D6040A">
        <w:rPr>
          <w:rFonts w:ascii="Arial" w:hAnsi="Arial" w:cs="Arial"/>
          <w:sz w:val="24"/>
          <w:szCs w:val="24"/>
        </w:rPr>
        <w:t>con iniciativa y creatividad para desarrollar propuestas de investigación</w:t>
      </w:r>
      <w:r w:rsidR="00126808" w:rsidRPr="00D6040A">
        <w:rPr>
          <w:rFonts w:ascii="Arial" w:hAnsi="Arial" w:cs="Arial"/>
          <w:sz w:val="24"/>
          <w:szCs w:val="24"/>
        </w:rPr>
        <w:t>;</w:t>
      </w:r>
    </w:p>
    <w:p w:rsidR="007C4C0B" w:rsidRPr="00D6040A" w:rsidRDefault="007C4C0B" w:rsidP="007C4C0B">
      <w:pPr>
        <w:autoSpaceDE w:val="0"/>
        <w:autoSpaceDN w:val="0"/>
        <w:adjustRightInd w:val="0"/>
        <w:spacing w:after="0" w:line="240" w:lineRule="auto"/>
        <w:ind w:left="720"/>
        <w:jc w:val="both"/>
        <w:rPr>
          <w:rFonts w:ascii="Arial" w:hAnsi="Arial" w:cs="Arial"/>
          <w:sz w:val="24"/>
          <w:szCs w:val="24"/>
        </w:rPr>
      </w:pPr>
    </w:p>
    <w:p w:rsidR="007C4C0B" w:rsidRPr="00D6040A" w:rsidRDefault="007C4C0B" w:rsidP="007C4C0B">
      <w:pPr>
        <w:numPr>
          <w:ilvl w:val="0"/>
          <w:numId w:val="24"/>
        </w:numPr>
        <w:autoSpaceDE w:val="0"/>
        <w:autoSpaceDN w:val="0"/>
        <w:adjustRightInd w:val="0"/>
        <w:spacing w:after="0" w:line="240" w:lineRule="auto"/>
        <w:jc w:val="both"/>
        <w:rPr>
          <w:rFonts w:ascii="Arial" w:hAnsi="Arial" w:cs="Arial"/>
          <w:sz w:val="24"/>
          <w:szCs w:val="24"/>
        </w:rPr>
      </w:pPr>
      <w:r w:rsidRPr="00D6040A">
        <w:rPr>
          <w:rFonts w:ascii="Arial" w:hAnsi="Arial" w:cs="Arial"/>
          <w:sz w:val="24"/>
          <w:szCs w:val="24"/>
        </w:rPr>
        <w:t>Particip</w:t>
      </w:r>
      <w:r w:rsidR="009F1CB6" w:rsidRPr="00D6040A">
        <w:rPr>
          <w:rFonts w:ascii="Arial" w:hAnsi="Arial" w:cs="Arial"/>
          <w:sz w:val="24"/>
          <w:szCs w:val="24"/>
        </w:rPr>
        <w:t>ar</w:t>
      </w:r>
      <w:r w:rsidRPr="00D6040A">
        <w:rPr>
          <w:rFonts w:ascii="Arial" w:hAnsi="Arial" w:cs="Arial"/>
          <w:sz w:val="24"/>
          <w:szCs w:val="24"/>
        </w:rPr>
        <w:t xml:space="preserve"> en los grupos de trabajo que se conformen para cumplir con los compromisos institucionales</w:t>
      </w:r>
      <w:r w:rsidR="00126808" w:rsidRPr="00D6040A">
        <w:rPr>
          <w:rFonts w:ascii="Arial" w:hAnsi="Arial" w:cs="Arial"/>
          <w:sz w:val="24"/>
          <w:szCs w:val="24"/>
        </w:rPr>
        <w:t>;</w:t>
      </w:r>
    </w:p>
    <w:p w:rsidR="007C4C0B" w:rsidRPr="00D6040A" w:rsidRDefault="007C4C0B" w:rsidP="007C4C0B">
      <w:pPr>
        <w:autoSpaceDE w:val="0"/>
        <w:autoSpaceDN w:val="0"/>
        <w:adjustRightInd w:val="0"/>
        <w:spacing w:after="0" w:line="240" w:lineRule="auto"/>
        <w:ind w:left="720"/>
        <w:jc w:val="both"/>
        <w:rPr>
          <w:rFonts w:ascii="Arial" w:hAnsi="Arial" w:cs="Arial"/>
          <w:sz w:val="24"/>
          <w:szCs w:val="24"/>
        </w:rPr>
      </w:pPr>
    </w:p>
    <w:p w:rsidR="007C4C0B" w:rsidRPr="00D6040A" w:rsidRDefault="007C4C0B" w:rsidP="007C4C0B">
      <w:pPr>
        <w:numPr>
          <w:ilvl w:val="0"/>
          <w:numId w:val="25"/>
        </w:numPr>
        <w:autoSpaceDE w:val="0"/>
        <w:autoSpaceDN w:val="0"/>
        <w:adjustRightInd w:val="0"/>
        <w:spacing w:after="0" w:line="240" w:lineRule="auto"/>
        <w:ind w:left="720"/>
        <w:jc w:val="both"/>
        <w:rPr>
          <w:rFonts w:ascii="Arial" w:hAnsi="Arial" w:cs="Arial"/>
          <w:sz w:val="24"/>
          <w:szCs w:val="24"/>
        </w:rPr>
      </w:pPr>
      <w:r w:rsidRPr="00D6040A">
        <w:rPr>
          <w:rFonts w:ascii="Arial" w:hAnsi="Arial" w:cs="Arial"/>
          <w:sz w:val="24"/>
          <w:szCs w:val="24"/>
        </w:rPr>
        <w:t>Particip</w:t>
      </w:r>
      <w:r w:rsidR="009F1CB6" w:rsidRPr="00D6040A">
        <w:rPr>
          <w:rFonts w:ascii="Arial" w:hAnsi="Arial" w:cs="Arial"/>
          <w:sz w:val="24"/>
          <w:szCs w:val="24"/>
        </w:rPr>
        <w:t>ar</w:t>
      </w:r>
      <w:r w:rsidRPr="00D6040A">
        <w:rPr>
          <w:rFonts w:ascii="Arial" w:hAnsi="Arial" w:cs="Arial"/>
          <w:sz w:val="24"/>
          <w:szCs w:val="24"/>
        </w:rPr>
        <w:t xml:space="preserve"> como responsable o colaborador en proyectos de investigación, validación y transferencia tecnológica</w:t>
      </w:r>
      <w:r w:rsidR="00126808" w:rsidRPr="00D6040A">
        <w:rPr>
          <w:rFonts w:ascii="Arial" w:hAnsi="Arial" w:cs="Arial"/>
          <w:sz w:val="24"/>
          <w:szCs w:val="24"/>
        </w:rPr>
        <w:t>;</w:t>
      </w:r>
    </w:p>
    <w:p w:rsidR="007C4C0B" w:rsidRPr="00D6040A" w:rsidRDefault="007C4C0B" w:rsidP="007C4C0B">
      <w:pPr>
        <w:autoSpaceDE w:val="0"/>
        <w:autoSpaceDN w:val="0"/>
        <w:adjustRightInd w:val="0"/>
        <w:spacing w:after="0" w:line="240" w:lineRule="auto"/>
        <w:jc w:val="both"/>
        <w:rPr>
          <w:rFonts w:ascii="Arial" w:hAnsi="Arial" w:cs="Arial"/>
          <w:sz w:val="24"/>
          <w:szCs w:val="24"/>
        </w:rPr>
      </w:pPr>
    </w:p>
    <w:p w:rsidR="007C4C0B" w:rsidRPr="00D6040A" w:rsidRDefault="007C4C0B" w:rsidP="007C4C0B">
      <w:pPr>
        <w:numPr>
          <w:ilvl w:val="0"/>
          <w:numId w:val="25"/>
        </w:numPr>
        <w:autoSpaceDE w:val="0"/>
        <w:autoSpaceDN w:val="0"/>
        <w:adjustRightInd w:val="0"/>
        <w:spacing w:after="0" w:line="240" w:lineRule="auto"/>
        <w:ind w:left="720"/>
        <w:jc w:val="both"/>
        <w:rPr>
          <w:rFonts w:ascii="Arial" w:hAnsi="Arial" w:cs="Arial"/>
          <w:sz w:val="24"/>
          <w:szCs w:val="24"/>
        </w:rPr>
      </w:pPr>
      <w:r w:rsidRPr="00D6040A">
        <w:rPr>
          <w:rFonts w:ascii="Arial" w:hAnsi="Arial" w:cs="Arial"/>
          <w:sz w:val="24"/>
          <w:szCs w:val="24"/>
        </w:rPr>
        <w:t>Entreg</w:t>
      </w:r>
      <w:r w:rsidR="009F1CB6" w:rsidRPr="00D6040A">
        <w:rPr>
          <w:rFonts w:ascii="Arial" w:hAnsi="Arial" w:cs="Arial"/>
          <w:sz w:val="24"/>
          <w:szCs w:val="24"/>
        </w:rPr>
        <w:t>ar</w:t>
      </w:r>
      <w:r w:rsidRPr="00D6040A">
        <w:rPr>
          <w:rFonts w:ascii="Arial" w:hAnsi="Arial" w:cs="Arial"/>
          <w:sz w:val="24"/>
          <w:szCs w:val="24"/>
        </w:rPr>
        <w:t xml:space="preserve"> oportunamente y de manera aceptable los informes de sus proyectos o trabajos desarrollados (contenido según la naturaleza del proyecto con fundamento científico y buena presentación)</w:t>
      </w:r>
      <w:r w:rsidR="00126808" w:rsidRPr="00D6040A">
        <w:rPr>
          <w:rFonts w:ascii="Arial" w:hAnsi="Arial" w:cs="Arial"/>
          <w:sz w:val="24"/>
          <w:szCs w:val="24"/>
        </w:rPr>
        <w:t>,</w:t>
      </w:r>
    </w:p>
    <w:p w:rsidR="007C4C0B" w:rsidRPr="00D6040A" w:rsidRDefault="007C4C0B" w:rsidP="007C4C0B">
      <w:pPr>
        <w:autoSpaceDE w:val="0"/>
        <w:autoSpaceDN w:val="0"/>
        <w:adjustRightInd w:val="0"/>
        <w:spacing w:after="0" w:line="240" w:lineRule="auto"/>
        <w:jc w:val="both"/>
        <w:rPr>
          <w:rFonts w:ascii="Arial" w:hAnsi="Arial" w:cs="Arial"/>
          <w:sz w:val="24"/>
          <w:szCs w:val="24"/>
        </w:rPr>
      </w:pPr>
    </w:p>
    <w:p w:rsidR="007C4C0B" w:rsidRPr="00D6040A" w:rsidRDefault="007C4C0B" w:rsidP="007C4C0B">
      <w:pPr>
        <w:numPr>
          <w:ilvl w:val="0"/>
          <w:numId w:val="25"/>
        </w:numPr>
        <w:autoSpaceDE w:val="0"/>
        <w:autoSpaceDN w:val="0"/>
        <w:adjustRightInd w:val="0"/>
        <w:spacing w:after="0" w:line="240" w:lineRule="auto"/>
        <w:ind w:left="720"/>
        <w:jc w:val="both"/>
        <w:rPr>
          <w:rFonts w:ascii="Arial" w:hAnsi="Arial" w:cs="Arial"/>
          <w:sz w:val="24"/>
          <w:szCs w:val="24"/>
        </w:rPr>
      </w:pPr>
      <w:r w:rsidRPr="00D6040A">
        <w:rPr>
          <w:rFonts w:ascii="Arial" w:hAnsi="Arial" w:cs="Arial"/>
          <w:sz w:val="24"/>
          <w:szCs w:val="24"/>
        </w:rPr>
        <w:t>Act</w:t>
      </w:r>
      <w:r w:rsidR="009F1CB6" w:rsidRPr="00D6040A">
        <w:rPr>
          <w:rFonts w:ascii="Arial" w:hAnsi="Arial" w:cs="Arial"/>
          <w:sz w:val="24"/>
          <w:szCs w:val="24"/>
        </w:rPr>
        <w:t>uar</w:t>
      </w:r>
      <w:r w:rsidRPr="00D6040A">
        <w:rPr>
          <w:rFonts w:ascii="Arial" w:hAnsi="Arial" w:cs="Arial"/>
          <w:sz w:val="24"/>
          <w:szCs w:val="24"/>
        </w:rPr>
        <w:t xml:space="preserve"> con interés en documentar sus resultados y realizar su publicación (folletos técnicos, artículos científicos, presentaciones en congresos, etc.)</w:t>
      </w:r>
      <w:r w:rsidR="00126808" w:rsidRPr="00D6040A">
        <w:rPr>
          <w:rFonts w:ascii="Arial" w:hAnsi="Arial" w:cs="Arial"/>
          <w:sz w:val="24"/>
          <w:szCs w:val="24"/>
        </w:rPr>
        <w:t>,</w:t>
      </w:r>
    </w:p>
    <w:p w:rsidR="007C4C0B" w:rsidRPr="00D6040A" w:rsidRDefault="007C4C0B" w:rsidP="007C4C0B">
      <w:pPr>
        <w:autoSpaceDE w:val="0"/>
        <w:autoSpaceDN w:val="0"/>
        <w:adjustRightInd w:val="0"/>
        <w:spacing w:after="0" w:line="240" w:lineRule="auto"/>
        <w:jc w:val="both"/>
        <w:rPr>
          <w:rFonts w:ascii="Arial" w:hAnsi="Arial" w:cs="Arial"/>
          <w:sz w:val="24"/>
          <w:szCs w:val="24"/>
        </w:rPr>
      </w:pPr>
    </w:p>
    <w:p w:rsidR="007C4C0B" w:rsidRPr="00D6040A" w:rsidRDefault="007C4C0B" w:rsidP="007C4C0B">
      <w:pPr>
        <w:numPr>
          <w:ilvl w:val="0"/>
          <w:numId w:val="25"/>
        </w:numPr>
        <w:autoSpaceDE w:val="0"/>
        <w:autoSpaceDN w:val="0"/>
        <w:adjustRightInd w:val="0"/>
        <w:spacing w:after="0" w:line="240" w:lineRule="auto"/>
        <w:ind w:left="720"/>
        <w:jc w:val="both"/>
        <w:rPr>
          <w:rFonts w:ascii="Arial" w:hAnsi="Arial" w:cs="Arial"/>
          <w:sz w:val="24"/>
          <w:szCs w:val="24"/>
        </w:rPr>
      </w:pPr>
      <w:r w:rsidRPr="00D6040A">
        <w:rPr>
          <w:rFonts w:ascii="Arial" w:hAnsi="Arial" w:cs="Arial"/>
          <w:sz w:val="24"/>
          <w:szCs w:val="24"/>
        </w:rPr>
        <w:t>Apoy</w:t>
      </w:r>
      <w:r w:rsidR="009F1CB6" w:rsidRPr="00D6040A">
        <w:rPr>
          <w:rFonts w:ascii="Arial" w:hAnsi="Arial" w:cs="Arial"/>
          <w:sz w:val="24"/>
          <w:szCs w:val="24"/>
        </w:rPr>
        <w:t>ar</w:t>
      </w:r>
      <w:r w:rsidRPr="00D6040A">
        <w:rPr>
          <w:rFonts w:ascii="Arial" w:hAnsi="Arial" w:cs="Arial"/>
          <w:sz w:val="24"/>
          <w:szCs w:val="24"/>
        </w:rPr>
        <w:t xml:space="preserve"> en cargos o comisiones especiales (no relacionadas con su proyecto y/o especialidad)</w:t>
      </w:r>
      <w:r w:rsidR="00126808" w:rsidRPr="00D6040A">
        <w:rPr>
          <w:rFonts w:ascii="Arial" w:hAnsi="Arial" w:cs="Arial"/>
          <w:sz w:val="24"/>
          <w:szCs w:val="24"/>
        </w:rPr>
        <w:t>,</w:t>
      </w:r>
      <w:r w:rsidRPr="00D6040A">
        <w:rPr>
          <w:rFonts w:ascii="Arial" w:hAnsi="Arial" w:cs="Arial"/>
          <w:sz w:val="24"/>
          <w:szCs w:val="24"/>
        </w:rPr>
        <w:t xml:space="preserve"> </w:t>
      </w:r>
    </w:p>
    <w:p w:rsidR="007C4C0B" w:rsidRDefault="007C4C0B" w:rsidP="007C4C0B">
      <w:pPr>
        <w:autoSpaceDE w:val="0"/>
        <w:autoSpaceDN w:val="0"/>
        <w:adjustRightInd w:val="0"/>
        <w:spacing w:after="0" w:line="240" w:lineRule="auto"/>
        <w:jc w:val="both"/>
        <w:rPr>
          <w:rFonts w:ascii="Arial" w:hAnsi="Arial" w:cs="Arial"/>
          <w:sz w:val="24"/>
          <w:szCs w:val="24"/>
        </w:rPr>
      </w:pPr>
    </w:p>
    <w:p w:rsidR="007C4C0B" w:rsidRPr="00D05372" w:rsidRDefault="007C4C0B" w:rsidP="007C4C0B">
      <w:pPr>
        <w:numPr>
          <w:ilvl w:val="0"/>
          <w:numId w:val="1"/>
        </w:numPr>
        <w:autoSpaceDE w:val="0"/>
        <w:autoSpaceDN w:val="0"/>
        <w:adjustRightInd w:val="0"/>
        <w:spacing w:after="0" w:line="240" w:lineRule="auto"/>
        <w:jc w:val="both"/>
        <w:rPr>
          <w:rFonts w:ascii="Arial" w:hAnsi="Arial" w:cs="Arial"/>
          <w:sz w:val="24"/>
          <w:szCs w:val="24"/>
        </w:rPr>
      </w:pPr>
      <w:r w:rsidRPr="00D05372">
        <w:rPr>
          <w:rFonts w:ascii="Arial" w:hAnsi="Arial" w:cs="Arial"/>
          <w:sz w:val="24"/>
          <w:szCs w:val="24"/>
        </w:rPr>
        <w:t>Particip</w:t>
      </w:r>
      <w:r w:rsidR="009F1CB6">
        <w:rPr>
          <w:rFonts w:ascii="Arial" w:hAnsi="Arial" w:cs="Arial"/>
          <w:sz w:val="24"/>
          <w:szCs w:val="24"/>
        </w:rPr>
        <w:t>ar</w:t>
      </w:r>
      <w:r w:rsidRPr="00D05372">
        <w:rPr>
          <w:rFonts w:ascii="Arial" w:hAnsi="Arial" w:cs="Arial"/>
          <w:sz w:val="24"/>
          <w:szCs w:val="24"/>
        </w:rPr>
        <w:t xml:space="preserve"> en el diseño e impartición de cursos en modalidades no convencionales;</w:t>
      </w:r>
    </w:p>
    <w:p w:rsidR="007C4C0B" w:rsidRDefault="007C4C0B" w:rsidP="007C4C0B">
      <w:pPr>
        <w:autoSpaceDE w:val="0"/>
        <w:autoSpaceDN w:val="0"/>
        <w:adjustRightInd w:val="0"/>
        <w:spacing w:after="0" w:line="240" w:lineRule="auto"/>
        <w:ind w:left="720"/>
        <w:jc w:val="both"/>
        <w:rPr>
          <w:rFonts w:ascii="Arial" w:hAnsi="Arial" w:cs="Arial"/>
          <w:sz w:val="24"/>
          <w:szCs w:val="24"/>
        </w:rPr>
      </w:pPr>
    </w:p>
    <w:p w:rsidR="007C4C0B" w:rsidRPr="00D05372" w:rsidRDefault="007C4C0B" w:rsidP="007C4C0B">
      <w:pPr>
        <w:numPr>
          <w:ilvl w:val="0"/>
          <w:numId w:val="1"/>
        </w:numPr>
        <w:autoSpaceDE w:val="0"/>
        <w:autoSpaceDN w:val="0"/>
        <w:adjustRightInd w:val="0"/>
        <w:spacing w:after="0" w:line="240" w:lineRule="auto"/>
        <w:jc w:val="both"/>
        <w:rPr>
          <w:rFonts w:ascii="Arial" w:hAnsi="Arial" w:cs="Arial"/>
          <w:sz w:val="24"/>
          <w:szCs w:val="24"/>
        </w:rPr>
      </w:pPr>
      <w:r w:rsidRPr="00D05372">
        <w:rPr>
          <w:rFonts w:ascii="Arial" w:hAnsi="Arial" w:cs="Arial"/>
          <w:sz w:val="24"/>
          <w:szCs w:val="24"/>
        </w:rPr>
        <w:t>Particip</w:t>
      </w:r>
      <w:r w:rsidR="009F1CB6">
        <w:rPr>
          <w:rFonts w:ascii="Arial" w:hAnsi="Arial" w:cs="Arial"/>
          <w:sz w:val="24"/>
          <w:szCs w:val="24"/>
        </w:rPr>
        <w:t>ar</w:t>
      </w:r>
      <w:r w:rsidRPr="00D05372">
        <w:rPr>
          <w:rFonts w:ascii="Arial" w:hAnsi="Arial" w:cs="Arial"/>
          <w:sz w:val="24"/>
          <w:szCs w:val="24"/>
        </w:rPr>
        <w:t xml:space="preserve"> en Proyectos de Investigación y Desarrollo Tecnológico;</w:t>
      </w:r>
    </w:p>
    <w:p w:rsidR="007C4C0B" w:rsidRDefault="007C4C0B" w:rsidP="007C4C0B">
      <w:pPr>
        <w:autoSpaceDE w:val="0"/>
        <w:autoSpaceDN w:val="0"/>
        <w:adjustRightInd w:val="0"/>
        <w:spacing w:after="0" w:line="240" w:lineRule="auto"/>
        <w:ind w:left="360"/>
        <w:jc w:val="both"/>
        <w:rPr>
          <w:rFonts w:ascii="Arial" w:hAnsi="Arial" w:cs="Arial"/>
          <w:sz w:val="24"/>
          <w:szCs w:val="24"/>
        </w:rPr>
      </w:pPr>
    </w:p>
    <w:p w:rsidR="007C4C0B" w:rsidRPr="00D05372" w:rsidRDefault="000E2CB9" w:rsidP="007C4C0B">
      <w:pPr>
        <w:numPr>
          <w:ilvl w:val="0"/>
          <w:numId w:val="1"/>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Co</w:t>
      </w:r>
      <w:r w:rsidR="007C4C0B" w:rsidRPr="00D05372">
        <w:rPr>
          <w:rFonts w:ascii="Arial" w:hAnsi="Arial" w:cs="Arial"/>
          <w:sz w:val="24"/>
          <w:szCs w:val="24"/>
        </w:rPr>
        <w:t>mpromet</w:t>
      </w:r>
      <w:r>
        <w:rPr>
          <w:rFonts w:ascii="Arial" w:hAnsi="Arial" w:cs="Arial"/>
          <w:sz w:val="24"/>
          <w:szCs w:val="24"/>
        </w:rPr>
        <w:t>erse</w:t>
      </w:r>
      <w:r w:rsidR="007C4C0B" w:rsidRPr="00D05372">
        <w:rPr>
          <w:rFonts w:ascii="Arial" w:hAnsi="Arial" w:cs="Arial"/>
          <w:sz w:val="24"/>
          <w:szCs w:val="24"/>
        </w:rPr>
        <w:t xml:space="preserve"> decididamente en la participación de los Proyectos y Programas estratégicos del CETI;</w:t>
      </w:r>
    </w:p>
    <w:p w:rsidR="007C4C0B" w:rsidRDefault="007C4C0B" w:rsidP="007C4C0B">
      <w:pPr>
        <w:autoSpaceDE w:val="0"/>
        <w:autoSpaceDN w:val="0"/>
        <w:adjustRightInd w:val="0"/>
        <w:spacing w:after="0" w:line="240" w:lineRule="auto"/>
        <w:ind w:left="360"/>
        <w:jc w:val="both"/>
        <w:rPr>
          <w:rFonts w:ascii="Arial" w:hAnsi="Arial" w:cs="Arial"/>
          <w:sz w:val="24"/>
          <w:szCs w:val="24"/>
        </w:rPr>
      </w:pPr>
    </w:p>
    <w:p w:rsidR="007C4C0B" w:rsidRPr="00D05372" w:rsidRDefault="007C4C0B" w:rsidP="007C4C0B">
      <w:pPr>
        <w:numPr>
          <w:ilvl w:val="0"/>
          <w:numId w:val="1"/>
        </w:numPr>
        <w:autoSpaceDE w:val="0"/>
        <w:autoSpaceDN w:val="0"/>
        <w:adjustRightInd w:val="0"/>
        <w:spacing w:after="0" w:line="240" w:lineRule="auto"/>
        <w:jc w:val="both"/>
        <w:rPr>
          <w:rFonts w:ascii="Arial" w:hAnsi="Arial" w:cs="Arial"/>
          <w:sz w:val="24"/>
          <w:szCs w:val="24"/>
        </w:rPr>
      </w:pPr>
      <w:r w:rsidRPr="00D05372">
        <w:rPr>
          <w:rFonts w:ascii="Arial" w:hAnsi="Arial" w:cs="Arial"/>
          <w:sz w:val="24"/>
          <w:szCs w:val="24"/>
        </w:rPr>
        <w:t>Gener</w:t>
      </w:r>
      <w:r w:rsidR="000E2CB9">
        <w:rPr>
          <w:rFonts w:ascii="Arial" w:hAnsi="Arial" w:cs="Arial"/>
          <w:sz w:val="24"/>
          <w:szCs w:val="24"/>
        </w:rPr>
        <w:t>ar</w:t>
      </w:r>
      <w:r w:rsidRPr="00D05372">
        <w:rPr>
          <w:rFonts w:ascii="Arial" w:hAnsi="Arial" w:cs="Arial"/>
          <w:sz w:val="24"/>
          <w:szCs w:val="24"/>
        </w:rPr>
        <w:t xml:space="preserve"> conocimientos y desarroll</w:t>
      </w:r>
      <w:r w:rsidR="000E2CB9">
        <w:rPr>
          <w:rFonts w:ascii="Arial" w:hAnsi="Arial" w:cs="Arial"/>
          <w:sz w:val="24"/>
          <w:szCs w:val="24"/>
        </w:rPr>
        <w:t>ar</w:t>
      </w:r>
      <w:r w:rsidRPr="00D05372">
        <w:rPr>
          <w:rFonts w:ascii="Arial" w:hAnsi="Arial" w:cs="Arial"/>
          <w:sz w:val="24"/>
          <w:szCs w:val="24"/>
        </w:rPr>
        <w:t xml:space="preserve"> competencias, valores y hábitos docentes, en congruencia con la vida institucional y  a las necesidades de los sectores social, productivo y de servicios.</w:t>
      </w:r>
    </w:p>
    <w:p w:rsidR="007C4C0B" w:rsidRDefault="007C4C0B" w:rsidP="007C4C0B">
      <w:pPr>
        <w:autoSpaceDE w:val="0"/>
        <w:autoSpaceDN w:val="0"/>
        <w:adjustRightInd w:val="0"/>
        <w:spacing w:after="0" w:line="240" w:lineRule="auto"/>
        <w:ind w:left="360"/>
        <w:jc w:val="both"/>
        <w:rPr>
          <w:rFonts w:ascii="Arial" w:hAnsi="Arial" w:cs="Arial"/>
          <w:sz w:val="24"/>
          <w:szCs w:val="24"/>
        </w:rPr>
      </w:pPr>
    </w:p>
    <w:p w:rsidR="007C4C0B" w:rsidRPr="00D05372" w:rsidRDefault="000E2CB9" w:rsidP="007C4C0B">
      <w:pPr>
        <w:numPr>
          <w:ilvl w:val="0"/>
          <w:numId w:val="1"/>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I</w:t>
      </w:r>
      <w:r w:rsidR="007C4C0B" w:rsidRPr="00D05372">
        <w:rPr>
          <w:rFonts w:ascii="Arial" w:hAnsi="Arial" w:cs="Arial"/>
          <w:sz w:val="24"/>
          <w:szCs w:val="24"/>
        </w:rPr>
        <w:t>ntegr</w:t>
      </w:r>
      <w:r>
        <w:rPr>
          <w:rFonts w:ascii="Arial" w:hAnsi="Arial" w:cs="Arial"/>
          <w:sz w:val="24"/>
          <w:szCs w:val="24"/>
        </w:rPr>
        <w:t xml:space="preserve">arse </w:t>
      </w:r>
      <w:r w:rsidR="007C4C0B" w:rsidRPr="00D05372">
        <w:rPr>
          <w:rFonts w:ascii="Arial" w:hAnsi="Arial" w:cs="Arial"/>
          <w:sz w:val="24"/>
          <w:szCs w:val="24"/>
        </w:rPr>
        <w:t>activamente en los cuerpos académicos para que presenten propuestas o proyectos de innovación,  de mejora académica institucional, para su aprobación e implementación.</w:t>
      </w:r>
    </w:p>
    <w:p w:rsidR="007C4C0B" w:rsidRDefault="007C4C0B" w:rsidP="007C4C0B">
      <w:pPr>
        <w:autoSpaceDE w:val="0"/>
        <w:autoSpaceDN w:val="0"/>
        <w:adjustRightInd w:val="0"/>
        <w:spacing w:after="0" w:line="240" w:lineRule="auto"/>
        <w:ind w:left="360"/>
        <w:jc w:val="both"/>
        <w:rPr>
          <w:rFonts w:ascii="Arial" w:hAnsi="Arial" w:cs="Arial"/>
          <w:sz w:val="24"/>
          <w:szCs w:val="24"/>
        </w:rPr>
      </w:pPr>
    </w:p>
    <w:p w:rsidR="00D05372" w:rsidRPr="000E2CB9" w:rsidRDefault="007C4C0B" w:rsidP="00D05372">
      <w:pPr>
        <w:numPr>
          <w:ilvl w:val="0"/>
          <w:numId w:val="1"/>
        </w:numPr>
        <w:autoSpaceDE w:val="0"/>
        <w:autoSpaceDN w:val="0"/>
        <w:adjustRightInd w:val="0"/>
        <w:spacing w:after="0" w:line="240" w:lineRule="auto"/>
        <w:jc w:val="both"/>
        <w:rPr>
          <w:rFonts w:ascii="Arial" w:hAnsi="Arial" w:cs="Arial"/>
          <w:color w:val="000000"/>
          <w:sz w:val="24"/>
          <w:szCs w:val="24"/>
          <w:lang w:eastAsia="es-MX"/>
        </w:rPr>
      </w:pPr>
      <w:r w:rsidRPr="000E2CB9">
        <w:rPr>
          <w:rFonts w:ascii="Arial" w:hAnsi="Arial" w:cs="Arial"/>
          <w:sz w:val="24"/>
          <w:szCs w:val="24"/>
        </w:rPr>
        <w:t>Trabaj</w:t>
      </w:r>
      <w:r w:rsidR="000E2CB9" w:rsidRPr="000E2CB9">
        <w:rPr>
          <w:rFonts w:ascii="Arial" w:hAnsi="Arial" w:cs="Arial"/>
          <w:sz w:val="24"/>
          <w:szCs w:val="24"/>
        </w:rPr>
        <w:t>ar</w:t>
      </w:r>
      <w:r w:rsidRPr="000E2CB9">
        <w:rPr>
          <w:rFonts w:ascii="Arial" w:hAnsi="Arial" w:cs="Arial"/>
          <w:sz w:val="24"/>
          <w:szCs w:val="24"/>
        </w:rPr>
        <w:t xml:space="preserve"> dentro de una distribución equilibrada del tiempo dedicado a docencia, </w:t>
      </w:r>
      <w:r w:rsidR="000E2CB9" w:rsidRPr="000E2CB9">
        <w:rPr>
          <w:rFonts w:ascii="Arial" w:hAnsi="Arial" w:cs="Arial"/>
          <w:sz w:val="24"/>
          <w:szCs w:val="24"/>
        </w:rPr>
        <w:t>investigación, gestión y vinculación y tut</w:t>
      </w:r>
      <w:r w:rsidRPr="000E2CB9">
        <w:rPr>
          <w:rFonts w:ascii="Arial" w:hAnsi="Arial" w:cs="Arial"/>
          <w:sz w:val="24"/>
          <w:szCs w:val="24"/>
        </w:rPr>
        <w:t>orías</w:t>
      </w:r>
      <w:r w:rsidR="000E2CB9">
        <w:rPr>
          <w:rFonts w:ascii="Arial" w:hAnsi="Arial" w:cs="Arial"/>
          <w:sz w:val="24"/>
          <w:szCs w:val="24"/>
        </w:rPr>
        <w:t>.</w:t>
      </w:r>
    </w:p>
    <w:p w:rsidR="0097378F" w:rsidRPr="00632208" w:rsidRDefault="000E37DF" w:rsidP="00632208">
      <w:pPr>
        <w:pStyle w:val="Ttulo"/>
        <w:rPr>
          <w:rFonts w:ascii="Arial" w:hAnsi="Arial" w:cs="Arial"/>
          <w:sz w:val="24"/>
          <w:szCs w:val="24"/>
        </w:rPr>
      </w:pPr>
      <w:r w:rsidRPr="00D05372">
        <w:br w:type="page"/>
      </w:r>
      <w:bookmarkStart w:id="1" w:name="_Toc232308292"/>
      <w:r w:rsidR="0008505D" w:rsidRPr="00632208">
        <w:rPr>
          <w:rFonts w:ascii="Arial" w:hAnsi="Arial" w:cs="Arial"/>
          <w:sz w:val="24"/>
          <w:szCs w:val="24"/>
        </w:rPr>
        <w:lastRenderedPageBreak/>
        <w:t>MARCO LEGAL</w:t>
      </w:r>
      <w:bookmarkEnd w:id="1"/>
    </w:p>
    <w:p w:rsidR="0097378F" w:rsidRDefault="0097378F" w:rsidP="00865B37">
      <w:pPr>
        <w:spacing w:after="0" w:line="240" w:lineRule="auto"/>
        <w:jc w:val="both"/>
        <w:rPr>
          <w:rFonts w:ascii="Arial" w:hAnsi="Arial" w:cs="Arial"/>
          <w:sz w:val="24"/>
          <w:szCs w:val="24"/>
        </w:rPr>
      </w:pPr>
    </w:p>
    <w:p w:rsidR="00AE13C9" w:rsidRPr="005D3812" w:rsidRDefault="00426BCC" w:rsidP="005D3812">
      <w:pPr>
        <w:spacing w:after="0" w:line="340" w:lineRule="exact"/>
        <w:jc w:val="both"/>
        <w:rPr>
          <w:rFonts w:ascii="Arial" w:hAnsi="Arial" w:cs="Arial"/>
        </w:rPr>
      </w:pPr>
      <w:r w:rsidRPr="005D3812">
        <w:rPr>
          <w:rFonts w:ascii="Arial" w:hAnsi="Arial" w:cs="Arial"/>
        </w:rPr>
        <w:t xml:space="preserve">La Constitución Política de los Estados Unidos Mexicanos, atendiendo lo dispuesto en su artículo 3º y en las Leyes y decretos que de ella emanen;  </w:t>
      </w:r>
    </w:p>
    <w:p w:rsidR="00AE13C9" w:rsidRPr="005D3812" w:rsidRDefault="00426BCC" w:rsidP="005D3812">
      <w:pPr>
        <w:spacing w:after="0" w:line="340" w:lineRule="exact"/>
        <w:jc w:val="both"/>
        <w:rPr>
          <w:rFonts w:ascii="Arial" w:hAnsi="Arial" w:cs="Arial"/>
        </w:rPr>
      </w:pPr>
      <w:r w:rsidRPr="005D3812">
        <w:rPr>
          <w:rFonts w:ascii="Arial" w:hAnsi="Arial" w:cs="Arial"/>
        </w:rPr>
        <w:t xml:space="preserve">El Decreto de Creación del Centro de Enseñanza Técnica Industrial, publicado en el D.O.F. el 08 de abril de 1983; </w:t>
      </w:r>
    </w:p>
    <w:p w:rsidR="00AE13C9" w:rsidRPr="005D3812" w:rsidRDefault="00426BCC" w:rsidP="005D3812">
      <w:pPr>
        <w:spacing w:after="0" w:line="340" w:lineRule="exact"/>
        <w:jc w:val="both"/>
        <w:rPr>
          <w:rFonts w:ascii="Arial" w:hAnsi="Arial" w:cs="Arial"/>
        </w:rPr>
      </w:pPr>
      <w:r w:rsidRPr="005D3812">
        <w:rPr>
          <w:rFonts w:ascii="Arial" w:hAnsi="Arial" w:cs="Arial"/>
        </w:rPr>
        <w:t xml:space="preserve">Artículos 1º, 3º fracción I y 45, de </w:t>
      </w:r>
      <w:smartTag w:uri="urn:schemas-microsoft-com:office:smarttags" w:element="PersonName">
        <w:smartTagPr>
          <w:attr w:name="ProductID" w:val="la Ley Org￡nica"/>
        </w:smartTagPr>
        <w:smartTag w:uri="urn:schemas-microsoft-com:office:smarttags" w:element="PersonName">
          <w:smartTagPr>
            <w:attr w:name="ProductID" w:val="la Ley"/>
          </w:smartTagPr>
          <w:r w:rsidRPr="005D3812">
            <w:rPr>
              <w:rFonts w:ascii="Arial" w:hAnsi="Arial" w:cs="Arial"/>
            </w:rPr>
            <w:t>la Ley</w:t>
          </w:r>
        </w:smartTag>
        <w:r w:rsidRPr="005D3812">
          <w:rPr>
            <w:rFonts w:ascii="Arial" w:hAnsi="Arial" w:cs="Arial"/>
          </w:rPr>
          <w:t xml:space="preserve"> Orgánica</w:t>
        </w:r>
      </w:smartTag>
      <w:r w:rsidRPr="005D3812">
        <w:rPr>
          <w:rFonts w:ascii="Arial" w:hAnsi="Arial" w:cs="Arial"/>
        </w:rPr>
        <w:t xml:space="preserve"> de </w:t>
      </w:r>
      <w:smartTag w:uri="urn:schemas-microsoft-com:office:smarttags" w:element="PersonName">
        <w:smartTagPr>
          <w:attr w:name="ProductID" w:val="la Administraci￳n P￺blica"/>
        </w:smartTagPr>
        <w:r w:rsidRPr="005D3812">
          <w:rPr>
            <w:rFonts w:ascii="Arial" w:hAnsi="Arial" w:cs="Arial"/>
          </w:rPr>
          <w:t>la Administración Pública</w:t>
        </w:r>
      </w:smartTag>
      <w:r w:rsidRPr="005D3812">
        <w:rPr>
          <w:rFonts w:ascii="Arial" w:hAnsi="Arial" w:cs="Arial"/>
        </w:rPr>
        <w:t xml:space="preserve"> Federal; </w:t>
      </w:r>
    </w:p>
    <w:p w:rsidR="005D3812" w:rsidRDefault="00426BCC" w:rsidP="005D3812">
      <w:pPr>
        <w:spacing w:after="0" w:line="340" w:lineRule="exact"/>
        <w:jc w:val="both"/>
        <w:rPr>
          <w:rFonts w:ascii="Arial" w:hAnsi="Arial" w:cs="Arial"/>
        </w:rPr>
      </w:pPr>
      <w:r w:rsidRPr="005D3812">
        <w:rPr>
          <w:rFonts w:ascii="Arial" w:hAnsi="Arial" w:cs="Arial"/>
        </w:rPr>
        <w:t xml:space="preserve">Artículos 1º, 2º, 3º, y el capítulo II, sección A y B, 47, 52, 57 párrafo segundo, 58 y 59 de  </w:t>
      </w:r>
      <w:smartTag w:uri="urn:schemas-microsoft-com:office:smarttags" w:element="PersonName">
        <w:smartTagPr>
          <w:attr w:name="ProductID" w:val="la Ley Federal"/>
        </w:smartTagPr>
        <w:r w:rsidRPr="005D3812">
          <w:rPr>
            <w:rFonts w:ascii="Arial" w:hAnsi="Arial" w:cs="Arial"/>
          </w:rPr>
          <w:t>la Ley Federal</w:t>
        </w:r>
      </w:smartTag>
      <w:r w:rsidRPr="005D3812">
        <w:rPr>
          <w:rFonts w:ascii="Arial" w:hAnsi="Arial" w:cs="Arial"/>
        </w:rPr>
        <w:t xml:space="preserve"> de las Entidades Paraestatales; </w:t>
      </w:r>
    </w:p>
    <w:p w:rsidR="00AE13C9" w:rsidRPr="005D3812" w:rsidRDefault="005D3812" w:rsidP="005D3812">
      <w:pPr>
        <w:spacing w:after="0" w:line="340" w:lineRule="exact"/>
        <w:jc w:val="both"/>
        <w:rPr>
          <w:rFonts w:ascii="Arial" w:hAnsi="Arial" w:cs="Arial"/>
        </w:rPr>
      </w:pPr>
      <w:r>
        <w:rPr>
          <w:rFonts w:ascii="Arial" w:hAnsi="Arial" w:cs="Arial"/>
        </w:rPr>
        <w:t>Nú</w:t>
      </w:r>
      <w:r w:rsidR="00426BCC" w:rsidRPr="005D3812">
        <w:rPr>
          <w:rFonts w:ascii="Arial" w:hAnsi="Arial" w:cs="Arial"/>
        </w:rPr>
        <w:t xml:space="preserve">mero 41 de </w:t>
      </w:r>
      <w:smartTag w:uri="urn:schemas-microsoft-com:office:smarttags" w:element="PersonName">
        <w:smartTagPr>
          <w:attr w:name="ProductID" w:val="la Relaci￳n"/>
        </w:smartTagPr>
        <w:r w:rsidR="00426BCC" w:rsidRPr="005D3812">
          <w:rPr>
            <w:rFonts w:ascii="Arial" w:hAnsi="Arial" w:cs="Arial"/>
          </w:rPr>
          <w:t>la Relación</w:t>
        </w:r>
      </w:smartTag>
      <w:r w:rsidR="00426BCC" w:rsidRPr="005D3812">
        <w:rPr>
          <w:rFonts w:ascii="Arial" w:hAnsi="Arial" w:cs="Arial"/>
        </w:rPr>
        <w:t xml:space="preserve"> de Entidades Paraestatales de </w:t>
      </w:r>
      <w:smartTag w:uri="urn:schemas-microsoft-com:office:smarttags" w:element="PersonName">
        <w:smartTagPr>
          <w:attr w:name="ProductID" w:val="la Administraci￳n P￺blica"/>
        </w:smartTagPr>
        <w:r w:rsidR="00426BCC" w:rsidRPr="005D3812">
          <w:rPr>
            <w:rFonts w:ascii="Arial" w:hAnsi="Arial" w:cs="Arial"/>
          </w:rPr>
          <w:t>la Administración Pública</w:t>
        </w:r>
      </w:smartTag>
      <w:r w:rsidR="00426BCC" w:rsidRPr="005D3812">
        <w:rPr>
          <w:rFonts w:ascii="Arial" w:hAnsi="Arial" w:cs="Arial"/>
        </w:rPr>
        <w:t xml:space="preserve"> Federal sujetas a </w:t>
      </w:r>
      <w:smartTag w:uri="urn:schemas-microsoft-com:office:smarttags" w:element="PersonName">
        <w:smartTagPr>
          <w:attr w:name="ProductID" w:val="la Ley Federal"/>
        </w:smartTagPr>
        <w:r w:rsidR="00426BCC" w:rsidRPr="005D3812">
          <w:rPr>
            <w:rFonts w:ascii="Arial" w:hAnsi="Arial" w:cs="Arial"/>
          </w:rPr>
          <w:t>la Ley Federal</w:t>
        </w:r>
      </w:smartTag>
      <w:r w:rsidR="00426BCC" w:rsidRPr="005D3812">
        <w:rPr>
          <w:rFonts w:ascii="Arial" w:hAnsi="Arial" w:cs="Arial"/>
        </w:rPr>
        <w:t xml:space="preserve"> de las Entidades Paraestatales y su Reglamento, en el que se encuentra previsto el Centro de Enseñanza Técnica Industrial vigente en el 2008; </w:t>
      </w:r>
    </w:p>
    <w:p w:rsidR="00AE13C9" w:rsidRPr="005D3812" w:rsidRDefault="00426BCC" w:rsidP="005D3812">
      <w:pPr>
        <w:spacing w:after="0" w:line="340" w:lineRule="exact"/>
        <w:jc w:val="both"/>
        <w:rPr>
          <w:rFonts w:ascii="Arial" w:hAnsi="Arial" w:cs="Arial"/>
        </w:rPr>
      </w:pPr>
      <w:r w:rsidRPr="005D3812">
        <w:rPr>
          <w:rFonts w:ascii="Arial" w:hAnsi="Arial" w:cs="Arial"/>
        </w:rPr>
        <w:t xml:space="preserve">Artículos 1º, 2º, 5º y 7º,  de </w:t>
      </w:r>
      <w:smartTag w:uri="urn:schemas-microsoft-com:office:smarttags" w:element="PersonName">
        <w:smartTagPr>
          <w:attr w:name="ProductID" w:val="la Ley General"/>
        </w:smartTagPr>
        <w:r w:rsidRPr="005D3812">
          <w:rPr>
            <w:rFonts w:ascii="Arial" w:hAnsi="Arial" w:cs="Arial"/>
          </w:rPr>
          <w:t>la Ley General</w:t>
        </w:r>
      </w:smartTag>
      <w:r w:rsidRPr="005D3812">
        <w:rPr>
          <w:rFonts w:ascii="Arial" w:hAnsi="Arial" w:cs="Arial"/>
        </w:rPr>
        <w:t xml:space="preserve"> de Educación; </w:t>
      </w:r>
    </w:p>
    <w:p w:rsidR="00AE13C9" w:rsidRPr="005D3812" w:rsidRDefault="00426BCC" w:rsidP="005D3812">
      <w:pPr>
        <w:spacing w:after="0" w:line="340" w:lineRule="exact"/>
        <w:jc w:val="both"/>
        <w:rPr>
          <w:rFonts w:ascii="Arial" w:hAnsi="Arial" w:cs="Arial"/>
        </w:rPr>
      </w:pPr>
      <w:r w:rsidRPr="005D3812">
        <w:rPr>
          <w:rFonts w:ascii="Arial" w:hAnsi="Arial" w:cs="Arial"/>
        </w:rPr>
        <w:t xml:space="preserve">Artículo 22 de </w:t>
      </w:r>
      <w:smartTag w:uri="urn:schemas-microsoft-com:office:smarttags" w:element="PersonName">
        <w:smartTagPr>
          <w:attr w:name="ProductID" w:val="la Ley"/>
        </w:smartTagPr>
        <w:r w:rsidRPr="005D3812">
          <w:rPr>
            <w:rFonts w:ascii="Arial" w:hAnsi="Arial" w:cs="Arial"/>
          </w:rPr>
          <w:t>la Ley</w:t>
        </w:r>
      </w:smartTag>
      <w:r w:rsidRPr="005D3812">
        <w:rPr>
          <w:rFonts w:ascii="Arial" w:hAnsi="Arial" w:cs="Arial"/>
        </w:rPr>
        <w:t xml:space="preserve"> de Planeación y éste a su vez con relación al Plan Nacional de Desarrollo; </w:t>
      </w:r>
    </w:p>
    <w:p w:rsidR="00AE13C9" w:rsidRPr="005D3812" w:rsidRDefault="005D3812" w:rsidP="005D3812">
      <w:pPr>
        <w:spacing w:after="0" w:line="340" w:lineRule="exact"/>
        <w:jc w:val="both"/>
        <w:rPr>
          <w:rFonts w:ascii="Arial" w:hAnsi="Arial" w:cs="Arial"/>
        </w:rPr>
      </w:pPr>
      <w:r>
        <w:rPr>
          <w:rFonts w:ascii="Arial" w:hAnsi="Arial" w:cs="Arial"/>
        </w:rPr>
        <w:t>Artí</w:t>
      </w:r>
      <w:r w:rsidR="00426BCC" w:rsidRPr="005D3812">
        <w:rPr>
          <w:rFonts w:ascii="Arial" w:hAnsi="Arial" w:cs="Arial"/>
        </w:rPr>
        <w:t xml:space="preserve">culo 1º  fracción IV, 2º  fracción IV, 22, 25 y 26 de </w:t>
      </w:r>
      <w:smartTag w:uri="urn:schemas-microsoft-com:office:smarttags" w:element="PersonName">
        <w:smartTagPr>
          <w:attr w:name="ProductID" w:val="la Ley"/>
        </w:smartTagPr>
        <w:r w:rsidR="00426BCC" w:rsidRPr="005D3812">
          <w:rPr>
            <w:rFonts w:ascii="Arial" w:hAnsi="Arial" w:cs="Arial"/>
          </w:rPr>
          <w:t>la Ley</w:t>
        </w:r>
      </w:smartTag>
      <w:r w:rsidR="00426BCC" w:rsidRPr="005D3812">
        <w:rPr>
          <w:rFonts w:ascii="Arial" w:hAnsi="Arial" w:cs="Arial"/>
        </w:rPr>
        <w:t xml:space="preserve"> de Adquisiciones, Arrendamientos y Servicios del Sector Público y los demás aplicables a su Reglamento; </w:t>
      </w:r>
    </w:p>
    <w:p w:rsidR="00AE13C9" w:rsidRPr="005D3812" w:rsidRDefault="00426BCC" w:rsidP="005D3812">
      <w:pPr>
        <w:spacing w:after="0" w:line="340" w:lineRule="exact"/>
        <w:jc w:val="both"/>
        <w:rPr>
          <w:rFonts w:ascii="Arial" w:hAnsi="Arial" w:cs="Arial"/>
        </w:rPr>
      </w:pPr>
      <w:r w:rsidRPr="005D3812">
        <w:rPr>
          <w:rFonts w:ascii="Arial" w:hAnsi="Arial" w:cs="Arial"/>
        </w:rPr>
        <w:t xml:space="preserve">Artículos 1o fracción IV, 2º  fracción IV, 3º , 17 , 19 , 21 , 25 , 27  y 30  de </w:t>
      </w:r>
      <w:smartTag w:uri="urn:schemas-microsoft-com:office:smarttags" w:element="PersonName">
        <w:smartTagPr>
          <w:attr w:name="ProductID" w:val="la Ley"/>
        </w:smartTagPr>
        <w:r w:rsidRPr="005D3812">
          <w:rPr>
            <w:rFonts w:ascii="Arial" w:hAnsi="Arial" w:cs="Arial"/>
          </w:rPr>
          <w:t>la Ley</w:t>
        </w:r>
      </w:smartTag>
      <w:r w:rsidRPr="005D3812">
        <w:rPr>
          <w:rFonts w:ascii="Arial" w:hAnsi="Arial" w:cs="Arial"/>
        </w:rPr>
        <w:t xml:space="preserve"> de Obras Públicas y Servicios Relacionados con las Mismas y demás relativos a su Reglamento; </w:t>
      </w:r>
    </w:p>
    <w:p w:rsidR="00AE13C9" w:rsidRPr="005D3812" w:rsidRDefault="00426BCC" w:rsidP="005D3812">
      <w:pPr>
        <w:spacing w:after="0" w:line="340" w:lineRule="exact"/>
        <w:jc w:val="both"/>
        <w:rPr>
          <w:rFonts w:ascii="Arial" w:hAnsi="Arial" w:cs="Arial"/>
        </w:rPr>
      </w:pPr>
      <w:r w:rsidRPr="00D6040A">
        <w:rPr>
          <w:rFonts w:ascii="Arial" w:hAnsi="Arial" w:cs="Arial"/>
        </w:rPr>
        <w:t>Artículo 1º, segundo párrafo del artí</w:t>
      </w:r>
      <w:r w:rsidR="0097378F" w:rsidRPr="00D6040A">
        <w:rPr>
          <w:rFonts w:ascii="Arial" w:hAnsi="Arial" w:cs="Arial"/>
        </w:rPr>
        <w:t xml:space="preserve">culo 3º y 4º fracción VIII, 5º </w:t>
      </w:r>
      <w:r w:rsidRPr="00D6040A">
        <w:rPr>
          <w:rFonts w:ascii="Arial" w:hAnsi="Arial" w:cs="Arial"/>
        </w:rPr>
        <w:t>y 29</w:t>
      </w:r>
      <w:r w:rsidR="0097378F" w:rsidRPr="00D6040A">
        <w:rPr>
          <w:rFonts w:ascii="Arial" w:hAnsi="Arial" w:cs="Arial"/>
        </w:rPr>
        <w:t>, 45° párrafo cuarto, 65° fracción V y 68°</w:t>
      </w:r>
      <w:r w:rsidRPr="00D6040A">
        <w:rPr>
          <w:rFonts w:ascii="Arial" w:hAnsi="Arial" w:cs="Arial"/>
        </w:rPr>
        <w:t xml:space="preserve"> de </w:t>
      </w:r>
      <w:smartTag w:uri="urn:schemas-microsoft-com:office:smarttags" w:element="PersonName">
        <w:smartTagPr>
          <w:attr w:name="ProductID" w:val="la Ley Federal"/>
        </w:smartTagPr>
        <w:r w:rsidRPr="00D6040A">
          <w:rPr>
            <w:rFonts w:ascii="Arial" w:hAnsi="Arial" w:cs="Arial"/>
          </w:rPr>
          <w:t>la Ley Federal</w:t>
        </w:r>
      </w:smartTag>
      <w:r w:rsidRPr="00D6040A">
        <w:rPr>
          <w:rFonts w:ascii="Arial" w:hAnsi="Arial" w:cs="Arial"/>
        </w:rPr>
        <w:t xml:space="preserve"> de Presupuesto y Responsabilidad Hacendaria y demás relativos a su Reglamento;</w:t>
      </w:r>
      <w:r w:rsidRPr="005D3812">
        <w:rPr>
          <w:rFonts w:ascii="Arial" w:hAnsi="Arial" w:cs="Arial"/>
        </w:rPr>
        <w:t xml:space="preserve"> </w:t>
      </w:r>
    </w:p>
    <w:p w:rsidR="00AE13C9" w:rsidRPr="005D3812" w:rsidRDefault="00AE13C9" w:rsidP="005D3812">
      <w:pPr>
        <w:spacing w:after="0" w:line="340" w:lineRule="exact"/>
        <w:jc w:val="both"/>
        <w:rPr>
          <w:rFonts w:ascii="Arial" w:hAnsi="Arial" w:cs="Arial"/>
        </w:rPr>
      </w:pPr>
      <w:r w:rsidRPr="005D3812">
        <w:rPr>
          <w:rFonts w:ascii="Arial" w:hAnsi="Arial" w:cs="Arial"/>
        </w:rPr>
        <w:t>Artí</w:t>
      </w:r>
      <w:r w:rsidR="00426BCC" w:rsidRPr="005D3812">
        <w:rPr>
          <w:rFonts w:ascii="Arial" w:hAnsi="Arial" w:cs="Arial"/>
        </w:rPr>
        <w:t xml:space="preserve">culo 1º fracción VI de </w:t>
      </w:r>
      <w:smartTag w:uri="urn:schemas-microsoft-com:office:smarttags" w:element="PersonName">
        <w:smartTagPr>
          <w:attr w:name="ProductID" w:val="la Ley General"/>
        </w:smartTagPr>
        <w:r w:rsidR="00426BCC" w:rsidRPr="005D3812">
          <w:rPr>
            <w:rFonts w:ascii="Arial" w:hAnsi="Arial" w:cs="Arial"/>
          </w:rPr>
          <w:t>la Ley General</w:t>
        </w:r>
      </w:smartTag>
      <w:r w:rsidR="00426BCC" w:rsidRPr="005D3812">
        <w:rPr>
          <w:rFonts w:ascii="Arial" w:hAnsi="Arial" w:cs="Arial"/>
        </w:rPr>
        <w:t xml:space="preserve"> de Bienes Nacionales;  </w:t>
      </w:r>
    </w:p>
    <w:p w:rsidR="00AE13C9" w:rsidRPr="005D3812" w:rsidRDefault="00426BCC" w:rsidP="005D3812">
      <w:pPr>
        <w:spacing w:after="0" w:line="340" w:lineRule="exact"/>
        <w:jc w:val="both"/>
        <w:rPr>
          <w:rFonts w:ascii="Arial" w:hAnsi="Arial" w:cs="Arial"/>
        </w:rPr>
      </w:pPr>
      <w:r w:rsidRPr="005D3812">
        <w:rPr>
          <w:rFonts w:ascii="Arial" w:hAnsi="Arial" w:cs="Arial"/>
        </w:rPr>
        <w:t xml:space="preserve">Artículos 1º, 5º  y 28 de </w:t>
      </w:r>
      <w:smartTag w:uri="urn:schemas-microsoft-com:office:smarttags" w:element="PersonName">
        <w:smartTagPr>
          <w:attr w:name="ProductID" w:val="la Ley Federal"/>
        </w:smartTagPr>
        <w:r w:rsidRPr="005D3812">
          <w:rPr>
            <w:rFonts w:ascii="Arial" w:hAnsi="Arial" w:cs="Arial"/>
          </w:rPr>
          <w:t>la Ley Federal</w:t>
        </w:r>
      </w:smartTag>
      <w:r w:rsidRPr="005D3812">
        <w:rPr>
          <w:rFonts w:ascii="Arial" w:hAnsi="Arial" w:cs="Arial"/>
        </w:rPr>
        <w:t xml:space="preserve"> de Transparencia y Acceso a </w:t>
      </w:r>
      <w:smartTag w:uri="urn:schemas-microsoft-com:office:smarttags" w:element="PersonName">
        <w:smartTagPr>
          <w:attr w:name="ProductID" w:val="la Informaci￳n P￺blica"/>
        </w:smartTagPr>
        <w:r w:rsidRPr="005D3812">
          <w:rPr>
            <w:rFonts w:ascii="Arial" w:hAnsi="Arial" w:cs="Arial"/>
          </w:rPr>
          <w:t>la Información Pública</w:t>
        </w:r>
      </w:smartTag>
      <w:r w:rsidRPr="005D3812">
        <w:rPr>
          <w:rFonts w:ascii="Arial" w:hAnsi="Arial" w:cs="Arial"/>
        </w:rPr>
        <w:t xml:space="preserve"> Gubernamental; </w:t>
      </w:r>
    </w:p>
    <w:p w:rsidR="00AE13C9" w:rsidRPr="005D3812" w:rsidRDefault="00426BCC" w:rsidP="005D3812">
      <w:pPr>
        <w:spacing w:after="0" w:line="340" w:lineRule="exact"/>
        <w:jc w:val="both"/>
        <w:rPr>
          <w:rFonts w:ascii="Arial" w:hAnsi="Arial" w:cs="Arial"/>
        </w:rPr>
      </w:pPr>
      <w:r w:rsidRPr="005D3812">
        <w:rPr>
          <w:rFonts w:ascii="Arial" w:hAnsi="Arial" w:cs="Arial"/>
        </w:rPr>
        <w:t xml:space="preserve">Artículo 1º de </w:t>
      </w:r>
      <w:smartTag w:uri="urn:schemas-microsoft-com:office:smarttags" w:element="PersonName">
        <w:smartTagPr>
          <w:attr w:name="ProductID" w:val="la Ley Federal"/>
        </w:smartTagPr>
        <w:r w:rsidRPr="005D3812">
          <w:rPr>
            <w:rFonts w:ascii="Arial" w:hAnsi="Arial" w:cs="Arial"/>
          </w:rPr>
          <w:t>la Ley Federal</w:t>
        </w:r>
      </w:smartTag>
      <w:r w:rsidRPr="005D3812">
        <w:rPr>
          <w:rFonts w:ascii="Arial" w:hAnsi="Arial" w:cs="Arial"/>
        </w:rPr>
        <w:t xml:space="preserve">  del Procedimiento Administrativo; </w:t>
      </w:r>
    </w:p>
    <w:p w:rsidR="00AE13C9" w:rsidRPr="005D3812" w:rsidRDefault="00426BCC" w:rsidP="005D3812">
      <w:pPr>
        <w:spacing w:after="0" w:line="340" w:lineRule="exact"/>
        <w:jc w:val="both"/>
        <w:rPr>
          <w:rFonts w:ascii="Arial" w:hAnsi="Arial" w:cs="Arial"/>
        </w:rPr>
      </w:pPr>
      <w:r w:rsidRPr="005D3812">
        <w:rPr>
          <w:rFonts w:ascii="Arial" w:hAnsi="Arial" w:cs="Arial"/>
        </w:rPr>
        <w:t xml:space="preserve">Ley Federal de los Trabajadores al Servicio del Estado Reglamentaria del apartado B) del Artículo 123 Constitucional; </w:t>
      </w:r>
    </w:p>
    <w:p w:rsidR="00AE13C9" w:rsidRPr="005D3812" w:rsidRDefault="00426BCC" w:rsidP="005D3812">
      <w:pPr>
        <w:spacing w:after="0" w:line="340" w:lineRule="exact"/>
        <w:jc w:val="both"/>
        <w:rPr>
          <w:rFonts w:ascii="Arial" w:hAnsi="Arial" w:cs="Arial"/>
        </w:rPr>
      </w:pPr>
      <w:r w:rsidRPr="005D3812">
        <w:rPr>
          <w:rFonts w:ascii="Arial" w:hAnsi="Arial" w:cs="Arial"/>
        </w:rPr>
        <w:t xml:space="preserve">Ley de Estímulos Premios y Recompensas; </w:t>
      </w:r>
    </w:p>
    <w:p w:rsidR="00AE13C9" w:rsidRPr="005D3812" w:rsidRDefault="00426BCC" w:rsidP="005D3812">
      <w:pPr>
        <w:spacing w:after="0" w:line="340" w:lineRule="exact"/>
        <w:jc w:val="both"/>
        <w:rPr>
          <w:rFonts w:ascii="Arial" w:hAnsi="Arial" w:cs="Arial"/>
        </w:rPr>
      </w:pPr>
      <w:r w:rsidRPr="005D3812">
        <w:rPr>
          <w:rFonts w:ascii="Arial" w:hAnsi="Arial" w:cs="Arial"/>
        </w:rPr>
        <w:t xml:space="preserve">Reglamento Interior de La Secretaria de Hacienda y Crédito Público en su artículo 63; </w:t>
      </w:r>
    </w:p>
    <w:p w:rsidR="00AE13C9" w:rsidRPr="005D3812" w:rsidRDefault="00426BCC" w:rsidP="005D3812">
      <w:pPr>
        <w:spacing w:after="0" w:line="340" w:lineRule="exact"/>
        <w:jc w:val="both"/>
        <w:rPr>
          <w:rFonts w:ascii="Arial" w:hAnsi="Arial" w:cs="Arial"/>
        </w:rPr>
      </w:pPr>
      <w:r w:rsidRPr="005D3812">
        <w:rPr>
          <w:rFonts w:ascii="Arial" w:hAnsi="Arial" w:cs="Arial"/>
        </w:rPr>
        <w:t>Lineamientos Generales para la Operación del Programa de Estímulos al Desempeño del Personal Docente de Educación Media Superior y Superior de La Sec</w:t>
      </w:r>
      <w:r w:rsidR="005D3812">
        <w:rPr>
          <w:rFonts w:ascii="Arial" w:hAnsi="Arial" w:cs="Arial"/>
        </w:rPr>
        <w:t>retaria de Hacienda y Crédito Pú</w:t>
      </w:r>
      <w:r w:rsidRPr="005D3812">
        <w:rPr>
          <w:rFonts w:ascii="Arial" w:hAnsi="Arial" w:cs="Arial"/>
        </w:rPr>
        <w:t xml:space="preserve">blico; </w:t>
      </w:r>
    </w:p>
    <w:p w:rsidR="00AE13C9" w:rsidRPr="005D3812" w:rsidRDefault="00AE13C9" w:rsidP="005D3812">
      <w:pPr>
        <w:spacing w:after="0" w:line="340" w:lineRule="exact"/>
        <w:jc w:val="both"/>
        <w:rPr>
          <w:rFonts w:ascii="Arial" w:hAnsi="Arial" w:cs="Arial"/>
        </w:rPr>
      </w:pPr>
      <w:r w:rsidRPr="005D3812">
        <w:rPr>
          <w:rFonts w:ascii="Arial" w:hAnsi="Arial" w:cs="Arial"/>
        </w:rPr>
        <w:t>E</w:t>
      </w:r>
      <w:r w:rsidR="00426BCC" w:rsidRPr="005D3812">
        <w:rPr>
          <w:rFonts w:ascii="Arial" w:hAnsi="Arial" w:cs="Arial"/>
        </w:rPr>
        <w:t xml:space="preserve">l Presupuesto de Egresos de </w:t>
      </w:r>
      <w:smartTag w:uri="urn:schemas-microsoft-com:office:smarttags" w:element="PersonName">
        <w:smartTagPr>
          <w:attr w:name="ProductID" w:val="la Federaci￳n"/>
        </w:smartTagPr>
        <w:r w:rsidR="00426BCC" w:rsidRPr="005D3812">
          <w:rPr>
            <w:rFonts w:ascii="Arial" w:hAnsi="Arial" w:cs="Arial"/>
          </w:rPr>
          <w:t>la Federación</w:t>
        </w:r>
      </w:smartTag>
      <w:r w:rsidR="00426BCC" w:rsidRPr="005D3812">
        <w:rPr>
          <w:rFonts w:ascii="Arial" w:hAnsi="Arial" w:cs="Arial"/>
        </w:rPr>
        <w:t xml:space="preserve"> (para el ejercicio fiscal vigente); </w:t>
      </w:r>
    </w:p>
    <w:p w:rsidR="00AE13C9" w:rsidRPr="005D3812" w:rsidRDefault="00426BCC" w:rsidP="005D3812">
      <w:pPr>
        <w:spacing w:after="0" w:line="340" w:lineRule="exact"/>
        <w:jc w:val="both"/>
        <w:rPr>
          <w:rFonts w:ascii="Arial" w:hAnsi="Arial" w:cs="Arial"/>
        </w:rPr>
      </w:pPr>
      <w:r w:rsidRPr="005D3812">
        <w:rPr>
          <w:rFonts w:ascii="Arial" w:hAnsi="Arial" w:cs="Arial"/>
        </w:rPr>
        <w:t xml:space="preserve">El Clasificador por objeto del Gasto (vigente); </w:t>
      </w:r>
    </w:p>
    <w:p w:rsidR="0008505D" w:rsidRPr="005D3812" w:rsidRDefault="00426BCC" w:rsidP="005D3812">
      <w:pPr>
        <w:spacing w:after="0" w:line="340" w:lineRule="exact"/>
        <w:jc w:val="both"/>
        <w:rPr>
          <w:rFonts w:ascii="Arial" w:hAnsi="Arial" w:cs="Arial"/>
        </w:rPr>
      </w:pPr>
      <w:r w:rsidRPr="005D3812">
        <w:rPr>
          <w:rFonts w:ascii="Arial" w:hAnsi="Arial" w:cs="Arial"/>
        </w:rPr>
        <w:t xml:space="preserve">Así como, los acuerdos y demás normatividad aplicable, los reglamentos internos, manuales, políticas generales, lineamientos,  circulares y  disposiciones, que en el ejercicio de sus atribuciones emita el Órgano de Gobierno  conforme a lo estipulado en el Decreto de Creación del </w:t>
      </w:r>
      <w:r w:rsidRPr="005D3812">
        <w:rPr>
          <w:rFonts w:ascii="Arial" w:hAnsi="Arial" w:cs="Arial"/>
        </w:rPr>
        <w:lastRenderedPageBreak/>
        <w:t>CETI, Las Condiciones Generales de Trabajo del Personal Docente y No Docente del Centro de Enseñanza Técnica Industrial.</w:t>
      </w:r>
    </w:p>
    <w:p w:rsidR="00A75B41" w:rsidRPr="00D05372" w:rsidRDefault="0008505D" w:rsidP="0097378F">
      <w:pPr>
        <w:pStyle w:val="Ttulo1"/>
        <w:spacing w:before="0" w:after="0" w:line="240" w:lineRule="auto"/>
        <w:jc w:val="center"/>
        <w:rPr>
          <w:rFonts w:ascii="Arial" w:hAnsi="Arial" w:cs="Arial"/>
          <w:sz w:val="24"/>
          <w:szCs w:val="24"/>
        </w:rPr>
      </w:pPr>
      <w:r w:rsidRPr="0097378F">
        <w:rPr>
          <w:rFonts w:ascii="Arial" w:hAnsi="Arial" w:cs="Arial"/>
          <w:b w:val="0"/>
          <w:sz w:val="24"/>
          <w:szCs w:val="24"/>
        </w:rPr>
        <w:br w:type="page"/>
      </w:r>
      <w:bookmarkStart w:id="2" w:name="_Toc232308293"/>
      <w:r w:rsidR="00A75B41" w:rsidRPr="00D05372">
        <w:rPr>
          <w:rFonts w:ascii="Arial" w:hAnsi="Arial" w:cs="Arial"/>
          <w:sz w:val="24"/>
          <w:szCs w:val="24"/>
        </w:rPr>
        <w:lastRenderedPageBreak/>
        <w:t>CAPÍTULO I</w:t>
      </w:r>
      <w:bookmarkEnd w:id="2"/>
      <w:r w:rsidR="00A75B41" w:rsidRPr="00D05372">
        <w:rPr>
          <w:rFonts w:ascii="Arial" w:hAnsi="Arial" w:cs="Arial"/>
          <w:sz w:val="24"/>
          <w:szCs w:val="24"/>
        </w:rPr>
        <w:fldChar w:fldCharType="begin"/>
      </w:r>
      <w:r w:rsidR="00A75B41" w:rsidRPr="00D05372">
        <w:rPr>
          <w:rFonts w:ascii="Arial" w:hAnsi="Arial" w:cs="Arial"/>
          <w:sz w:val="24"/>
          <w:szCs w:val="24"/>
        </w:rPr>
        <w:instrText xml:space="preserve"> XE "CAPÍTULO I:DISPOSICIONES GENERALES" </w:instrText>
      </w:r>
      <w:r w:rsidR="00A75B41" w:rsidRPr="00D05372">
        <w:rPr>
          <w:rFonts w:ascii="Arial" w:hAnsi="Arial" w:cs="Arial"/>
          <w:sz w:val="24"/>
          <w:szCs w:val="24"/>
        </w:rPr>
        <w:fldChar w:fldCharType="end"/>
      </w:r>
    </w:p>
    <w:p w:rsidR="00A75B41" w:rsidRPr="00D05372" w:rsidRDefault="00A75B41" w:rsidP="0082252F">
      <w:pPr>
        <w:pStyle w:val="Ttulo2"/>
        <w:spacing w:before="0" w:after="0" w:line="240" w:lineRule="auto"/>
        <w:jc w:val="center"/>
        <w:rPr>
          <w:rFonts w:ascii="Arial" w:hAnsi="Arial" w:cs="Arial"/>
          <w:sz w:val="24"/>
          <w:szCs w:val="24"/>
        </w:rPr>
      </w:pPr>
      <w:bookmarkStart w:id="3" w:name="_Toc232308294"/>
      <w:r w:rsidRPr="00D05372">
        <w:rPr>
          <w:rFonts w:ascii="Arial" w:hAnsi="Arial" w:cs="Arial"/>
          <w:sz w:val="24"/>
          <w:szCs w:val="24"/>
        </w:rPr>
        <w:t>DISPOSICIONES GENERALES</w:t>
      </w:r>
      <w:bookmarkEnd w:id="3"/>
    </w:p>
    <w:p w:rsidR="00A75B41" w:rsidRPr="00D05372" w:rsidRDefault="00A75B41" w:rsidP="0082252F">
      <w:pPr>
        <w:autoSpaceDE w:val="0"/>
        <w:autoSpaceDN w:val="0"/>
        <w:adjustRightInd w:val="0"/>
        <w:spacing w:after="0" w:line="240" w:lineRule="auto"/>
        <w:rPr>
          <w:rFonts w:ascii="Arial" w:hAnsi="Arial" w:cs="Arial"/>
          <w:b/>
          <w:bCs/>
          <w:sz w:val="24"/>
          <w:szCs w:val="24"/>
        </w:rPr>
      </w:pPr>
    </w:p>
    <w:p w:rsidR="00A75B41" w:rsidRPr="00D6040A" w:rsidRDefault="00A75B41" w:rsidP="0082252F">
      <w:pPr>
        <w:autoSpaceDE w:val="0"/>
        <w:autoSpaceDN w:val="0"/>
        <w:adjustRightInd w:val="0"/>
        <w:spacing w:after="0" w:line="240" w:lineRule="auto"/>
        <w:jc w:val="both"/>
        <w:rPr>
          <w:rFonts w:ascii="Arial" w:hAnsi="Arial" w:cs="Arial"/>
          <w:i/>
          <w:sz w:val="24"/>
          <w:szCs w:val="24"/>
        </w:rPr>
      </w:pPr>
      <w:r w:rsidRPr="00D05372">
        <w:rPr>
          <w:rFonts w:ascii="Arial" w:hAnsi="Arial" w:cs="Arial"/>
          <w:b/>
          <w:bCs/>
          <w:sz w:val="24"/>
          <w:szCs w:val="24"/>
        </w:rPr>
        <w:t xml:space="preserve">Artículo 1. </w:t>
      </w:r>
      <w:r w:rsidRPr="00D05372">
        <w:rPr>
          <w:rFonts w:ascii="Arial" w:hAnsi="Arial" w:cs="Arial"/>
          <w:sz w:val="24"/>
          <w:szCs w:val="24"/>
        </w:rPr>
        <w:t xml:space="preserve">El presente reglamento tiene </w:t>
      </w:r>
      <w:r w:rsidR="001823B5" w:rsidRPr="00D05372">
        <w:rPr>
          <w:rFonts w:ascii="Arial" w:hAnsi="Arial" w:cs="Arial"/>
          <w:sz w:val="24"/>
          <w:szCs w:val="24"/>
        </w:rPr>
        <w:t xml:space="preserve">como propósito, </w:t>
      </w:r>
      <w:r w:rsidRPr="00D05372">
        <w:rPr>
          <w:rFonts w:ascii="Arial" w:hAnsi="Arial" w:cs="Arial"/>
          <w:sz w:val="24"/>
          <w:szCs w:val="24"/>
        </w:rPr>
        <w:t xml:space="preserve">establecer las bases para la </w:t>
      </w:r>
      <w:r w:rsidRPr="00D6040A">
        <w:rPr>
          <w:rFonts w:ascii="Arial" w:hAnsi="Arial" w:cs="Arial"/>
          <w:sz w:val="24"/>
          <w:szCs w:val="24"/>
        </w:rPr>
        <w:t>ejecución y operación del “Programa de Estímulos al Desempeño del Personal Docente” del Centro de Enseñanza Técnica Industrial</w:t>
      </w:r>
      <w:r w:rsidR="001823B5" w:rsidRPr="00D6040A">
        <w:rPr>
          <w:rFonts w:ascii="Arial" w:hAnsi="Arial" w:cs="Arial"/>
          <w:sz w:val="24"/>
          <w:szCs w:val="24"/>
        </w:rPr>
        <w:t>,</w:t>
      </w:r>
      <w:r w:rsidRPr="00D6040A">
        <w:rPr>
          <w:rFonts w:ascii="Arial" w:hAnsi="Arial" w:cs="Arial"/>
          <w:sz w:val="24"/>
          <w:szCs w:val="24"/>
        </w:rPr>
        <w:t xml:space="preserve"> conforme a las disposiciones  </w:t>
      </w:r>
      <w:r w:rsidR="001823B5" w:rsidRPr="00D6040A">
        <w:rPr>
          <w:rFonts w:ascii="Arial" w:hAnsi="Arial" w:cs="Arial"/>
          <w:sz w:val="24"/>
          <w:szCs w:val="24"/>
        </w:rPr>
        <w:t>que l</w:t>
      </w:r>
      <w:r w:rsidRPr="00D6040A">
        <w:rPr>
          <w:rFonts w:ascii="Arial" w:hAnsi="Arial" w:cs="Arial"/>
          <w:sz w:val="24"/>
          <w:szCs w:val="24"/>
        </w:rPr>
        <w:t xml:space="preserve">a Secretaría de Hacienda y Crédito Público </w:t>
      </w:r>
      <w:r w:rsidR="001823B5" w:rsidRPr="00D6040A">
        <w:rPr>
          <w:rFonts w:ascii="Arial" w:hAnsi="Arial" w:cs="Arial"/>
          <w:sz w:val="24"/>
          <w:szCs w:val="24"/>
        </w:rPr>
        <w:t xml:space="preserve">indica en el documento, </w:t>
      </w:r>
      <w:r w:rsidRPr="00D6040A">
        <w:rPr>
          <w:rFonts w:ascii="Arial" w:hAnsi="Arial" w:cs="Arial"/>
          <w:i/>
          <w:sz w:val="24"/>
          <w:szCs w:val="24"/>
        </w:rPr>
        <w:t>“Lineamientos Generales para la Operación del Programa de Estímulos al Desempeño del Personal Docente de Educación Media Superior y Superior”.</w:t>
      </w:r>
    </w:p>
    <w:p w:rsidR="00865B37" w:rsidRPr="00D6040A" w:rsidRDefault="00865B37" w:rsidP="0082252F">
      <w:pPr>
        <w:autoSpaceDE w:val="0"/>
        <w:autoSpaceDN w:val="0"/>
        <w:adjustRightInd w:val="0"/>
        <w:spacing w:after="0" w:line="240" w:lineRule="auto"/>
        <w:jc w:val="both"/>
        <w:rPr>
          <w:rFonts w:ascii="Arial" w:hAnsi="Arial" w:cs="Arial"/>
          <w:b/>
          <w:bCs/>
          <w:sz w:val="24"/>
          <w:szCs w:val="24"/>
          <w:lang w:val="es-ES_tradnl"/>
        </w:rPr>
      </w:pPr>
    </w:p>
    <w:p w:rsidR="00A75B41" w:rsidRPr="00D6040A" w:rsidRDefault="00A75B41" w:rsidP="0082252F">
      <w:pPr>
        <w:autoSpaceDE w:val="0"/>
        <w:autoSpaceDN w:val="0"/>
        <w:adjustRightInd w:val="0"/>
        <w:spacing w:after="0" w:line="240" w:lineRule="auto"/>
        <w:jc w:val="both"/>
        <w:rPr>
          <w:rFonts w:ascii="Arial" w:hAnsi="Arial" w:cs="Arial"/>
          <w:sz w:val="24"/>
          <w:szCs w:val="24"/>
        </w:rPr>
      </w:pPr>
      <w:r w:rsidRPr="00D6040A">
        <w:rPr>
          <w:rFonts w:ascii="Arial" w:hAnsi="Arial" w:cs="Arial"/>
          <w:b/>
          <w:bCs/>
          <w:sz w:val="24"/>
          <w:szCs w:val="24"/>
          <w:lang w:val="es-ES_tradnl"/>
        </w:rPr>
        <w:t xml:space="preserve">Artículo 2. Carácter no salarial de los estímulos: </w:t>
      </w:r>
      <w:r w:rsidRPr="00D6040A">
        <w:rPr>
          <w:rFonts w:ascii="Arial" w:hAnsi="Arial" w:cs="Arial"/>
          <w:sz w:val="24"/>
          <w:szCs w:val="24"/>
        </w:rPr>
        <w:t>Los estímulos al Desempeño Docente son beneficios económicos autorizados para el personal de las instituciones de la Secretaría de Educación Pública en los niveles medio superior y superior, independientes al sueldo, por lo que no constituyen un ingreso fijo, regular</w:t>
      </w:r>
      <w:r w:rsidR="005F2183" w:rsidRPr="00D6040A">
        <w:rPr>
          <w:rFonts w:ascii="Arial" w:hAnsi="Arial" w:cs="Arial"/>
          <w:sz w:val="24"/>
          <w:szCs w:val="24"/>
        </w:rPr>
        <w:t>,</w:t>
      </w:r>
      <w:r w:rsidRPr="00D6040A">
        <w:rPr>
          <w:rFonts w:ascii="Arial" w:hAnsi="Arial" w:cs="Arial"/>
          <w:sz w:val="24"/>
          <w:szCs w:val="24"/>
        </w:rPr>
        <w:t xml:space="preserve"> ni permanente y en consecuencia no podrán estar, bajo ninguna circunstancia, sujetos a negociaciones con organizaciones sindicales o estudiantiles, así como tampoco podrán ser demandables ante otra autoridad gubernamental.</w:t>
      </w:r>
    </w:p>
    <w:p w:rsidR="00865B37" w:rsidRPr="00D6040A" w:rsidRDefault="00865B37" w:rsidP="0082252F">
      <w:pPr>
        <w:autoSpaceDE w:val="0"/>
        <w:autoSpaceDN w:val="0"/>
        <w:adjustRightInd w:val="0"/>
        <w:spacing w:after="0" w:line="240" w:lineRule="auto"/>
        <w:jc w:val="both"/>
        <w:rPr>
          <w:rFonts w:ascii="Arial" w:hAnsi="Arial" w:cs="Arial"/>
          <w:b/>
          <w:sz w:val="24"/>
          <w:szCs w:val="24"/>
        </w:rPr>
      </w:pPr>
    </w:p>
    <w:p w:rsidR="00A75B41" w:rsidRPr="00D05372" w:rsidRDefault="00A75B41" w:rsidP="0082252F">
      <w:pPr>
        <w:autoSpaceDE w:val="0"/>
        <w:autoSpaceDN w:val="0"/>
        <w:adjustRightInd w:val="0"/>
        <w:spacing w:after="0" w:line="240" w:lineRule="auto"/>
        <w:jc w:val="both"/>
        <w:rPr>
          <w:rFonts w:ascii="Arial" w:hAnsi="Arial" w:cs="Arial"/>
          <w:sz w:val="24"/>
          <w:szCs w:val="24"/>
        </w:rPr>
      </w:pPr>
      <w:r w:rsidRPr="00D6040A">
        <w:rPr>
          <w:rFonts w:ascii="Arial" w:hAnsi="Arial" w:cs="Arial"/>
          <w:b/>
          <w:sz w:val="24"/>
          <w:szCs w:val="24"/>
        </w:rPr>
        <w:t>Artículo 3.</w:t>
      </w:r>
      <w:r w:rsidRPr="00D6040A">
        <w:rPr>
          <w:rFonts w:ascii="Arial" w:hAnsi="Arial" w:cs="Arial"/>
          <w:sz w:val="24"/>
          <w:szCs w:val="24"/>
        </w:rPr>
        <w:t xml:space="preserve"> El Centro de Enseñanza Técnica Industrial creará un Comité Directivo del Programa de Estímulos al Desempeño del Personal Docente responsable de su operación</w:t>
      </w:r>
      <w:r w:rsidR="001823B5" w:rsidRPr="00D6040A">
        <w:rPr>
          <w:rFonts w:ascii="Arial" w:hAnsi="Arial" w:cs="Arial"/>
          <w:sz w:val="24"/>
          <w:szCs w:val="24"/>
        </w:rPr>
        <w:t>.</w:t>
      </w:r>
    </w:p>
    <w:p w:rsidR="00865B37" w:rsidRDefault="00865B37" w:rsidP="0082252F">
      <w:pPr>
        <w:autoSpaceDE w:val="0"/>
        <w:autoSpaceDN w:val="0"/>
        <w:adjustRightInd w:val="0"/>
        <w:spacing w:after="0" w:line="240" w:lineRule="auto"/>
        <w:jc w:val="both"/>
        <w:rPr>
          <w:rFonts w:ascii="Arial" w:hAnsi="Arial" w:cs="Arial"/>
          <w:b/>
          <w:sz w:val="24"/>
          <w:szCs w:val="24"/>
        </w:rPr>
      </w:pPr>
    </w:p>
    <w:p w:rsidR="007A760A" w:rsidRPr="00D05372" w:rsidRDefault="007A760A" w:rsidP="0082252F">
      <w:pPr>
        <w:autoSpaceDE w:val="0"/>
        <w:autoSpaceDN w:val="0"/>
        <w:adjustRightInd w:val="0"/>
        <w:spacing w:after="0" w:line="240" w:lineRule="auto"/>
        <w:jc w:val="both"/>
        <w:rPr>
          <w:rFonts w:ascii="Arial" w:hAnsi="Arial" w:cs="Arial"/>
          <w:sz w:val="24"/>
          <w:szCs w:val="24"/>
        </w:rPr>
      </w:pPr>
      <w:r w:rsidRPr="00D05372">
        <w:rPr>
          <w:rFonts w:ascii="Arial" w:hAnsi="Arial" w:cs="Arial"/>
          <w:b/>
          <w:sz w:val="24"/>
          <w:szCs w:val="24"/>
        </w:rPr>
        <w:t>Artículo 4.</w:t>
      </w:r>
      <w:r w:rsidRPr="00D05372">
        <w:rPr>
          <w:rFonts w:ascii="Arial" w:hAnsi="Arial" w:cs="Arial"/>
          <w:sz w:val="24"/>
          <w:szCs w:val="24"/>
        </w:rPr>
        <w:t xml:space="preserve"> El Centro de Enseñanza Técnica Industrial creará una Comisión de Evaluación en cada plantel, la cual será la responsable de realizar la evaluación de los </w:t>
      </w:r>
      <w:r w:rsidR="00F560BB" w:rsidRPr="00D05372">
        <w:rPr>
          <w:rFonts w:ascii="Arial" w:hAnsi="Arial" w:cs="Arial"/>
          <w:sz w:val="24"/>
          <w:szCs w:val="24"/>
        </w:rPr>
        <w:t>docentes</w:t>
      </w:r>
      <w:r w:rsidRPr="00D05372">
        <w:rPr>
          <w:rFonts w:ascii="Arial" w:hAnsi="Arial" w:cs="Arial"/>
          <w:sz w:val="24"/>
          <w:szCs w:val="24"/>
        </w:rPr>
        <w:t xml:space="preserve"> participantes en el PEDPD.</w:t>
      </w:r>
    </w:p>
    <w:p w:rsidR="00865B37" w:rsidRDefault="00865B37" w:rsidP="0082252F">
      <w:pPr>
        <w:autoSpaceDE w:val="0"/>
        <w:autoSpaceDN w:val="0"/>
        <w:adjustRightInd w:val="0"/>
        <w:spacing w:after="0" w:line="240" w:lineRule="auto"/>
        <w:jc w:val="both"/>
        <w:rPr>
          <w:rFonts w:ascii="Arial" w:hAnsi="Arial" w:cs="Arial"/>
          <w:b/>
          <w:sz w:val="24"/>
          <w:szCs w:val="24"/>
        </w:rPr>
      </w:pPr>
    </w:p>
    <w:p w:rsidR="00A75B41" w:rsidRDefault="007A760A" w:rsidP="0082252F">
      <w:pPr>
        <w:autoSpaceDE w:val="0"/>
        <w:autoSpaceDN w:val="0"/>
        <w:adjustRightInd w:val="0"/>
        <w:spacing w:after="0" w:line="240" w:lineRule="auto"/>
        <w:jc w:val="both"/>
        <w:rPr>
          <w:rFonts w:ascii="Arial" w:hAnsi="Arial" w:cs="Arial"/>
          <w:sz w:val="24"/>
          <w:szCs w:val="24"/>
        </w:rPr>
      </w:pPr>
      <w:r w:rsidRPr="00D6040A">
        <w:rPr>
          <w:rFonts w:ascii="Arial" w:hAnsi="Arial" w:cs="Arial"/>
          <w:b/>
          <w:sz w:val="24"/>
          <w:szCs w:val="24"/>
        </w:rPr>
        <w:t>Artículo 5</w:t>
      </w:r>
      <w:r w:rsidR="00A75B41" w:rsidRPr="00D6040A">
        <w:rPr>
          <w:rFonts w:ascii="Arial" w:hAnsi="Arial" w:cs="Arial"/>
          <w:b/>
          <w:sz w:val="24"/>
          <w:szCs w:val="24"/>
        </w:rPr>
        <w:t>.</w:t>
      </w:r>
      <w:r w:rsidR="00A75B41" w:rsidRPr="00D6040A">
        <w:rPr>
          <w:rFonts w:ascii="Arial" w:hAnsi="Arial" w:cs="Arial"/>
          <w:sz w:val="24"/>
          <w:szCs w:val="24"/>
        </w:rPr>
        <w:t xml:space="preserve"> Las actividades de docencia, investigación</w:t>
      </w:r>
      <w:r w:rsidR="009D7AB6" w:rsidRPr="00D6040A">
        <w:rPr>
          <w:rFonts w:ascii="Arial" w:hAnsi="Arial" w:cs="Arial"/>
          <w:sz w:val="24"/>
          <w:szCs w:val="24"/>
        </w:rPr>
        <w:t xml:space="preserve">, vinculación y tutorías </w:t>
      </w:r>
      <w:r w:rsidR="001823B5" w:rsidRPr="00D6040A">
        <w:rPr>
          <w:rFonts w:ascii="Arial" w:hAnsi="Arial" w:cs="Arial"/>
          <w:sz w:val="24"/>
          <w:szCs w:val="24"/>
        </w:rPr>
        <w:t>que sean sometidas a evaluación</w:t>
      </w:r>
      <w:r w:rsidR="00A75B41" w:rsidRPr="00D6040A">
        <w:rPr>
          <w:rFonts w:ascii="Arial" w:hAnsi="Arial" w:cs="Arial"/>
          <w:sz w:val="24"/>
          <w:szCs w:val="24"/>
        </w:rPr>
        <w:t>, deberán corresponder al proyecto académico y a los programas institucionales de innovación y desarrollo tecnológico de cada plantel, las cuales serán avaladas por las autoridades correspondientes.</w:t>
      </w:r>
    </w:p>
    <w:p w:rsidR="00865B37" w:rsidRDefault="00865B37" w:rsidP="0082252F">
      <w:pPr>
        <w:autoSpaceDE w:val="0"/>
        <w:autoSpaceDN w:val="0"/>
        <w:adjustRightInd w:val="0"/>
        <w:spacing w:after="0" w:line="240" w:lineRule="auto"/>
        <w:jc w:val="both"/>
        <w:rPr>
          <w:rFonts w:ascii="Arial" w:hAnsi="Arial" w:cs="Arial"/>
          <w:sz w:val="24"/>
          <w:szCs w:val="24"/>
        </w:rPr>
      </w:pPr>
    </w:p>
    <w:p w:rsidR="00A75B41" w:rsidRPr="00D05372" w:rsidRDefault="00C129C1" w:rsidP="0082252F">
      <w:pPr>
        <w:pStyle w:val="Ttulo1"/>
        <w:spacing w:before="0" w:after="0" w:line="240" w:lineRule="auto"/>
        <w:jc w:val="center"/>
        <w:rPr>
          <w:rFonts w:ascii="Arial" w:hAnsi="Arial" w:cs="Arial"/>
          <w:sz w:val="24"/>
          <w:szCs w:val="24"/>
        </w:rPr>
      </w:pPr>
      <w:r>
        <w:rPr>
          <w:rFonts w:ascii="Arial" w:hAnsi="Arial" w:cs="Arial"/>
          <w:sz w:val="24"/>
          <w:szCs w:val="24"/>
        </w:rPr>
        <w:br w:type="page"/>
      </w:r>
      <w:bookmarkStart w:id="4" w:name="_Toc232308295"/>
      <w:r w:rsidR="00A75B41" w:rsidRPr="00D05372">
        <w:rPr>
          <w:rFonts w:ascii="Arial" w:hAnsi="Arial" w:cs="Arial"/>
          <w:sz w:val="24"/>
          <w:szCs w:val="24"/>
        </w:rPr>
        <w:lastRenderedPageBreak/>
        <w:t>CAPÍTULO II</w:t>
      </w:r>
      <w:bookmarkEnd w:id="4"/>
      <w:r w:rsidR="00A75B41" w:rsidRPr="00D05372">
        <w:rPr>
          <w:rFonts w:ascii="Arial" w:hAnsi="Arial" w:cs="Arial"/>
          <w:sz w:val="24"/>
          <w:szCs w:val="24"/>
        </w:rPr>
        <w:fldChar w:fldCharType="begin"/>
      </w:r>
      <w:r w:rsidR="00A75B41" w:rsidRPr="00D05372">
        <w:rPr>
          <w:rFonts w:ascii="Arial" w:hAnsi="Arial" w:cs="Arial"/>
          <w:sz w:val="24"/>
          <w:szCs w:val="24"/>
        </w:rPr>
        <w:instrText xml:space="preserve"> XE "CAPÍTULO I</w:instrText>
      </w:r>
      <w:r w:rsidR="00CE7075">
        <w:rPr>
          <w:rFonts w:ascii="Arial" w:hAnsi="Arial" w:cs="Arial"/>
          <w:sz w:val="24"/>
          <w:szCs w:val="24"/>
        </w:rPr>
        <w:instrText>I</w:instrText>
      </w:r>
      <w:r w:rsidR="00A75B41" w:rsidRPr="00D05372">
        <w:rPr>
          <w:rFonts w:ascii="Arial" w:hAnsi="Arial" w:cs="Arial"/>
          <w:sz w:val="24"/>
          <w:szCs w:val="24"/>
        </w:rPr>
        <w:instrText>:</w:instrText>
      </w:r>
      <w:r w:rsidR="00CE7075">
        <w:rPr>
          <w:rFonts w:ascii="Arial" w:hAnsi="Arial" w:cs="Arial"/>
          <w:sz w:val="24"/>
          <w:szCs w:val="24"/>
        </w:rPr>
        <w:instrText>OBJETIVOS</w:instrText>
      </w:r>
      <w:r w:rsidR="00A75B41" w:rsidRPr="00D05372">
        <w:rPr>
          <w:rFonts w:ascii="Arial" w:hAnsi="Arial" w:cs="Arial"/>
          <w:sz w:val="24"/>
          <w:szCs w:val="24"/>
        </w:rPr>
        <w:instrText xml:space="preserve">" </w:instrText>
      </w:r>
      <w:r w:rsidR="00A75B41" w:rsidRPr="00D05372">
        <w:rPr>
          <w:rFonts w:ascii="Arial" w:hAnsi="Arial" w:cs="Arial"/>
          <w:sz w:val="24"/>
          <w:szCs w:val="24"/>
        </w:rPr>
        <w:fldChar w:fldCharType="end"/>
      </w:r>
    </w:p>
    <w:p w:rsidR="00A75B41" w:rsidRPr="00D05372" w:rsidRDefault="00A75B41" w:rsidP="0082252F">
      <w:pPr>
        <w:pStyle w:val="Ttulo2"/>
        <w:spacing w:before="0" w:after="0" w:line="240" w:lineRule="auto"/>
        <w:jc w:val="center"/>
        <w:rPr>
          <w:rFonts w:ascii="Arial" w:hAnsi="Arial" w:cs="Arial"/>
          <w:sz w:val="24"/>
          <w:szCs w:val="24"/>
        </w:rPr>
      </w:pPr>
      <w:bookmarkStart w:id="5" w:name="_Toc232308296"/>
      <w:r w:rsidRPr="00D05372">
        <w:rPr>
          <w:rFonts w:ascii="Arial" w:hAnsi="Arial" w:cs="Arial"/>
          <w:sz w:val="24"/>
          <w:szCs w:val="24"/>
        </w:rPr>
        <w:t>OBJETIVOS</w:t>
      </w:r>
      <w:bookmarkEnd w:id="5"/>
    </w:p>
    <w:p w:rsidR="00865B37" w:rsidRDefault="00865B37" w:rsidP="0082252F">
      <w:pPr>
        <w:autoSpaceDE w:val="0"/>
        <w:autoSpaceDN w:val="0"/>
        <w:adjustRightInd w:val="0"/>
        <w:spacing w:after="0" w:line="240" w:lineRule="auto"/>
        <w:jc w:val="both"/>
        <w:rPr>
          <w:rFonts w:ascii="Arial" w:hAnsi="Arial" w:cs="Arial"/>
          <w:b/>
          <w:bCs/>
          <w:sz w:val="24"/>
          <w:szCs w:val="24"/>
          <w:lang w:val="es-ES_tradnl"/>
        </w:rPr>
      </w:pPr>
    </w:p>
    <w:p w:rsidR="008A3F0D" w:rsidRDefault="007A760A" w:rsidP="0082252F">
      <w:pPr>
        <w:autoSpaceDE w:val="0"/>
        <w:autoSpaceDN w:val="0"/>
        <w:adjustRightInd w:val="0"/>
        <w:spacing w:after="0" w:line="240" w:lineRule="auto"/>
        <w:jc w:val="both"/>
        <w:rPr>
          <w:rFonts w:ascii="Arial" w:hAnsi="Arial" w:cs="Arial"/>
          <w:sz w:val="24"/>
          <w:szCs w:val="24"/>
        </w:rPr>
      </w:pPr>
      <w:r w:rsidRPr="00D05372">
        <w:rPr>
          <w:rFonts w:ascii="Arial" w:hAnsi="Arial" w:cs="Arial"/>
          <w:b/>
          <w:bCs/>
          <w:sz w:val="24"/>
          <w:szCs w:val="24"/>
          <w:lang w:val="es-ES_tradnl"/>
        </w:rPr>
        <w:t>Artículo 6</w:t>
      </w:r>
      <w:r w:rsidR="00A75B41" w:rsidRPr="00D05372">
        <w:rPr>
          <w:rFonts w:ascii="Arial" w:hAnsi="Arial" w:cs="Arial"/>
          <w:b/>
          <w:bCs/>
          <w:sz w:val="24"/>
          <w:szCs w:val="24"/>
          <w:lang w:val="es-ES_tradnl"/>
        </w:rPr>
        <w:t xml:space="preserve">. </w:t>
      </w:r>
      <w:r w:rsidR="00A75B41" w:rsidRPr="00D05372">
        <w:rPr>
          <w:rFonts w:ascii="Arial" w:hAnsi="Arial" w:cs="Arial"/>
          <w:sz w:val="24"/>
          <w:szCs w:val="24"/>
        </w:rPr>
        <w:t>El Programa de Estímulos al Desempeño del Personal Docente</w:t>
      </w:r>
      <w:r w:rsidR="00D91DBE" w:rsidRPr="00D05372">
        <w:rPr>
          <w:rFonts w:ascii="Arial" w:hAnsi="Arial" w:cs="Arial"/>
          <w:sz w:val="24"/>
          <w:szCs w:val="24"/>
        </w:rPr>
        <w:t>,</w:t>
      </w:r>
      <w:r w:rsidR="00A75B41" w:rsidRPr="00D05372">
        <w:rPr>
          <w:rFonts w:ascii="Arial" w:hAnsi="Arial" w:cs="Arial"/>
          <w:sz w:val="24"/>
          <w:szCs w:val="24"/>
        </w:rPr>
        <w:t xml:space="preserve"> tiene como </w:t>
      </w:r>
      <w:r w:rsidR="008A3F0D">
        <w:rPr>
          <w:rFonts w:ascii="Arial" w:hAnsi="Arial" w:cs="Arial"/>
          <w:sz w:val="24"/>
          <w:szCs w:val="24"/>
        </w:rPr>
        <w:t>objetivos:</w:t>
      </w:r>
    </w:p>
    <w:p w:rsidR="008A3F0D" w:rsidRDefault="008A3F0D" w:rsidP="0082252F">
      <w:pPr>
        <w:autoSpaceDE w:val="0"/>
        <w:autoSpaceDN w:val="0"/>
        <w:adjustRightInd w:val="0"/>
        <w:spacing w:after="0" w:line="240" w:lineRule="auto"/>
        <w:jc w:val="both"/>
        <w:rPr>
          <w:rFonts w:ascii="Arial" w:hAnsi="Arial" w:cs="Arial"/>
          <w:sz w:val="24"/>
          <w:szCs w:val="24"/>
        </w:rPr>
      </w:pPr>
    </w:p>
    <w:p w:rsidR="009D7AB6" w:rsidRPr="00D6040A" w:rsidRDefault="008A3F0D" w:rsidP="0082252F">
      <w:pPr>
        <w:autoSpaceDE w:val="0"/>
        <w:autoSpaceDN w:val="0"/>
        <w:adjustRightInd w:val="0"/>
        <w:spacing w:after="0" w:line="240" w:lineRule="auto"/>
        <w:jc w:val="both"/>
        <w:rPr>
          <w:rFonts w:ascii="Arial" w:hAnsi="Arial" w:cs="Arial"/>
          <w:b/>
          <w:sz w:val="24"/>
          <w:szCs w:val="24"/>
        </w:rPr>
      </w:pPr>
      <w:r w:rsidRPr="00D6040A">
        <w:rPr>
          <w:rFonts w:ascii="Arial" w:hAnsi="Arial" w:cs="Arial"/>
          <w:b/>
          <w:sz w:val="24"/>
          <w:szCs w:val="24"/>
        </w:rPr>
        <w:t>O</w:t>
      </w:r>
      <w:r w:rsidR="00A75B41" w:rsidRPr="00D6040A">
        <w:rPr>
          <w:rFonts w:ascii="Arial" w:hAnsi="Arial" w:cs="Arial"/>
          <w:b/>
          <w:sz w:val="24"/>
          <w:szCs w:val="24"/>
        </w:rPr>
        <w:t xml:space="preserve">bjetivo </w:t>
      </w:r>
      <w:r w:rsidRPr="00D6040A">
        <w:rPr>
          <w:rFonts w:ascii="Arial" w:hAnsi="Arial" w:cs="Arial"/>
          <w:b/>
          <w:sz w:val="24"/>
          <w:szCs w:val="24"/>
        </w:rPr>
        <w:t>general</w:t>
      </w:r>
    </w:p>
    <w:p w:rsidR="009D7AB6" w:rsidRPr="00D6040A" w:rsidRDefault="009D7AB6" w:rsidP="0082252F">
      <w:pPr>
        <w:autoSpaceDE w:val="0"/>
        <w:autoSpaceDN w:val="0"/>
        <w:adjustRightInd w:val="0"/>
        <w:spacing w:after="0" w:line="240" w:lineRule="auto"/>
        <w:jc w:val="both"/>
        <w:rPr>
          <w:rFonts w:ascii="Arial" w:hAnsi="Arial" w:cs="Arial"/>
          <w:sz w:val="24"/>
          <w:szCs w:val="24"/>
        </w:rPr>
      </w:pPr>
    </w:p>
    <w:p w:rsidR="009D7AB6" w:rsidRPr="00D6040A" w:rsidRDefault="009D7AB6" w:rsidP="0082252F">
      <w:pPr>
        <w:autoSpaceDE w:val="0"/>
        <w:autoSpaceDN w:val="0"/>
        <w:adjustRightInd w:val="0"/>
        <w:spacing w:after="0" w:line="240" w:lineRule="auto"/>
        <w:jc w:val="both"/>
        <w:rPr>
          <w:rFonts w:ascii="Arial" w:hAnsi="Arial" w:cs="Arial"/>
          <w:sz w:val="24"/>
          <w:szCs w:val="24"/>
        </w:rPr>
      </w:pPr>
      <w:r w:rsidRPr="00D6040A">
        <w:rPr>
          <w:rFonts w:ascii="Arial" w:hAnsi="Arial" w:cs="Arial"/>
          <w:sz w:val="24"/>
          <w:szCs w:val="24"/>
        </w:rPr>
        <w:t>V</w:t>
      </w:r>
      <w:r w:rsidR="00A75B41" w:rsidRPr="00D6040A">
        <w:rPr>
          <w:rFonts w:ascii="Arial" w:hAnsi="Arial" w:cs="Arial"/>
          <w:sz w:val="24"/>
          <w:szCs w:val="24"/>
        </w:rPr>
        <w:t xml:space="preserve">alorar las actividades del </w:t>
      </w:r>
      <w:r w:rsidR="00A75B41" w:rsidRPr="00D6040A">
        <w:rPr>
          <w:rFonts w:ascii="Arial" w:hAnsi="Arial" w:cs="Arial"/>
          <w:b/>
          <w:bCs/>
          <w:sz w:val="24"/>
          <w:szCs w:val="24"/>
        </w:rPr>
        <w:t xml:space="preserve">personal docente </w:t>
      </w:r>
      <w:r w:rsidR="00A75B41" w:rsidRPr="00D6040A">
        <w:rPr>
          <w:rFonts w:ascii="Arial" w:hAnsi="Arial" w:cs="Arial"/>
          <w:sz w:val="24"/>
          <w:szCs w:val="24"/>
        </w:rPr>
        <w:t xml:space="preserve">para otorgar a aquellos que destaquen en su labor </w:t>
      </w:r>
      <w:r w:rsidR="00360761" w:rsidRPr="00D6040A">
        <w:rPr>
          <w:rFonts w:ascii="Arial" w:hAnsi="Arial" w:cs="Arial"/>
          <w:sz w:val="24"/>
          <w:szCs w:val="24"/>
        </w:rPr>
        <w:t>educativa</w:t>
      </w:r>
      <w:r w:rsidR="00A75B41" w:rsidRPr="00D6040A">
        <w:rPr>
          <w:rFonts w:ascii="Arial" w:hAnsi="Arial" w:cs="Arial"/>
          <w:sz w:val="24"/>
          <w:szCs w:val="24"/>
        </w:rPr>
        <w:t xml:space="preserve">, un incentivo económico diferenciado de acuerdo al nivel alcanzado, </w:t>
      </w:r>
      <w:r w:rsidR="00C73670" w:rsidRPr="00D6040A">
        <w:rPr>
          <w:rFonts w:ascii="Arial" w:hAnsi="Arial" w:cs="Arial"/>
          <w:sz w:val="24"/>
          <w:szCs w:val="24"/>
        </w:rPr>
        <w:t>independiente</w:t>
      </w:r>
      <w:r w:rsidR="00BF6CD9" w:rsidRPr="00D6040A">
        <w:rPr>
          <w:rFonts w:ascii="Arial" w:hAnsi="Arial" w:cs="Arial"/>
          <w:sz w:val="24"/>
          <w:szCs w:val="24"/>
        </w:rPr>
        <w:t xml:space="preserve"> a otro tipo de ingresos, </w:t>
      </w:r>
      <w:r w:rsidR="00A75B41" w:rsidRPr="00D6040A">
        <w:rPr>
          <w:rFonts w:ascii="Arial" w:hAnsi="Arial" w:cs="Arial"/>
          <w:sz w:val="24"/>
          <w:szCs w:val="24"/>
        </w:rPr>
        <w:t>con el propósito de contribuir en la mejora continua de los servicios educativos que brinda el centro</w:t>
      </w:r>
      <w:r w:rsidRPr="00D6040A">
        <w:rPr>
          <w:rFonts w:ascii="Arial" w:hAnsi="Arial" w:cs="Arial"/>
          <w:sz w:val="24"/>
          <w:szCs w:val="24"/>
        </w:rPr>
        <w:t xml:space="preserve">. </w:t>
      </w:r>
    </w:p>
    <w:p w:rsidR="009D7AB6" w:rsidRPr="00D6040A" w:rsidRDefault="009D7AB6" w:rsidP="0082252F">
      <w:pPr>
        <w:autoSpaceDE w:val="0"/>
        <w:autoSpaceDN w:val="0"/>
        <w:adjustRightInd w:val="0"/>
        <w:spacing w:after="0" w:line="240" w:lineRule="auto"/>
        <w:jc w:val="both"/>
        <w:rPr>
          <w:rFonts w:ascii="Arial" w:hAnsi="Arial" w:cs="Arial"/>
          <w:sz w:val="24"/>
          <w:szCs w:val="24"/>
        </w:rPr>
      </w:pPr>
    </w:p>
    <w:p w:rsidR="007C4C0B" w:rsidRPr="00D6040A" w:rsidRDefault="007C4C0B" w:rsidP="0082252F">
      <w:pPr>
        <w:autoSpaceDE w:val="0"/>
        <w:autoSpaceDN w:val="0"/>
        <w:adjustRightInd w:val="0"/>
        <w:spacing w:after="0" w:line="240" w:lineRule="auto"/>
        <w:jc w:val="both"/>
        <w:rPr>
          <w:rFonts w:ascii="Arial" w:hAnsi="Arial" w:cs="Arial"/>
          <w:b/>
          <w:sz w:val="24"/>
          <w:szCs w:val="24"/>
        </w:rPr>
      </w:pPr>
      <w:r w:rsidRPr="00D6040A">
        <w:rPr>
          <w:rFonts w:ascii="Arial" w:hAnsi="Arial" w:cs="Arial"/>
          <w:b/>
          <w:sz w:val="24"/>
          <w:szCs w:val="24"/>
        </w:rPr>
        <w:t>Objetivos particulares</w:t>
      </w:r>
    </w:p>
    <w:p w:rsidR="007C4C0B" w:rsidRPr="00D6040A" w:rsidRDefault="007C4C0B" w:rsidP="0082252F">
      <w:pPr>
        <w:autoSpaceDE w:val="0"/>
        <w:autoSpaceDN w:val="0"/>
        <w:adjustRightInd w:val="0"/>
        <w:spacing w:after="0" w:line="240" w:lineRule="auto"/>
        <w:jc w:val="both"/>
        <w:rPr>
          <w:rFonts w:ascii="Arial" w:hAnsi="Arial" w:cs="Arial"/>
          <w:sz w:val="24"/>
          <w:szCs w:val="24"/>
        </w:rPr>
      </w:pPr>
    </w:p>
    <w:p w:rsidR="007C4C0B" w:rsidRPr="00D6040A" w:rsidRDefault="00360761" w:rsidP="0082252F">
      <w:pPr>
        <w:autoSpaceDE w:val="0"/>
        <w:autoSpaceDN w:val="0"/>
        <w:adjustRightInd w:val="0"/>
        <w:spacing w:after="0" w:line="240" w:lineRule="auto"/>
        <w:jc w:val="both"/>
        <w:rPr>
          <w:rFonts w:ascii="Arial" w:hAnsi="Arial" w:cs="Arial"/>
          <w:sz w:val="24"/>
          <w:szCs w:val="24"/>
        </w:rPr>
      </w:pPr>
      <w:r w:rsidRPr="00D6040A">
        <w:rPr>
          <w:rFonts w:ascii="Arial" w:hAnsi="Arial" w:cs="Arial"/>
          <w:sz w:val="24"/>
          <w:szCs w:val="24"/>
        </w:rPr>
        <w:t>Evaluar la calidad del trabajo que realiza el personal docente</w:t>
      </w:r>
      <w:r w:rsidR="007C4C0B" w:rsidRPr="00D6040A">
        <w:rPr>
          <w:rFonts w:ascii="Arial" w:hAnsi="Arial" w:cs="Arial"/>
          <w:sz w:val="24"/>
          <w:szCs w:val="24"/>
        </w:rPr>
        <w:t xml:space="preserve">, con el propósito de identificar sus fortalezas y debilidades y generar acciones que contribuyan a mejorar su trabajo educativo. </w:t>
      </w:r>
    </w:p>
    <w:p w:rsidR="007C4C0B" w:rsidRPr="00F87537" w:rsidRDefault="007C4C0B" w:rsidP="0082252F">
      <w:pPr>
        <w:autoSpaceDE w:val="0"/>
        <w:autoSpaceDN w:val="0"/>
        <w:adjustRightInd w:val="0"/>
        <w:spacing w:after="0" w:line="240" w:lineRule="auto"/>
        <w:jc w:val="both"/>
        <w:rPr>
          <w:rFonts w:ascii="Arial" w:hAnsi="Arial" w:cs="Arial"/>
          <w:sz w:val="24"/>
          <w:szCs w:val="24"/>
          <w:highlight w:val="green"/>
        </w:rPr>
      </w:pPr>
    </w:p>
    <w:p w:rsidR="009D7AB6" w:rsidRPr="00D6040A" w:rsidRDefault="00360761" w:rsidP="0082252F">
      <w:pPr>
        <w:autoSpaceDE w:val="0"/>
        <w:autoSpaceDN w:val="0"/>
        <w:adjustRightInd w:val="0"/>
        <w:spacing w:after="0" w:line="240" w:lineRule="auto"/>
        <w:jc w:val="both"/>
        <w:rPr>
          <w:rFonts w:ascii="Arial" w:hAnsi="Arial" w:cs="Arial"/>
          <w:sz w:val="24"/>
          <w:szCs w:val="24"/>
        </w:rPr>
      </w:pPr>
      <w:r w:rsidRPr="00D6040A">
        <w:rPr>
          <w:rFonts w:ascii="Arial" w:hAnsi="Arial" w:cs="Arial"/>
          <w:sz w:val="24"/>
          <w:szCs w:val="24"/>
        </w:rPr>
        <w:t xml:space="preserve">Valorar el trabajo de investigación que </w:t>
      </w:r>
      <w:r w:rsidR="007C4C0B" w:rsidRPr="00D6040A">
        <w:rPr>
          <w:rFonts w:ascii="Arial" w:hAnsi="Arial" w:cs="Arial"/>
          <w:sz w:val="24"/>
          <w:szCs w:val="24"/>
        </w:rPr>
        <w:t xml:space="preserve">desarrolla el personal docente, con el fin de orientarlo a la </w:t>
      </w:r>
      <w:r w:rsidR="00E37926" w:rsidRPr="00D6040A">
        <w:rPr>
          <w:rFonts w:ascii="Arial" w:hAnsi="Arial" w:cs="Arial"/>
          <w:sz w:val="24"/>
          <w:szCs w:val="24"/>
        </w:rPr>
        <w:t xml:space="preserve">explicación de fenómenos naturales, la </w:t>
      </w:r>
      <w:r w:rsidR="007C4C0B" w:rsidRPr="00D6040A">
        <w:rPr>
          <w:rFonts w:ascii="Arial" w:hAnsi="Arial" w:cs="Arial"/>
          <w:sz w:val="24"/>
          <w:szCs w:val="24"/>
        </w:rPr>
        <w:t xml:space="preserve">generación </w:t>
      </w:r>
      <w:r w:rsidR="00E37926" w:rsidRPr="00D6040A">
        <w:rPr>
          <w:rFonts w:ascii="Arial" w:hAnsi="Arial" w:cs="Arial"/>
          <w:sz w:val="24"/>
          <w:szCs w:val="24"/>
        </w:rPr>
        <w:t xml:space="preserve">de conocimientos y la aplicación de éstos para desarrollar tecnología y </w:t>
      </w:r>
      <w:r w:rsidR="007C4C0B" w:rsidRPr="00D6040A">
        <w:rPr>
          <w:rFonts w:ascii="Arial" w:hAnsi="Arial" w:cs="Arial"/>
          <w:sz w:val="24"/>
          <w:szCs w:val="24"/>
        </w:rPr>
        <w:t>resol</w:t>
      </w:r>
      <w:r w:rsidR="00E37926" w:rsidRPr="00D6040A">
        <w:rPr>
          <w:rFonts w:ascii="Arial" w:hAnsi="Arial" w:cs="Arial"/>
          <w:sz w:val="24"/>
          <w:szCs w:val="24"/>
        </w:rPr>
        <w:t xml:space="preserve">ver </w:t>
      </w:r>
      <w:r w:rsidR="007C4C0B" w:rsidRPr="00D6040A">
        <w:rPr>
          <w:rFonts w:ascii="Arial" w:hAnsi="Arial" w:cs="Arial"/>
          <w:sz w:val="24"/>
          <w:szCs w:val="24"/>
        </w:rPr>
        <w:t xml:space="preserve">de problemas del campo laboral. </w:t>
      </w:r>
    </w:p>
    <w:p w:rsidR="007C4C0B" w:rsidRPr="00D6040A" w:rsidRDefault="007C4C0B" w:rsidP="0082252F">
      <w:pPr>
        <w:autoSpaceDE w:val="0"/>
        <w:autoSpaceDN w:val="0"/>
        <w:adjustRightInd w:val="0"/>
        <w:spacing w:after="0" w:line="240" w:lineRule="auto"/>
        <w:jc w:val="both"/>
        <w:rPr>
          <w:rFonts w:ascii="Arial" w:hAnsi="Arial" w:cs="Arial"/>
          <w:sz w:val="24"/>
          <w:szCs w:val="24"/>
        </w:rPr>
      </w:pPr>
    </w:p>
    <w:p w:rsidR="009D7AB6" w:rsidRPr="00D6040A" w:rsidRDefault="00360761" w:rsidP="0082252F">
      <w:pPr>
        <w:autoSpaceDE w:val="0"/>
        <w:autoSpaceDN w:val="0"/>
        <w:adjustRightInd w:val="0"/>
        <w:spacing w:after="0" w:line="240" w:lineRule="auto"/>
        <w:jc w:val="both"/>
        <w:rPr>
          <w:rFonts w:ascii="Arial" w:hAnsi="Arial" w:cs="Arial"/>
          <w:sz w:val="24"/>
          <w:szCs w:val="24"/>
        </w:rPr>
      </w:pPr>
      <w:r w:rsidRPr="00D6040A">
        <w:rPr>
          <w:rFonts w:ascii="Arial" w:hAnsi="Arial" w:cs="Arial"/>
          <w:sz w:val="24"/>
          <w:szCs w:val="24"/>
        </w:rPr>
        <w:t xml:space="preserve">Evaluar </w:t>
      </w:r>
      <w:r w:rsidR="00F87537" w:rsidRPr="00D6040A">
        <w:rPr>
          <w:rFonts w:ascii="Arial" w:hAnsi="Arial" w:cs="Arial"/>
          <w:sz w:val="24"/>
          <w:szCs w:val="24"/>
        </w:rPr>
        <w:t xml:space="preserve">las actividades </w:t>
      </w:r>
      <w:r w:rsidRPr="00D6040A">
        <w:rPr>
          <w:rFonts w:ascii="Arial" w:hAnsi="Arial" w:cs="Arial"/>
          <w:sz w:val="24"/>
          <w:szCs w:val="24"/>
        </w:rPr>
        <w:t xml:space="preserve">de gestión y vinculación </w:t>
      </w:r>
      <w:r w:rsidR="00F87537" w:rsidRPr="00D6040A">
        <w:rPr>
          <w:rFonts w:ascii="Arial" w:hAnsi="Arial" w:cs="Arial"/>
          <w:sz w:val="24"/>
          <w:szCs w:val="24"/>
        </w:rPr>
        <w:t>que realizan los docentes, con la finalidad de fortalecerlas y extender los servicios técnicos que ofrece la institución.</w:t>
      </w:r>
    </w:p>
    <w:p w:rsidR="008A3F0D" w:rsidRPr="00D6040A" w:rsidRDefault="008A3F0D" w:rsidP="0082252F">
      <w:pPr>
        <w:autoSpaceDE w:val="0"/>
        <w:autoSpaceDN w:val="0"/>
        <w:adjustRightInd w:val="0"/>
        <w:spacing w:after="0" w:line="240" w:lineRule="auto"/>
        <w:jc w:val="both"/>
        <w:rPr>
          <w:rFonts w:ascii="Arial" w:hAnsi="Arial" w:cs="Arial"/>
          <w:sz w:val="24"/>
          <w:szCs w:val="24"/>
        </w:rPr>
      </w:pPr>
    </w:p>
    <w:p w:rsidR="009D7AB6" w:rsidRDefault="007C4C0B" w:rsidP="0082252F">
      <w:pPr>
        <w:autoSpaceDE w:val="0"/>
        <w:autoSpaceDN w:val="0"/>
        <w:adjustRightInd w:val="0"/>
        <w:spacing w:after="0" w:line="240" w:lineRule="auto"/>
        <w:jc w:val="both"/>
        <w:rPr>
          <w:rFonts w:ascii="Arial" w:hAnsi="Arial" w:cs="Arial"/>
          <w:sz w:val="24"/>
          <w:szCs w:val="24"/>
        </w:rPr>
      </w:pPr>
      <w:r w:rsidRPr="00D6040A">
        <w:rPr>
          <w:rFonts w:ascii="Arial" w:hAnsi="Arial" w:cs="Arial"/>
          <w:sz w:val="24"/>
          <w:szCs w:val="24"/>
        </w:rPr>
        <w:t xml:space="preserve">Valorar el </w:t>
      </w:r>
      <w:r w:rsidR="008A3F0D" w:rsidRPr="00D6040A">
        <w:rPr>
          <w:rFonts w:ascii="Arial" w:hAnsi="Arial" w:cs="Arial"/>
          <w:sz w:val="24"/>
          <w:szCs w:val="24"/>
        </w:rPr>
        <w:t xml:space="preserve">impacto que tienen </w:t>
      </w:r>
      <w:r w:rsidR="00360761" w:rsidRPr="00D6040A">
        <w:rPr>
          <w:rFonts w:ascii="Arial" w:hAnsi="Arial" w:cs="Arial"/>
          <w:sz w:val="24"/>
          <w:szCs w:val="24"/>
        </w:rPr>
        <w:t xml:space="preserve">las </w:t>
      </w:r>
      <w:r w:rsidR="008A3F0D" w:rsidRPr="00D6040A">
        <w:rPr>
          <w:rFonts w:ascii="Arial" w:hAnsi="Arial" w:cs="Arial"/>
          <w:sz w:val="24"/>
          <w:szCs w:val="24"/>
        </w:rPr>
        <w:t>t</w:t>
      </w:r>
      <w:r w:rsidR="009D7AB6" w:rsidRPr="00D6040A">
        <w:rPr>
          <w:rFonts w:ascii="Arial" w:hAnsi="Arial" w:cs="Arial"/>
          <w:sz w:val="24"/>
          <w:szCs w:val="24"/>
        </w:rPr>
        <w:t>utorías</w:t>
      </w:r>
      <w:r w:rsidRPr="00D6040A">
        <w:rPr>
          <w:rFonts w:ascii="Arial" w:hAnsi="Arial" w:cs="Arial"/>
          <w:sz w:val="24"/>
          <w:szCs w:val="24"/>
        </w:rPr>
        <w:t xml:space="preserve"> académicas</w:t>
      </w:r>
      <w:r w:rsidR="008A3F0D" w:rsidRPr="00D6040A">
        <w:rPr>
          <w:rFonts w:ascii="Arial" w:hAnsi="Arial" w:cs="Arial"/>
          <w:sz w:val="24"/>
          <w:szCs w:val="24"/>
        </w:rPr>
        <w:t xml:space="preserve"> que llevan a cabo los profesores</w:t>
      </w:r>
      <w:r w:rsidR="00F87537" w:rsidRPr="00D6040A">
        <w:rPr>
          <w:rFonts w:ascii="Arial" w:hAnsi="Arial" w:cs="Arial"/>
          <w:sz w:val="24"/>
          <w:szCs w:val="24"/>
        </w:rPr>
        <w:t xml:space="preserve"> </w:t>
      </w:r>
      <w:r w:rsidR="008A3F0D" w:rsidRPr="00D6040A">
        <w:rPr>
          <w:rFonts w:ascii="Arial" w:hAnsi="Arial" w:cs="Arial"/>
          <w:sz w:val="24"/>
          <w:szCs w:val="24"/>
        </w:rPr>
        <w:t>en los resultados educativos.</w:t>
      </w:r>
      <w:r w:rsidR="008A3F0D">
        <w:rPr>
          <w:rFonts w:ascii="Arial" w:hAnsi="Arial" w:cs="Arial"/>
          <w:sz w:val="24"/>
          <w:szCs w:val="24"/>
        </w:rPr>
        <w:t xml:space="preserve">   </w:t>
      </w:r>
    </w:p>
    <w:p w:rsidR="00CE7075" w:rsidRPr="00D05372" w:rsidRDefault="00C129C1" w:rsidP="00CE7075">
      <w:pPr>
        <w:pStyle w:val="Ttulo1"/>
        <w:spacing w:before="0" w:after="0" w:line="240" w:lineRule="auto"/>
        <w:jc w:val="center"/>
        <w:rPr>
          <w:rFonts w:ascii="Arial" w:hAnsi="Arial" w:cs="Arial"/>
          <w:sz w:val="24"/>
          <w:szCs w:val="24"/>
        </w:rPr>
      </w:pPr>
      <w:r>
        <w:rPr>
          <w:rFonts w:ascii="Arial" w:hAnsi="Arial" w:cs="Arial"/>
          <w:sz w:val="24"/>
          <w:szCs w:val="24"/>
        </w:rPr>
        <w:br w:type="page"/>
      </w:r>
      <w:bookmarkStart w:id="6" w:name="_Toc232308297"/>
      <w:r w:rsidR="006275A8" w:rsidRPr="00D05372">
        <w:rPr>
          <w:rFonts w:ascii="Arial" w:hAnsi="Arial" w:cs="Arial"/>
          <w:sz w:val="24"/>
          <w:szCs w:val="24"/>
        </w:rPr>
        <w:lastRenderedPageBreak/>
        <w:t>CAPITULO III</w:t>
      </w:r>
      <w:bookmarkEnd w:id="6"/>
      <w:r w:rsidR="00CE7075" w:rsidRPr="00D05372">
        <w:rPr>
          <w:rFonts w:ascii="Arial" w:hAnsi="Arial" w:cs="Arial"/>
          <w:sz w:val="24"/>
          <w:szCs w:val="24"/>
        </w:rPr>
        <w:fldChar w:fldCharType="begin"/>
      </w:r>
      <w:r w:rsidR="00CE7075" w:rsidRPr="00D05372">
        <w:rPr>
          <w:rFonts w:ascii="Arial" w:hAnsi="Arial" w:cs="Arial"/>
          <w:sz w:val="24"/>
          <w:szCs w:val="24"/>
        </w:rPr>
        <w:instrText xml:space="preserve"> XE "CAPÍTULO I</w:instrText>
      </w:r>
      <w:r w:rsidR="00CE7075">
        <w:rPr>
          <w:rFonts w:ascii="Arial" w:hAnsi="Arial" w:cs="Arial"/>
          <w:sz w:val="24"/>
          <w:szCs w:val="24"/>
        </w:rPr>
        <w:instrText>II</w:instrText>
      </w:r>
      <w:r w:rsidR="00CE7075" w:rsidRPr="00D05372">
        <w:rPr>
          <w:rFonts w:ascii="Arial" w:hAnsi="Arial" w:cs="Arial"/>
          <w:sz w:val="24"/>
          <w:szCs w:val="24"/>
        </w:rPr>
        <w:instrText>:</w:instrText>
      </w:r>
      <w:r w:rsidR="00CE7075">
        <w:rPr>
          <w:rFonts w:ascii="Arial" w:hAnsi="Arial" w:cs="Arial"/>
          <w:sz w:val="24"/>
          <w:szCs w:val="24"/>
        </w:rPr>
        <w:instrText>TIPO DE PERSONAL DEBEFICIADO</w:instrText>
      </w:r>
      <w:r w:rsidR="00CE7075" w:rsidRPr="00D05372">
        <w:rPr>
          <w:rFonts w:ascii="Arial" w:hAnsi="Arial" w:cs="Arial"/>
          <w:sz w:val="24"/>
          <w:szCs w:val="24"/>
        </w:rPr>
        <w:instrText xml:space="preserve">" </w:instrText>
      </w:r>
      <w:r w:rsidR="00CE7075" w:rsidRPr="00D05372">
        <w:rPr>
          <w:rFonts w:ascii="Arial" w:hAnsi="Arial" w:cs="Arial"/>
          <w:sz w:val="24"/>
          <w:szCs w:val="24"/>
        </w:rPr>
        <w:fldChar w:fldCharType="end"/>
      </w:r>
    </w:p>
    <w:p w:rsidR="006275A8" w:rsidRPr="00D05372" w:rsidRDefault="006275A8" w:rsidP="0082252F">
      <w:pPr>
        <w:pStyle w:val="Ttulo2"/>
        <w:spacing w:before="0" w:after="0" w:line="240" w:lineRule="auto"/>
        <w:jc w:val="center"/>
        <w:rPr>
          <w:rFonts w:ascii="Arial" w:hAnsi="Arial" w:cs="Arial"/>
          <w:sz w:val="24"/>
          <w:szCs w:val="24"/>
        </w:rPr>
      </w:pPr>
      <w:bookmarkStart w:id="7" w:name="_Toc232308298"/>
      <w:r w:rsidRPr="00D05372">
        <w:rPr>
          <w:rFonts w:ascii="Arial" w:hAnsi="Arial" w:cs="Arial"/>
          <w:sz w:val="24"/>
          <w:szCs w:val="24"/>
        </w:rPr>
        <w:t>TIPO DE PERSONAL BENEFICIADO</w:t>
      </w:r>
      <w:bookmarkEnd w:id="7"/>
    </w:p>
    <w:p w:rsidR="0009281D" w:rsidRDefault="0009281D" w:rsidP="0082252F">
      <w:pPr>
        <w:autoSpaceDE w:val="0"/>
        <w:autoSpaceDN w:val="0"/>
        <w:adjustRightInd w:val="0"/>
        <w:spacing w:after="0" w:line="240" w:lineRule="auto"/>
        <w:jc w:val="both"/>
        <w:rPr>
          <w:rFonts w:ascii="Arial" w:hAnsi="Arial" w:cs="Arial"/>
          <w:b/>
          <w:bCs/>
          <w:sz w:val="24"/>
          <w:szCs w:val="24"/>
        </w:rPr>
      </w:pPr>
    </w:p>
    <w:p w:rsidR="006275A8" w:rsidRPr="00D6040A" w:rsidRDefault="006275A8" w:rsidP="0082252F">
      <w:pPr>
        <w:autoSpaceDE w:val="0"/>
        <w:autoSpaceDN w:val="0"/>
        <w:adjustRightInd w:val="0"/>
        <w:spacing w:after="0" w:line="240" w:lineRule="auto"/>
        <w:jc w:val="both"/>
        <w:rPr>
          <w:rFonts w:ascii="Arial" w:hAnsi="Arial" w:cs="Arial"/>
          <w:sz w:val="24"/>
          <w:szCs w:val="24"/>
        </w:rPr>
      </w:pPr>
      <w:r w:rsidRPr="00D6040A">
        <w:rPr>
          <w:rFonts w:ascii="Arial" w:hAnsi="Arial" w:cs="Arial"/>
          <w:b/>
          <w:bCs/>
          <w:sz w:val="24"/>
          <w:szCs w:val="24"/>
        </w:rPr>
        <w:t xml:space="preserve">Artículo </w:t>
      </w:r>
      <w:r w:rsidR="00376FAB" w:rsidRPr="00D6040A">
        <w:rPr>
          <w:rFonts w:ascii="Arial" w:hAnsi="Arial" w:cs="Arial"/>
          <w:b/>
          <w:bCs/>
          <w:sz w:val="24"/>
          <w:szCs w:val="24"/>
        </w:rPr>
        <w:t>7</w:t>
      </w:r>
      <w:r w:rsidRPr="00D6040A">
        <w:rPr>
          <w:rFonts w:ascii="Arial" w:hAnsi="Arial" w:cs="Arial"/>
          <w:b/>
          <w:bCs/>
          <w:sz w:val="24"/>
          <w:szCs w:val="24"/>
        </w:rPr>
        <w:t xml:space="preserve">. </w:t>
      </w:r>
      <w:r w:rsidRPr="00D6040A">
        <w:rPr>
          <w:rFonts w:ascii="Arial" w:hAnsi="Arial" w:cs="Arial"/>
          <w:sz w:val="24"/>
          <w:szCs w:val="24"/>
        </w:rPr>
        <w:t xml:space="preserve">El estímulo al desempeño del personal docente, se otorgará al personal con nombramiento de tiempo completo con categoría de técnico docente asociado o titular y profesor de carrera asociado o titular; éstos  deberán cumplir con el ejercicio de la docencia, de todas aquellas tareas inherentes a su función y lo dispuesto en las Condiciones Generales de Trabajo; cumplir con los requisitos del presente reglamento y  tener nombramiento </w:t>
      </w:r>
      <w:r w:rsidR="00426BCC" w:rsidRPr="00D6040A">
        <w:rPr>
          <w:rFonts w:ascii="Arial" w:hAnsi="Arial" w:cs="Arial"/>
          <w:sz w:val="24"/>
          <w:szCs w:val="24"/>
        </w:rPr>
        <w:t xml:space="preserve">titular </w:t>
      </w:r>
      <w:r w:rsidRPr="00D6040A">
        <w:rPr>
          <w:rFonts w:ascii="Arial" w:hAnsi="Arial" w:cs="Arial"/>
          <w:sz w:val="24"/>
          <w:szCs w:val="24"/>
        </w:rPr>
        <w:t>definitivo.</w:t>
      </w:r>
    </w:p>
    <w:p w:rsidR="0009281D" w:rsidRPr="00D6040A" w:rsidRDefault="0009281D" w:rsidP="0082252F">
      <w:pPr>
        <w:autoSpaceDE w:val="0"/>
        <w:autoSpaceDN w:val="0"/>
        <w:adjustRightInd w:val="0"/>
        <w:spacing w:after="0" w:line="240" w:lineRule="auto"/>
        <w:jc w:val="both"/>
        <w:rPr>
          <w:rFonts w:ascii="Arial" w:hAnsi="Arial" w:cs="Arial"/>
          <w:b/>
          <w:bCs/>
          <w:sz w:val="24"/>
          <w:szCs w:val="24"/>
        </w:rPr>
      </w:pPr>
    </w:p>
    <w:p w:rsidR="006275A8" w:rsidRPr="00D05372" w:rsidRDefault="006275A8" w:rsidP="0082252F">
      <w:pPr>
        <w:autoSpaceDE w:val="0"/>
        <w:autoSpaceDN w:val="0"/>
        <w:adjustRightInd w:val="0"/>
        <w:spacing w:after="0" w:line="240" w:lineRule="auto"/>
        <w:jc w:val="both"/>
        <w:rPr>
          <w:rFonts w:ascii="Arial" w:hAnsi="Arial" w:cs="Arial"/>
          <w:sz w:val="24"/>
          <w:szCs w:val="24"/>
        </w:rPr>
      </w:pPr>
      <w:r w:rsidRPr="00D6040A">
        <w:rPr>
          <w:rFonts w:ascii="Arial" w:hAnsi="Arial" w:cs="Arial"/>
          <w:b/>
          <w:bCs/>
          <w:sz w:val="24"/>
          <w:szCs w:val="24"/>
        </w:rPr>
        <w:t xml:space="preserve">Artículo </w:t>
      </w:r>
      <w:r w:rsidR="00376FAB" w:rsidRPr="00D6040A">
        <w:rPr>
          <w:rFonts w:ascii="Arial" w:hAnsi="Arial" w:cs="Arial"/>
          <w:b/>
          <w:bCs/>
          <w:sz w:val="24"/>
          <w:szCs w:val="24"/>
        </w:rPr>
        <w:t>8</w:t>
      </w:r>
      <w:r w:rsidRPr="00D6040A">
        <w:rPr>
          <w:rFonts w:ascii="Arial" w:hAnsi="Arial" w:cs="Arial"/>
          <w:b/>
          <w:bCs/>
          <w:sz w:val="24"/>
          <w:szCs w:val="24"/>
        </w:rPr>
        <w:t xml:space="preserve">. </w:t>
      </w:r>
      <w:r w:rsidRPr="00D6040A">
        <w:rPr>
          <w:rFonts w:ascii="Arial" w:hAnsi="Arial" w:cs="Arial"/>
          <w:sz w:val="24"/>
          <w:szCs w:val="24"/>
        </w:rPr>
        <w:t>Podrán solicitar su ingreso al PEDPD, el personal docente con nombramiento</w:t>
      </w:r>
      <w:r w:rsidRPr="00D05372">
        <w:rPr>
          <w:rFonts w:ascii="Arial" w:hAnsi="Arial" w:cs="Arial"/>
          <w:sz w:val="24"/>
          <w:szCs w:val="24"/>
        </w:rPr>
        <w:t xml:space="preserve"> de tiempo completo con categoría de técnico docente asociado o titular y profesor de carrera asociado o titular, que cumpla con la carga horaria mínima frente a grupo indicada en el artículo </w:t>
      </w:r>
      <w:r w:rsidR="00E47A35" w:rsidRPr="00D05372">
        <w:rPr>
          <w:rFonts w:ascii="Arial" w:hAnsi="Arial" w:cs="Arial"/>
          <w:sz w:val="24"/>
          <w:szCs w:val="24"/>
        </w:rPr>
        <w:t>1</w:t>
      </w:r>
      <w:r w:rsidR="00C07511">
        <w:rPr>
          <w:rFonts w:ascii="Arial" w:hAnsi="Arial" w:cs="Arial"/>
          <w:sz w:val="24"/>
          <w:szCs w:val="24"/>
        </w:rPr>
        <w:t>2</w:t>
      </w:r>
      <w:r w:rsidRPr="00D05372">
        <w:rPr>
          <w:rFonts w:ascii="Arial" w:hAnsi="Arial" w:cs="Arial"/>
          <w:sz w:val="24"/>
          <w:szCs w:val="24"/>
        </w:rPr>
        <w:t xml:space="preserve"> o </w:t>
      </w:r>
      <w:r w:rsidR="00E47A35" w:rsidRPr="00D05372">
        <w:rPr>
          <w:rFonts w:ascii="Arial" w:hAnsi="Arial" w:cs="Arial"/>
          <w:sz w:val="24"/>
          <w:szCs w:val="24"/>
        </w:rPr>
        <w:t>1</w:t>
      </w:r>
      <w:r w:rsidR="00C07511">
        <w:rPr>
          <w:rFonts w:ascii="Arial" w:hAnsi="Arial" w:cs="Arial"/>
          <w:sz w:val="24"/>
          <w:szCs w:val="24"/>
        </w:rPr>
        <w:t>3</w:t>
      </w:r>
      <w:r w:rsidRPr="00D05372">
        <w:rPr>
          <w:rFonts w:ascii="Arial" w:hAnsi="Arial" w:cs="Arial"/>
          <w:sz w:val="24"/>
          <w:szCs w:val="24"/>
        </w:rPr>
        <w:t xml:space="preserve"> del presente reglamento. </w:t>
      </w:r>
    </w:p>
    <w:p w:rsidR="0009281D" w:rsidRDefault="0009281D" w:rsidP="0082252F">
      <w:pPr>
        <w:autoSpaceDE w:val="0"/>
        <w:autoSpaceDN w:val="0"/>
        <w:adjustRightInd w:val="0"/>
        <w:spacing w:after="0" w:line="240" w:lineRule="auto"/>
        <w:jc w:val="both"/>
        <w:rPr>
          <w:rFonts w:ascii="Arial" w:hAnsi="Arial" w:cs="Arial"/>
          <w:b/>
          <w:sz w:val="24"/>
          <w:szCs w:val="24"/>
        </w:rPr>
      </w:pPr>
    </w:p>
    <w:p w:rsidR="006275A8" w:rsidRPr="00D05372" w:rsidRDefault="00D4084F" w:rsidP="0082252F">
      <w:pPr>
        <w:autoSpaceDE w:val="0"/>
        <w:autoSpaceDN w:val="0"/>
        <w:adjustRightInd w:val="0"/>
        <w:spacing w:after="0" w:line="240" w:lineRule="auto"/>
        <w:jc w:val="both"/>
        <w:rPr>
          <w:rFonts w:ascii="Arial" w:hAnsi="Arial" w:cs="Arial"/>
          <w:sz w:val="24"/>
          <w:szCs w:val="24"/>
        </w:rPr>
      </w:pPr>
      <w:r w:rsidRPr="00D6040A">
        <w:rPr>
          <w:rFonts w:ascii="Arial" w:hAnsi="Arial" w:cs="Arial"/>
          <w:b/>
          <w:sz w:val="24"/>
          <w:szCs w:val="24"/>
        </w:rPr>
        <w:t>Artí</w:t>
      </w:r>
      <w:r w:rsidR="006275A8" w:rsidRPr="00D6040A">
        <w:rPr>
          <w:rFonts w:ascii="Arial" w:hAnsi="Arial" w:cs="Arial"/>
          <w:b/>
          <w:sz w:val="24"/>
          <w:szCs w:val="24"/>
        </w:rPr>
        <w:t xml:space="preserve">culo </w:t>
      </w:r>
      <w:r w:rsidR="00376FAB" w:rsidRPr="00D6040A">
        <w:rPr>
          <w:rFonts w:ascii="Arial" w:hAnsi="Arial" w:cs="Arial"/>
          <w:b/>
          <w:sz w:val="24"/>
          <w:szCs w:val="24"/>
        </w:rPr>
        <w:t>9</w:t>
      </w:r>
      <w:r w:rsidR="006275A8" w:rsidRPr="00D6040A">
        <w:rPr>
          <w:rFonts w:ascii="Arial" w:hAnsi="Arial" w:cs="Arial"/>
          <w:b/>
          <w:sz w:val="24"/>
          <w:szCs w:val="24"/>
        </w:rPr>
        <w:t xml:space="preserve">. </w:t>
      </w:r>
      <w:r w:rsidR="006275A8" w:rsidRPr="00D6040A">
        <w:rPr>
          <w:rFonts w:ascii="Arial" w:hAnsi="Arial" w:cs="Arial"/>
          <w:sz w:val="24"/>
          <w:szCs w:val="24"/>
        </w:rPr>
        <w:t xml:space="preserve">El CETI podrá incluir en el Programa de Estímulos al personal de asignatura, cuando cuente con recursos adicionales, obtenidos por ampliaciones líquidas a la partida </w:t>
      </w:r>
      <w:r w:rsidR="009A588D" w:rsidRPr="00D6040A">
        <w:rPr>
          <w:rFonts w:ascii="Arial" w:hAnsi="Arial" w:cs="Arial"/>
          <w:sz w:val="24"/>
          <w:szCs w:val="24"/>
        </w:rPr>
        <w:t xml:space="preserve">1701 </w:t>
      </w:r>
      <w:r w:rsidR="006275A8" w:rsidRPr="00D6040A">
        <w:rPr>
          <w:rFonts w:ascii="Arial" w:hAnsi="Arial" w:cs="Arial"/>
          <w:sz w:val="24"/>
          <w:szCs w:val="24"/>
        </w:rPr>
        <w:t>“Estímulos por productividad y eficiencia”</w:t>
      </w:r>
      <w:r w:rsidR="00203CAC" w:rsidRPr="00D6040A">
        <w:rPr>
          <w:rFonts w:ascii="Arial" w:hAnsi="Arial" w:cs="Arial"/>
          <w:sz w:val="24"/>
          <w:szCs w:val="24"/>
        </w:rPr>
        <w:t>,</w:t>
      </w:r>
      <w:r w:rsidR="006275A8" w:rsidRPr="00D6040A">
        <w:rPr>
          <w:rFonts w:ascii="Arial" w:hAnsi="Arial" w:cs="Arial"/>
          <w:sz w:val="24"/>
          <w:szCs w:val="24"/>
        </w:rPr>
        <w:t xml:space="preserve"> obtenidas ex</w:t>
      </w:r>
      <w:r w:rsidR="0009281D" w:rsidRPr="00D6040A">
        <w:rPr>
          <w:rFonts w:ascii="Arial" w:hAnsi="Arial" w:cs="Arial"/>
          <w:sz w:val="24"/>
          <w:szCs w:val="24"/>
        </w:rPr>
        <w:t xml:space="preserve">presamente para este propósito y con </w:t>
      </w:r>
      <w:r w:rsidR="006275A8" w:rsidRPr="00D6040A">
        <w:rPr>
          <w:rFonts w:ascii="Arial" w:hAnsi="Arial" w:cs="Arial"/>
          <w:sz w:val="24"/>
          <w:szCs w:val="24"/>
        </w:rPr>
        <w:t>recursos propios. En este caso</w:t>
      </w:r>
      <w:r w:rsidR="00203CAC" w:rsidRPr="00D6040A">
        <w:rPr>
          <w:rFonts w:ascii="Arial" w:hAnsi="Arial" w:cs="Arial"/>
          <w:sz w:val="24"/>
          <w:szCs w:val="24"/>
        </w:rPr>
        <w:t>,</w:t>
      </w:r>
      <w:r w:rsidR="006275A8" w:rsidRPr="00D6040A">
        <w:rPr>
          <w:rFonts w:ascii="Arial" w:hAnsi="Arial" w:cs="Arial"/>
          <w:sz w:val="24"/>
          <w:szCs w:val="24"/>
        </w:rPr>
        <w:t xml:space="preserve"> se establecerán</w:t>
      </w:r>
      <w:r w:rsidRPr="00D6040A">
        <w:rPr>
          <w:rFonts w:ascii="Arial" w:hAnsi="Arial" w:cs="Arial"/>
          <w:sz w:val="24"/>
          <w:szCs w:val="24"/>
        </w:rPr>
        <w:t xml:space="preserve"> </w:t>
      </w:r>
      <w:r w:rsidR="006275A8" w:rsidRPr="00D6040A">
        <w:rPr>
          <w:rFonts w:ascii="Arial" w:hAnsi="Arial" w:cs="Arial"/>
          <w:sz w:val="24"/>
          <w:szCs w:val="24"/>
        </w:rPr>
        <w:t>los parámetros</w:t>
      </w:r>
      <w:r w:rsidRPr="00D6040A">
        <w:rPr>
          <w:rFonts w:ascii="Arial" w:hAnsi="Arial" w:cs="Arial"/>
          <w:sz w:val="24"/>
          <w:szCs w:val="24"/>
        </w:rPr>
        <w:t>,</w:t>
      </w:r>
      <w:r w:rsidR="006275A8" w:rsidRPr="00D6040A">
        <w:rPr>
          <w:rFonts w:ascii="Arial" w:hAnsi="Arial" w:cs="Arial"/>
          <w:sz w:val="24"/>
          <w:szCs w:val="24"/>
        </w:rPr>
        <w:t xml:space="preserve"> criterios de aplicación </w:t>
      </w:r>
      <w:r w:rsidRPr="00D6040A">
        <w:rPr>
          <w:rFonts w:ascii="Arial" w:hAnsi="Arial" w:cs="Arial"/>
          <w:sz w:val="24"/>
          <w:szCs w:val="24"/>
        </w:rPr>
        <w:t xml:space="preserve">y los niveles a concursar proporcionales al tipo de nombramiento </w:t>
      </w:r>
      <w:r w:rsidR="006275A8" w:rsidRPr="00D6040A">
        <w:rPr>
          <w:rFonts w:ascii="Arial" w:hAnsi="Arial" w:cs="Arial"/>
          <w:sz w:val="24"/>
          <w:szCs w:val="24"/>
        </w:rPr>
        <w:t>por el Comité Directivo del Programa, los cuales se emitirán a través de la convocatoria.</w:t>
      </w:r>
    </w:p>
    <w:p w:rsidR="0009281D" w:rsidRDefault="0009281D" w:rsidP="0082252F">
      <w:pPr>
        <w:autoSpaceDE w:val="0"/>
        <w:autoSpaceDN w:val="0"/>
        <w:adjustRightInd w:val="0"/>
        <w:spacing w:after="0" w:line="240" w:lineRule="auto"/>
        <w:jc w:val="both"/>
        <w:rPr>
          <w:rFonts w:ascii="Arial" w:hAnsi="Arial" w:cs="Arial"/>
          <w:b/>
          <w:sz w:val="24"/>
          <w:szCs w:val="24"/>
        </w:rPr>
      </w:pPr>
    </w:p>
    <w:p w:rsidR="003D22BB" w:rsidRPr="00D05372" w:rsidRDefault="001A06EF" w:rsidP="003D22BB">
      <w:pPr>
        <w:pStyle w:val="Ttulo1"/>
        <w:spacing w:before="0" w:after="0" w:line="240" w:lineRule="auto"/>
        <w:jc w:val="center"/>
        <w:rPr>
          <w:rFonts w:ascii="Arial" w:hAnsi="Arial" w:cs="Arial"/>
          <w:sz w:val="24"/>
          <w:szCs w:val="24"/>
        </w:rPr>
      </w:pPr>
      <w:r>
        <w:rPr>
          <w:rFonts w:ascii="Arial" w:hAnsi="Arial" w:cs="Arial"/>
          <w:sz w:val="24"/>
          <w:szCs w:val="24"/>
        </w:rPr>
        <w:br w:type="page"/>
      </w:r>
      <w:bookmarkStart w:id="8" w:name="_Toc232308299"/>
      <w:r w:rsidR="00A75B41" w:rsidRPr="00D05372">
        <w:rPr>
          <w:rFonts w:ascii="Arial" w:hAnsi="Arial" w:cs="Arial"/>
          <w:sz w:val="24"/>
          <w:szCs w:val="24"/>
        </w:rPr>
        <w:lastRenderedPageBreak/>
        <w:t>CAPÍTULO I</w:t>
      </w:r>
      <w:r w:rsidR="00EE6136">
        <w:rPr>
          <w:rFonts w:ascii="Arial" w:hAnsi="Arial" w:cs="Arial"/>
          <w:sz w:val="24"/>
          <w:szCs w:val="24"/>
        </w:rPr>
        <w:t>V</w:t>
      </w:r>
      <w:bookmarkEnd w:id="8"/>
      <w:r w:rsidR="003D22BB" w:rsidRPr="00D05372">
        <w:rPr>
          <w:rFonts w:ascii="Arial" w:hAnsi="Arial" w:cs="Arial"/>
          <w:sz w:val="24"/>
          <w:szCs w:val="24"/>
        </w:rPr>
        <w:fldChar w:fldCharType="begin"/>
      </w:r>
      <w:r w:rsidR="003D22BB" w:rsidRPr="00D05372">
        <w:rPr>
          <w:rFonts w:ascii="Arial" w:hAnsi="Arial" w:cs="Arial"/>
          <w:sz w:val="24"/>
          <w:szCs w:val="24"/>
        </w:rPr>
        <w:instrText xml:space="preserve"> XE "CAPÍTULO I</w:instrText>
      </w:r>
      <w:r w:rsidR="003D22BB">
        <w:rPr>
          <w:rFonts w:ascii="Arial" w:hAnsi="Arial" w:cs="Arial"/>
          <w:sz w:val="24"/>
          <w:szCs w:val="24"/>
        </w:rPr>
        <w:instrText>V</w:instrText>
      </w:r>
      <w:r w:rsidR="003D22BB" w:rsidRPr="00D05372">
        <w:rPr>
          <w:rFonts w:ascii="Arial" w:hAnsi="Arial" w:cs="Arial"/>
          <w:sz w:val="24"/>
          <w:szCs w:val="24"/>
        </w:rPr>
        <w:instrText>:</w:instrText>
      </w:r>
      <w:r w:rsidR="003D22BB">
        <w:rPr>
          <w:rFonts w:ascii="Arial" w:hAnsi="Arial" w:cs="Arial"/>
          <w:sz w:val="24"/>
          <w:szCs w:val="24"/>
        </w:rPr>
        <w:instrText>CONDICIONES PARA EL OTORGAMIENTO DE LOS ESTÍMULOS</w:instrText>
      </w:r>
      <w:r w:rsidR="003D22BB" w:rsidRPr="00D05372">
        <w:rPr>
          <w:rFonts w:ascii="Arial" w:hAnsi="Arial" w:cs="Arial"/>
          <w:sz w:val="24"/>
          <w:szCs w:val="24"/>
        </w:rPr>
        <w:instrText xml:space="preserve">" </w:instrText>
      </w:r>
      <w:r w:rsidR="003D22BB" w:rsidRPr="00D05372">
        <w:rPr>
          <w:rFonts w:ascii="Arial" w:hAnsi="Arial" w:cs="Arial"/>
          <w:sz w:val="24"/>
          <w:szCs w:val="24"/>
        </w:rPr>
        <w:fldChar w:fldCharType="end"/>
      </w:r>
    </w:p>
    <w:p w:rsidR="00A75B41" w:rsidRPr="00D05372" w:rsidRDefault="00A75B41" w:rsidP="0082252F">
      <w:pPr>
        <w:pStyle w:val="Ttulo2"/>
        <w:spacing w:before="0" w:after="0" w:line="240" w:lineRule="auto"/>
        <w:jc w:val="center"/>
        <w:rPr>
          <w:rFonts w:ascii="Arial" w:hAnsi="Arial" w:cs="Arial"/>
          <w:sz w:val="24"/>
          <w:szCs w:val="24"/>
        </w:rPr>
      </w:pPr>
      <w:bookmarkStart w:id="9" w:name="_Toc232308300"/>
      <w:r w:rsidRPr="00D05372">
        <w:rPr>
          <w:rFonts w:ascii="Arial" w:hAnsi="Arial" w:cs="Arial"/>
          <w:sz w:val="24"/>
          <w:szCs w:val="24"/>
        </w:rPr>
        <w:t>CONDICIONES PARA EL OTORGAMIENTO DE LOS EST</w:t>
      </w:r>
      <w:r w:rsidR="00C913CF" w:rsidRPr="00D05372">
        <w:rPr>
          <w:rFonts w:ascii="Arial" w:hAnsi="Arial" w:cs="Arial"/>
          <w:sz w:val="24"/>
          <w:szCs w:val="24"/>
        </w:rPr>
        <w:t>Í</w:t>
      </w:r>
      <w:r w:rsidRPr="00D05372">
        <w:rPr>
          <w:rFonts w:ascii="Arial" w:hAnsi="Arial" w:cs="Arial"/>
          <w:sz w:val="24"/>
          <w:szCs w:val="24"/>
        </w:rPr>
        <w:t>MULOS</w:t>
      </w:r>
      <w:bookmarkEnd w:id="9"/>
    </w:p>
    <w:p w:rsidR="0009281D" w:rsidRDefault="0009281D" w:rsidP="0082252F">
      <w:pPr>
        <w:autoSpaceDE w:val="0"/>
        <w:autoSpaceDN w:val="0"/>
        <w:adjustRightInd w:val="0"/>
        <w:spacing w:after="0" w:line="240" w:lineRule="auto"/>
        <w:jc w:val="both"/>
        <w:rPr>
          <w:rFonts w:ascii="Arial" w:hAnsi="Arial" w:cs="Arial"/>
          <w:b/>
          <w:bCs/>
          <w:sz w:val="24"/>
          <w:szCs w:val="24"/>
        </w:rPr>
      </w:pPr>
    </w:p>
    <w:p w:rsidR="00A75B41" w:rsidRPr="00D05372" w:rsidRDefault="006275A8" w:rsidP="0082252F">
      <w:pPr>
        <w:autoSpaceDE w:val="0"/>
        <w:autoSpaceDN w:val="0"/>
        <w:adjustRightInd w:val="0"/>
        <w:spacing w:after="0" w:line="240" w:lineRule="auto"/>
        <w:jc w:val="both"/>
        <w:rPr>
          <w:rFonts w:ascii="Arial" w:hAnsi="Arial" w:cs="Arial"/>
          <w:sz w:val="24"/>
          <w:szCs w:val="24"/>
        </w:rPr>
      </w:pPr>
      <w:r w:rsidRPr="00D05372">
        <w:rPr>
          <w:rFonts w:ascii="Arial" w:hAnsi="Arial" w:cs="Arial"/>
          <w:b/>
          <w:bCs/>
          <w:sz w:val="24"/>
          <w:szCs w:val="24"/>
        </w:rPr>
        <w:t>Artículo 1</w:t>
      </w:r>
      <w:r w:rsidR="00DE4166">
        <w:rPr>
          <w:rFonts w:ascii="Arial" w:hAnsi="Arial" w:cs="Arial"/>
          <w:b/>
          <w:bCs/>
          <w:sz w:val="24"/>
          <w:szCs w:val="24"/>
        </w:rPr>
        <w:t>0</w:t>
      </w:r>
      <w:r w:rsidR="00A75B41" w:rsidRPr="00D05372">
        <w:rPr>
          <w:rFonts w:ascii="Arial" w:hAnsi="Arial" w:cs="Arial"/>
          <w:b/>
          <w:bCs/>
          <w:sz w:val="24"/>
          <w:szCs w:val="24"/>
        </w:rPr>
        <w:t xml:space="preserve">. </w:t>
      </w:r>
      <w:r w:rsidR="00A75B41" w:rsidRPr="00D05372">
        <w:rPr>
          <w:rFonts w:ascii="Arial" w:hAnsi="Arial" w:cs="Arial"/>
          <w:sz w:val="24"/>
          <w:szCs w:val="24"/>
        </w:rPr>
        <w:t>El personal a beneficiar deberá cumplir con lo establecido en el presente reglamento y demás normatividad institucional aplicable; tener una antigüedad mínima</w:t>
      </w:r>
      <w:r w:rsidR="004917D2" w:rsidRPr="00D05372">
        <w:rPr>
          <w:rFonts w:ascii="Arial" w:hAnsi="Arial" w:cs="Arial"/>
          <w:sz w:val="24"/>
          <w:szCs w:val="24"/>
        </w:rPr>
        <w:t xml:space="preserve"> de dos años en el CETI</w:t>
      </w:r>
      <w:r w:rsidR="00FF60EE" w:rsidRPr="00D05372">
        <w:rPr>
          <w:rFonts w:ascii="Arial" w:hAnsi="Arial" w:cs="Arial"/>
          <w:sz w:val="24"/>
          <w:szCs w:val="24"/>
        </w:rPr>
        <w:t>,</w:t>
      </w:r>
      <w:r w:rsidR="004917D2" w:rsidRPr="00D05372">
        <w:rPr>
          <w:rFonts w:ascii="Arial" w:hAnsi="Arial" w:cs="Arial"/>
          <w:sz w:val="24"/>
          <w:szCs w:val="24"/>
        </w:rPr>
        <w:t xml:space="preserve"> con</w:t>
      </w:r>
      <w:r w:rsidR="00A75B41" w:rsidRPr="00D05372">
        <w:rPr>
          <w:rFonts w:ascii="Arial" w:hAnsi="Arial" w:cs="Arial"/>
          <w:sz w:val="24"/>
          <w:szCs w:val="24"/>
        </w:rPr>
        <w:t xml:space="preserve">  escolaridad de Licenciatura</w:t>
      </w:r>
      <w:r w:rsidR="004917D2" w:rsidRPr="00D05372">
        <w:rPr>
          <w:rFonts w:ascii="Arial" w:hAnsi="Arial" w:cs="Arial"/>
          <w:sz w:val="24"/>
          <w:szCs w:val="24"/>
        </w:rPr>
        <w:t xml:space="preserve"> </w:t>
      </w:r>
      <w:r w:rsidR="00A6128A" w:rsidRPr="00D05372">
        <w:rPr>
          <w:rFonts w:ascii="Arial" w:hAnsi="Arial" w:cs="Arial"/>
          <w:sz w:val="24"/>
          <w:szCs w:val="24"/>
        </w:rPr>
        <w:t>o superior</w:t>
      </w:r>
      <w:r w:rsidR="00FF60EE" w:rsidRPr="00D05372">
        <w:rPr>
          <w:rFonts w:ascii="Arial" w:hAnsi="Arial" w:cs="Arial"/>
          <w:sz w:val="24"/>
          <w:szCs w:val="24"/>
        </w:rPr>
        <w:t>,</w:t>
      </w:r>
      <w:r w:rsidR="004917D2" w:rsidRPr="00D05372">
        <w:rPr>
          <w:rFonts w:ascii="Arial" w:hAnsi="Arial" w:cs="Arial"/>
          <w:sz w:val="24"/>
          <w:szCs w:val="24"/>
        </w:rPr>
        <w:t xml:space="preserve"> </w:t>
      </w:r>
      <w:r w:rsidR="00DE4166">
        <w:rPr>
          <w:rFonts w:ascii="Arial" w:hAnsi="Arial" w:cs="Arial"/>
          <w:sz w:val="24"/>
          <w:szCs w:val="24"/>
        </w:rPr>
        <w:t xml:space="preserve">o </w:t>
      </w:r>
      <w:r w:rsidR="004917D2" w:rsidRPr="00D05372">
        <w:rPr>
          <w:rFonts w:ascii="Arial" w:hAnsi="Arial" w:cs="Arial"/>
          <w:sz w:val="24"/>
          <w:szCs w:val="24"/>
        </w:rPr>
        <w:t>con escolaridad mínima de Tecnólogo</w:t>
      </w:r>
      <w:r w:rsidR="00DE4166">
        <w:rPr>
          <w:rFonts w:ascii="Arial" w:hAnsi="Arial" w:cs="Arial"/>
          <w:sz w:val="24"/>
          <w:szCs w:val="24"/>
        </w:rPr>
        <w:t>, siempre y cuando esté cursando una licenciatura.</w:t>
      </w:r>
    </w:p>
    <w:p w:rsidR="0009281D" w:rsidRDefault="0009281D" w:rsidP="0082252F">
      <w:pPr>
        <w:autoSpaceDE w:val="0"/>
        <w:autoSpaceDN w:val="0"/>
        <w:adjustRightInd w:val="0"/>
        <w:spacing w:after="0" w:line="240" w:lineRule="auto"/>
        <w:jc w:val="both"/>
        <w:rPr>
          <w:rFonts w:ascii="Arial" w:hAnsi="Arial" w:cs="Arial"/>
          <w:b/>
          <w:sz w:val="24"/>
          <w:szCs w:val="24"/>
        </w:rPr>
      </w:pPr>
    </w:p>
    <w:p w:rsidR="00F157B1" w:rsidRDefault="004F0CB9" w:rsidP="0082252F">
      <w:pPr>
        <w:autoSpaceDE w:val="0"/>
        <w:autoSpaceDN w:val="0"/>
        <w:adjustRightInd w:val="0"/>
        <w:spacing w:after="0" w:line="240" w:lineRule="auto"/>
        <w:jc w:val="both"/>
        <w:rPr>
          <w:rFonts w:ascii="Arial" w:hAnsi="Arial" w:cs="Arial"/>
          <w:sz w:val="24"/>
          <w:szCs w:val="24"/>
        </w:rPr>
      </w:pPr>
      <w:r>
        <w:rPr>
          <w:rFonts w:ascii="Arial" w:hAnsi="Arial" w:cs="Arial"/>
          <w:b/>
          <w:sz w:val="24"/>
          <w:szCs w:val="24"/>
        </w:rPr>
        <w:t>Artículo</w:t>
      </w:r>
      <w:r w:rsidR="00376FAB" w:rsidRPr="00D05372">
        <w:rPr>
          <w:rFonts w:ascii="Arial" w:hAnsi="Arial" w:cs="Arial"/>
          <w:b/>
          <w:sz w:val="24"/>
          <w:szCs w:val="24"/>
        </w:rPr>
        <w:t xml:space="preserve"> 1</w:t>
      </w:r>
      <w:r w:rsidR="00615520">
        <w:rPr>
          <w:rFonts w:ascii="Arial" w:hAnsi="Arial" w:cs="Arial"/>
          <w:b/>
          <w:sz w:val="24"/>
          <w:szCs w:val="24"/>
        </w:rPr>
        <w:t>1</w:t>
      </w:r>
      <w:r w:rsidR="00F157B1" w:rsidRPr="00D05372">
        <w:rPr>
          <w:rFonts w:ascii="Arial" w:hAnsi="Arial" w:cs="Arial"/>
          <w:b/>
          <w:sz w:val="24"/>
          <w:szCs w:val="24"/>
        </w:rPr>
        <w:t xml:space="preserve">. </w:t>
      </w:r>
      <w:r w:rsidR="00F157B1" w:rsidRPr="00D05372">
        <w:rPr>
          <w:rFonts w:ascii="Arial" w:hAnsi="Arial" w:cs="Arial"/>
          <w:sz w:val="24"/>
          <w:szCs w:val="24"/>
        </w:rPr>
        <w:t xml:space="preserve">Los </w:t>
      </w:r>
      <w:r w:rsidR="00276397" w:rsidRPr="00D05372">
        <w:rPr>
          <w:rFonts w:ascii="Arial" w:hAnsi="Arial" w:cs="Arial"/>
          <w:sz w:val="24"/>
          <w:szCs w:val="24"/>
        </w:rPr>
        <w:t>docentes</w:t>
      </w:r>
      <w:r w:rsidR="00F157B1" w:rsidRPr="00D05372">
        <w:rPr>
          <w:rFonts w:ascii="Arial" w:hAnsi="Arial" w:cs="Arial"/>
          <w:sz w:val="24"/>
          <w:szCs w:val="24"/>
        </w:rPr>
        <w:t xml:space="preserve"> de tiempo completo</w:t>
      </w:r>
      <w:r w:rsidR="00FF60EE" w:rsidRPr="00D05372">
        <w:rPr>
          <w:rFonts w:ascii="Arial" w:hAnsi="Arial" w:cs="Arial"/>
          <w:sz w:val="24"/>
          <w:szCs w:val="24"/>
        </w:rPr>
        <w:t>,</w:t>
      </w:r>
      <w:r w:rsidR="00F157B1" w:rsidRPr="00D05372">
        <w:rPr>
          <w:rFonts w:ascii="Arial" w:hAnsi="Arial" w:cs="Arial"/>
          <w:sz w:val="24"/>
          <w:szCs w:val="24"/>
        </w:rPr>
        <w:t xml:space="preserve"> deberán entregar una carta com</w:t>
      </w:r>
      <w:r w:rsidR="00376FAB" w:rsidRPr="00D05372">
        <w:rPr>
          <w:rFonts w:ascii="Arial" w:hAnsi="Arial" w:cs="Arial"/>
          <w:sz w:val="24"/>
          <w:szCs w:val="24"/>
        </w:rPr>
        <w:t>promiso de exclusividad laboral</w:t>
      </w:r>
      <w:r w:rsidR="00F157B1" w:rsidRPr="00D05372">
        <w:rPr>
          <w:rFonts w:ascii="Arial" w:hAnsi="Arial" w:cs="Arial"/>
          <w:sz w:val="24"/>
          <w:szCs w:val="24"/>
        </w:rPr>
        <w:t xml:space="preserve"> y sólo podrán realizar actividades que contribuyan al desarrollo personal, académico y profesional en cualquier otra institución u organismo externo, con </w:t>
      </w:r>
      <w:r w:rsidR="00F157B1" w:rsidRPr="00D6040A">
        <w:rPr>
          <w:rFonts w:ascii="Arial" w:hAnsi="Arial" w:cs="Arial"/>
          <w:sz w:val="24"/>
          <w:szCs w:val="24"/>
        </w:rPr>
        <w:t>una carga máxima de 1</w:t>
      </w:r>
      <w:r w:rsidR="00AC150B" w:rsidRPr="00D6040A">
        <w:rPr>
          <w:rFonts w:ascii="Arial" w:hAnsi="Arial" w:cs="Arial"/>
          <w:sz w:val="24"/>
          <w:szCs w:val="24"/>
        </w:rPr>
        <w:t>2</w:t>
      </w:r>
      <w:r w:rsidR="00F157B1" w:rsidRPr="00D6040A">
        <w:rPr>
          <w:rFonts w:ascii="Arial" w:hAnsi="Arial" w:cs="Arial"/>
          <w:sz w:val="24"/>
          <w:szCs w:val="24"/>
        </w:rPr>
        <w:t xml:space="preserve"> horas sem</w:t>
      </w:r>
      <w:r w:rsidR="00615520" w:rsidRPr="00D6040A">
        <w:rPr>
          <w:rFonts w:ascii="Arial" w:hAnsi="Arial" w:cs="Arial"/>
          <w:sz w:val="24"/>
          <w:szCs w:val="24"/>
        </w:rPr>
        <w:t>anales</w:t>
      </w:r>
      <w:r w:rsidR="00D6040A">
        <w:rPr>
          <w:rFonts w:ascii="Arial" w:hAnsi="Arial" w:cs="Arial"/>
          <w:sz w:val="24"/>
          <w:szCs w:val="24"/>
        </w:rPr>
        <w:t>. Además</w:t>
      </w:r>
      <w:r w:rsidR="00F23D20" w:rsidRPr="00D6040A">
        <w:rPr>
          <w:rFonts w:ascii="Arial" w:hAnsi="Arial" w:cs="Arial"/>
          <w:sz w:val="24"/>
          <w:szCs w:val="24"/>
        </w:rPr>
        <w:t xml:space="preserve"> del cumplimiento de las 40 semana en el CETI, respetando la norma de compatibilidad de empleos.</w:t>
      </w:r>
    </w:p>
    <w:p w:rsidR="00DE4166" w:rsidRPr="00D05372" w:rsidRDefault="00DE4166" w:rsidP="0082252F">
      <w:pPr>
        <w:autoSpaceDE w:val="0"/>
        <w:autoSpaceDN w:val="0"/>
        <w:adjustRightInd w:val="0"/>
        <w:spacing w:after="0" w:line="240" w:lineRule="auto"/>
        <w:jc w:val="both"/>
        <w:rPr>
          <w:rFonts w:ascii="Arial" w:hAnsi="Arial" w:cs="Arial"/>
          <w:sz w:val="24"/>
          <w:szCs w:val="24"/>
        </w:rPr>
      </w:pPr>
    </w:p>
    <w:p w:rsidR="00F157B1" w:rsidRPr="00D05372" w:rsidRDefault="00F157B1" w:rsidP="0082252F">
      <w:pPr>
        <w:autoSpaceDE w:val="0"/>
        <w:autoSpaceDN w:val="0"/>
        <w:adjustRightInd w:val="0"/>
        <w:spacing w:after="0" w:line="240" w:lineRule="auto"/>
        <w:jc w:val="both"/>
        <w:rPr>
          <w:rFonts w:ascii="Arial" w:hAnsi="Arial" w:cs="Arial"/>
          <w:sz w:val="24"/>
          <w:szCs w:val="24"/>
        </w:rPr>
      </w:pPr>
      <w:r w:rsidRPr="00D05372">
        <w:rPr>
          <w:rFonts w:ascii="Arial" w:hAnsi="Arial" w:cs="Arial"/>
          <w:sz w:val="24"/>
          <w:szCs w:val="24"/>
        </w:rPr>
        <w:t>Se entenderá por exclusividad laboral, la abstención de prestar servicios</w:t>
      </w:r>
      <w:r w:rsidR="00CF573D" w:rsidRPr="00D05372">
        <w:rPr>
          <w:rFonts w:ascii="Arial" w:hAnsi="Arial" w:cs="Arial"/>
          <w:sz w:val="24"/>
          <w:szCs w:val="24"/>
        </w:rPr>
        <w:t xml:space="preserve"> </w:t>
      </w:r>
      <w:r w:rsidRPr="00D05372">
        <w:rPr>
          <w:rFonts w:ascii="Arial" w:hAnsi="Arial" w:cs="Arial"/>
          <w:sz w:val="24"/>
          <w:szCs w:val="24"/>
        </w:rPr>
        <w:t>personales</w:t>
      </w:r>
      <w:r w:rsidR="00CF573D" w:rsidRPr="00D05372">
        <w:rPr>
          <w:rFonts w:ascii="Arial" w:hAnsi="Arial" w:cs="Arial"/>
          <w:sz w:val="24"/>
          <w:szCs w:val="24"/>
        </w:rPr>
        <w:t>,</w:t>
      </w:r>
      <w:r w:rsidRPr="00D05372">
        <w:rPr>
          <w:rFonts w:ascii="Arial" w:hAnsi="Arial" w:cs="Arial"/>
          <w:sz w:val="24"/>
          <w:szCs w:val="24"/>
        </w:rPr>
        <w:t xml:space="preserve"> subordinados o profesionales </w:t>
      </w:r>
      <w:r w:rsidR="00CF573D" w:rsidRPr="00D05372">
        <w:rPr>
          <w:rFonts w:ascii="Arial" w:hAnsi="Arial" w:cs="Arial"/>
          <w:sz w:val="24"/>
          <w:szCs w:val="24"/>
        </w:rPr>
        <w:t xml:space="preserve">por más de 12 horas semanales </w:t>
      </w:r>
      <w:r w:rsidRPr="00D05372">
        <w:rPr>
          <w:rFonts w:ascii="Arial" w:hAnsi="Arial" w:cs="Arial"/>
          <w:sz w:val="24"/>
          <w:szCs w:val="24"/>
        </w:rPr>
        <w:t>a persona física, moral</w:t>
      </w:r>
      <w:r w:rsidR="00376FAB" w:rsidRPr="00D05372">
        <w:rPr>
          <w:rFonts w:ascii="Arial" w:hAnsi="Arial" w:cs="Arial"/>
          <w:sz w:val="24"/>
          <w:szCs w:val="24"/>
        </w:rPr>
        <w:t xml:space="preserve"> e</w:t>
      </w:r>
      <w:r w:rsidR="00F2337D" w:rsidRPr="00D05372">
        <w:rPr>
          <w:rFonts w:ascii="Arial" w:hAnsi="Arial" w:cs="Arial"/>
          <w:sz w:val="24"/>
          <w:szCs w:val="24"/>
        </w:rPr>
        <w:t xml:space="preserve"> institución o dependencia gube</w:t>
      </w:r>
      <w:r w:rsidRPr="00D05372">
        <w:rPr>
          <w:rFonts w:ascii="Arial" w:hAnsi="Arial" w:cs="Arial"/>
          <w:sz w:val="24"/>
          <w:szCs w:val="24"/>
        </w:rPr>
        <w:t>rnamental.</w:t>
      </w:r>
    </w:p>
    <w:p w:rsidR="0009281D" w:rsidRDefault="0009281D" w:rsidP="0082252F">
      <w:pPr>
        <w:autoSpaceDE w:val="0"/>
        <w:autoSpaceDN w:val="0"/>
        <w:adjustRightInd w:val="0"/>
        <w:spacing w:after="0" w:line="240" w:lineRule="auto"/>
        <w:jc w:val="both"/>
        <w:rPr>
          <w:rFonts w:ascii="Arial" w:hAnsi="Arial" w:cs="Arial"/>
          <w:b/>
          <w:bCs/>
          <w:sz w:val="24"/>
          <w:szCs w:val="24"/>
        </w:rPr>
      </w:pPr>
    </w:p>
    <w:p w:rsidR="009E23D1" w:rsidRDefault="00376FAB" w:rsidP="0082252F">
      <w:pPr>
        <w:autoSpaceDE w:val="0"/>
        <w:autoSpaceDN w:val="0"/>
        <w:adjustRightInd w:val="0"/>
        <w:spacing w:after="0" w:line="240" w:lineRule="auto"/>
        <w:jc w:val="both"/>
        <w:rPr>
          <w:rFonts w:ascii="Arial" w:hAnsi="Arial" w:cs="Arial"/>
          <w:sz w:val="24"/>
          <w:szCs w:val="24"/>
        </w:rPr>
      </w:pPr>
      <w:r w:rsidRPr="00D05372">
        <w:rPr>
          <w:rFonts w:ascii="Arial" w:hAnsi="Arial" w:cs="Arial"/>
          <w:b/>
          <w:bCs/>
          <w:sz w:val="24"/>
          <w:szCs w:val="24"/>
        </w:rPr>
        <w:t>Artículo 1</w:t>
      </w:r>
      <w:r w:rsidR="00F23D20">
        <w:rPr>
          <w:rFonts w:ascii="Arial" w:hAnsi="Arial" w:cs="Arial"/>
          <w:b/>
          <w:bCs/>
          <w:sz w:val="24"/>
          <w:szCs w:val="24"/>
        </w:rPr>
        <w:t>2</w:t>
      </w:r>
      <w:r w:rsidR="00A75B41" w:rsidRPr="00D05372">
        <w:rPr>
          <w:rFonts w:ascii="Arial" w:hAnsi="Arial" w:cs="Arial"/>
          <w:b/>
          <w:bCs/>
          <w:sz w:val="24"/>
          <w:szCs w:val="24"/>
        </w:rPr>
        <w:t xml:space="preserve">. </w:t>
      </w:r>
      <w:r w:rsidR="00A75B41" w:rsidRPr="00D05372">
        <w:rPr>
          <w:rFonts w:ascii="Arial" w:hAnsi="Arial" w:cs="Arial"/>
          <w:sz w:val="24"/>
          <w:szCs w:val="24"/>
        </w:rPr>
        <w:t xml:space="preserve">El personal </w:t>
      </w:r>
      <w:r w:rsidR="009E23D1" w:rsidRPr="00D05372">
        <w:rPr>
          <w:rFonts w:ascii="Arial" w:hAnsi="Arial" w:cs="Arial"/>
          <w:sz w:val="24"/>
          <w:szCs w:val="24"/>
        </w:rPr>
        <w:t xml:space="preserve">académico </w:t>
      </w:r>
      <w:r w:rsidR="00A75B41" w:rsidRPr="00D05372">
        <w:rPr>
          <w:rFonts w:ascii="Arial" w:hAnsi="Arial" w:cs="Arial"/>
          <w:sz w:val="24"/>
          <w:szCs w:val="24"/>
        </w:rPr>
        <w:t xml:space="preserve">dedicado a la docencia, deberá haber impartido al menos </w:t>
      </w:r>
      <w:r w:rsidR="009E23D1" w:rsidRPr="00D05372">
        <w:rPr>
          <w:rFonts w:ascii="Arial" w:hAnsi="Arial" w:cs="Arial"/>
          <w:sz w:val="24"/>
          <w:szCs w:val="24"/>
        </w:rPr>
        <w:t xml:space="preserve">una carga horaria semanal de </w:t>
      </w:r>
      <w:r w:rsidR="00A75B41" w:rsidRPr="00D05372">
        <w:rPr>
          <w:rFonts w:ascii="Arial" w:hAnsi="Arial" w:cs="Arial"/>
          <w:sz w:val="24"/>
          <w:szCs w:val="24"/>
        </w:rPr>
        <w:t xml:space="preserve">10 </w:t>
      </w:r>
      <w:r w:rsidR="009E23D1" w:rsidRPr="00D05372">
        <w:rPr>
          <w:rFonts w:ascii="Arial" w:hAnsi="Arial" w:cs="Arial"/>
          <w:sz w:val="24"/>
          <w:szCs w:val="24"/>
        </w:rPr>
        <w:t>horas de</w:t>
      </w:r>
      <w:r w:rsidR="00A75B41" w:rsidRPr="00D05372">
        <w:rPr>
          <w:rFonts w:ascii="Arial" w:hAnsi="Arial" w:cs="Arial"/>
          <w:sz w:val="24"/>
          <w:szCs w:val="24"/>
        </w:rPr>
        <w:t xml:space="preserve"> docencia frente a grupo en los program</w:t>
      </w:r>
      <w:r w:rsidR="0076649C" w:rsidRPr="00D05372">
        <w:rPr>
          <w:rFonts w:ascii="Arial" w:hAnsi="Arial" w:cs="Arial"/>
          <w:sz w:val="24"/>
          <w:szCs w:val="24"/>
        </w:rPr>
        <w:t>as académicos de</w:t>
      </w:r>
      <w:r w:rsidR="001B6AD5" w:rsidRPr="00D05372">
        <w:rPr>
          <w:rFonts w:ascii="Arial" w:hAnsi="Arial" w:cs="Arial"/>
          <w:sz w:val="24"/>
          <w:szCs w:val="24"/>
        </w:rPr>
        <w:t xml:space="preserve">l CETI </w:t>
      </w:r>
      <w:r w:rsidR="00A75B41" w:rsidRPr="00D05372">
        <w:rPr>
          <w:rFonts w:ascii="Arial" w:hAnsi="Arial" w:cs="Arial"/>
          <w:sz w:val="24"/>
          <w:szCs w:val="24"/>
        </w:rPr>
        <w:t xml:space="preserve">en </w:t>
      </w:r>
      <w:r w:rsidR="0076649C" w:rsidRPr="00D05372">
        <w:rPr>
          <w:rFonts w:ascii="Arial" w:hAnsi="Arial" w:cs="Arial"/>
          <w:sz w:val="24"/>
          <w:szCs w:val="24"/>
        </w:rPr>
        <w:t xml:space="preserve">cada uno de </w:t>
      </w:r>
      <w:r w:rsidR="00EB7046" w:rsidRPr="00D05372">
        <w:rPr>
          <w:rFonts w:ascii="Arial" w:hAnsi="Arial" w:cs="Arial"/>
          <w:sz w:val="24"/>
          <w:szCs w:val="24"/>
        </w:rPr>
        <w:t xml:space="preserve">los dos </w:t>
      </w:r>
      <w:r w:rsidR="0076541B" w:rsidRPr="00D05372">
        <w:rPr>
          <w:rFonts w:ascii="Arial" w:hAnsi="Arial" w:cs="Arial"/>
          <w:sz w:val="24"/>
          <w:szCs w:val="24"/>
        </w:rPr>
        <w:t>semestre</w:t>
      </w:r>
      <w:r w:rsidR="00EB7046" w:rsidRPr="00D05372">
        <w:rPr>
          <w:rFonts w:ascii="Arial" w:hAnsi="Arial" w:cs="Arial"/>
          <w:sz w:val="24"/>
          <w:szCs w:val="24"/>
        </w:rPr>
        <w:t>s</w:t>
      </w:r>
      <w:r w:rsidR="0076541B" w:rsidRPr="00D05372">
        <w:rPr>
          <w:rFonts w:ascii="Arial" w:hAnsi="Arial" w:cs="Arial"/>
          <w:sz w:val="24"/>
          <w:szCs w:val="24"/>
        </w:rPr>
        <w:t xml:space="preserve"> </w:t>
      </w:r>
      <w:r w:rsidR="00A75B41" w:rsidRPr="00D05372">
        <w:rPr>
          <w:rFonts w:ascii="Arial" w:hAnsi="Arial" w:cs="Arial"/>
          <w:sz w:val="24"/>
          <w:szCs w:val="24"/>
        </w:rPr>
        <w:t>del período a evaluar</w:t>
      </w:r>
      <w:r w:rsidR="0076649C" w:rsidRPr="00D05372">
        <w:rPr>
          <w:rFonts w:ascii="Arial" w:hAnsi="Arial" w:cs="Arial"/>
          <w:sz w:val="24"/>
          <w:szCs w:val="24"/>
        </w:rPr>
        <w:t xml:space="preserve"> o </w:t>
      </w:r>
      <w:r w:rsidR="006301B7" w:rsidRPr="00D05372">
        <w:rPr>
          <w:rFonts w:ascii="Arial" w:hAnsi="Arial" w:cs="Arial"/>
          <w:sz w:val="24"/>
          <w:szCs w:val="24"/>
        </w:rPr>
        <w:t xml:space="preserve">cuando </w:t>
      </w:r>
      <w:r w:rsidR="0076649C" w:rsidRPr="00D05372">
        <w:rPr>
          <w:rFonts w:ascii="Arial" w:hAnsi="Arial" w:cs="Arial"/>
          <w:sz w:val="24"/>
          <w:szCs w:val="24"/>
        </w:rPr>
        <w:t xml:space="preserve">menos </w:t>
      </w:r>
      <w:r w:rsidR="006301B7" w:rsidRPr="00D05372">
        <w:rPr>
          <w:rFonts w:ascii="Arial" w:hAnsi="Arial" w:cs="Arial"/>
          <w:sz w:val="24"/>
          <w:szCs w:val="24"/>
        </w:rPr>
        <w:t xml:space="preserve">en </w:t>
      </w:r>
      <w:r w:rsidR="0076649C" w:rsidRPr="00D05372">
        <w:rPr>
          <w:rFonts w:ascii="Arial" w:hAnsi="Arial" w:cs="Arial"/>
          <w:sz w:val="24"/>
          <w:szCs w:val="24"/>
        </w:rPr>
        <w:t>un semestre si en el otro realizó actividades con carga horaria de do</w:t>
      </w:r>
      <w:r w:rsidR="00126808">
        <w:rPr>
          <w:rFonts w:ascii="Arial" w:hAnsi="Arial" w:cs="Arial"/>
          <w:sz w:val="24"/>
          <w:szCs w:val="24"/>
        </w:rPr>
        <w:t>cencia de acuerdo al Artículo 13</w:t>
      </w:r>
      <w:r w:rsidR="009E23D1" w:rsidRPr="00D05372">
        <w:rPr>
          <w:rFonts w:ascii="Arial" w:hAnsi="Arial" w:cs="Arial"/>
          <w:sz w:val="24"/>
          <w:szCs w:val="24"/>
        </w:rPr>
        <w:t xml:space="preserve">. </w:t>
      </w:r>
    </w:p>
    <w:p w:rsidR="00F23D20" w:rsidRPr="00D05372" w:rsidRDefault="00F23D20" w:rsidP="0082252F">
      <w:pPr>
        <w:autoSpaceDE w:val="0"/>
        <w:autoSpaceDN w:val="0"/>
        <w:adjustRightInd w:val="0"/>
        <w:spacing w:after="0" w:line="240" w:lineRule="auto"/>
        <w:jc w:val="both"/>
        <w:rPr>
          <w:rFonts w:ascii="Arial" w:hAnsi="Arial" w:cs="Arial"/>
          <w:sz w:val="24"/>
          <w:szCs w:val="24"/>
        </w:rPr>
      </w:pPr>
    </w:p>
    <w:p w:rsidR="009E23D1" w:rsidRPr="00D05372" w:rsidRDefault="009E23D1" w:rsidP="0082252F">
      <w:pPr>
        <w:autoSpaceDE w:val="0"/>
        <w:autoSpaceDN w:val="0"/>
        <w:adjustRightInd w:val="0"/>
        <w:spacing w:after="0" w:line="240" w:lineRule="auto"/>
        <w:jc w:val="both"/>
        <w:rPr>
          <w:rFonts w:ascii="Arial" w:hAnsi="Arial" w:cs="Arial"/>
          <w:sz w:val="24"/>
          <w:szCs w:val="24"/>
        </w:rPr>
      </w:pPr>
      <w:r w:rsidRPr="00D05372">
        <w:rPr>
          <w:rFonts w:ascii="Arial" w:hAnsi="Arial" w:cs="Arial"/>
          <w:sz w:val="24"/>
          <w:szCs w:val="24"/>
        </w:rPr>
        <w:t>Para el otorgamiento de dicho estímulo, el docente deberá  estar activo durante</w:t>
      </w:r>
      <w:r w:rsidR="001269B2" w:rsidRPr="00D05372">
        <w:rPr>
          <w:rFonts w:ascii="Arial" w:hAnsi="Arial" w:cs="Arial"/>
          <w:sz w:val="24"/>
          <w:szCs w:val="24"/>
        </w:rPr>
        <w:t xml:space="preserve"> el periodo a evaluar y </w:t>
      </w:r>
      <w:r w:rsidRPr="00D05372">
        <w:rPr>
          <w:rFonts w:ascii="Arial" w:hAnsi="Arial" w:cs="Arial"/>
          <w:sz w:val="24"/>
          <w:szCs w:val="24"/>
        </w:rPr>
        <w:t>el periodo de vigencia del estímulo.</w:t>
      </w:r>
    </w:p>
    <w:p w:rsidR="0009281D" w:rsidRDefault="0009281D" w:rsidP="0082252F">
      <w:pPr>
        <w:autoSpaceDE w:val="0"/>
        <w:autoSpaceDN w:val="0"/>
        <w:adjustRightInd w:val="0"/>
        <w:spacing w:after="0" w:line="240" w:lineRule="auto"/>
        <w:jc w:val="both"/>
        <w:rPr>
          <w:rFonts w:ascii="Arial" w:hAnsi="Arial" w:cs="Arial"/>
          <w:b/>
          <w:sz w:val="24"/>
          <w:szCs w:val="24"/>
        </w:rPr>
      </w:pPr>
    </w:p>
    <w:p w:rsidR="00126808" w:rsidRDefault="00A75B41" w:rsidP="0082252F">
      <w:pPr>
        <w:autoSpaceDE w:val="0"/>
        <w:autoSpaceDN w:val="0"/>
        <w:adjustRightInd w:val="0"/>
        <w:spacing w:after="0" w:line="240" w:lineRule="auto"/>
        <w:jc w:val="both"/>
        <w:rPr>
          <w:rFonts w:ascii="Arial" w:hAnsi="Arial" w:cs="Arial"/>
          <w:sz w:val="24"/>
          <w:szCs w:val="24"/>
        </w:rPr>
      </w:pPr>
      <w:r w:rsidRPr="00D05372">
        <w:rPr>
          <w:rFonts w:ascii="Arial" w:hAnsi="Arial" w:cs="Arial"/>
          <w:b/>
          <w:sz w:val="24"/>
          <w:szCs w:val="24"/>
        </w:rPr>
        <w:t>Artíc</w:t>
      </w:r>
      <w:r w:rsidR="006275A8" w:rsidRPr="00D05372">
        <w:rPr>
          <w:rFonts w:ascii="Arial" w:hAnsi="Arial" w:cs="Arial"/>
          <w:b/>
          <w:sz w:val="24"/>
          <w:szCs w:val="24"/>
        </w:rPr>
        <w:t>ulo 1</w:t>
      </w:r>
      <w:r w:rsidR="00F23D20">
        <w:rPr>
          <w:rFonts w:ascii="Arial" w:hAnsi="Arial" w:cs="Arial"/>
          <w:b/>
          <w:sz w:val="24"/>
          <w:szCs w:val="24"/>
        </w:rPr>
        <w:t>3</w:t>
      </w:r>
      <w:r w:rsidRPr="00D05372">
        <w:rPr>
          <w:rFonts w:ascii="Arial" w:hAnsi="Arial" w:cs="Arial"/>
          <w:b/>
          <w:sz w:val="24"/>
          <w:szCs w:val="24"/>
        </w:rPr>
        <w:t>.</w:t>
      </w:r>
      <w:r w:rsidRPr="00D05372">
        <w:rPr>
          <w:rFonts w:ascii="Arial" w:hAnsi="Arial" w:cs="Arial"/>
          <w:sz w:val="24"/>
          <w:szCs w:val="24"/>
        </w:rPr>
        <w:t xml:space="preserve"> El personal académico que</w:t>
      </w:r>
      <w:r w:rsidR="009E23D1" w:rsidRPr="00D05372">
        <w:rPr>
          <w:rFonts w:ascii="Arial" w:hAnsi="Arial" w:cs="Arial"/>
          <w:sz w:val="24"/>
          <w:szCs w:val="24"/>
        </w:rPr>
        <w:t xml:space="preserve"> esté desarrollando actividades</w:t>
      </w:r>
      <w:r w:rsidRPr="00D05372">
        <w:rPr>
          <w:rFonts w:ascii="Arial" w:hAnsi="Arial" w:cs="Arial"/>
          <w:sz w:val="24"/>
          <w:szCs w:val="24"/>
        </w:rPr>
        <w:t xml:space="preserve"> de investigación, </w:t>
      </w:r>
      <w:r w:rsidR="009E23D1" w:rsidRPr="00D05372">
        <w:rPr>
          <w:rFonts w:ascii="Arial" w:hAnsi="Arial" w:cs="Arial"/>
          <w:sz w:val="24"/>
          <w:szCs w:val="24"/>
        </w:rPr>
        <w:t xml:space="preserve">de </w:t>
      </w:r>
      <w:r w:rsidRPr="00D05372">
        <w:rPr>
          <w:rFonts w:ascii="Arial" w:hAnsi="Arial" w:cs="Arial"/>
          <w:sz w:val="24"/>
          <w:szCs w:val="24"/>
        </w:rPr>
        <w:t xml:space="preserve">coordinación de división, </w:t>
      </w:r>
      <w:r w:rsidR="009E23D1" w:rsidRPr="00D05372">
        <w:rPr>
          <w:rFonts w:ascii="Arial" w:hAnsi="Arial" w:cs="Arial"/>
          <w:sz w:val="24"/>
          <w:szCs w:val="24"/>
        </w:rPr>
        <w:t xml:space="preserve">de </w:t>
      </w:r>
      <w:r w:rsidRPr="00D05372">
        <w:rPr>
          <w:rFonts w:ascii="Arial" w:hAnsi="Arial" w:cs="Arial"/>
          <w:sz w:val="24"/>
          <w:szCs w:val="24"/>
        </w:rPr>
        <w:t xml:space="preserve">encargado de laboratorio o taller, </w:t>
      </w:r>
      <w:r w:rsidR="009E23D1" w:rsidRPr="00D05372">
        <w:rPr>
          <w:rFonts w:ascii="Arial" w:hAnsi="Arial" w:cs="Arial"/>
          <w:sz w:val="24"/>
          <w:szCs w:val="24"/>
        </w:rPr>
        <w:t xml:space="preserve">de </w:t>
      </w:r>
      <w:r w:rsidRPr="00D05372">
        <w:rPr>
          <w:rFonts w:ascii="Arial" w:hAnsi="Arial" w:cs="Arial"/>
          <w:sz w:val="24"/>
          <w:szCs w:val="24"/>
        </w:rPr>
        <w:t>coordinación de pr</w:t>
      </w:r>
      <w:r w:rsidR="009E23D1" w:rsidRPr="00D05372">
        <w:rPr>
          <w:rFonts w:ascii="Arial" w:hAnsi="Arial" w:cs="Arial"/>
          <w:sz w:val="24"/>
          <w:szCs w:val="24"/>
        </w:rPr>
        <w:t xml:space="preserve">oyecto institucional y de aquellos </w:t>
      </w:r>
      <w:r w:rsidRPr="00D05372">
        <w:rPr>
          <w:rFonts w:ascii="Arial" w:hAnsi="Arial" w:cs="Arial"/>
          <w:sz w:val="24"/>
          <w:szCs w:val="24"/>
        </w:rPr>
        <w:t xml:space="preserve">comisionados que determine la Dirección General, podrá participar en este programa, siempre y cuando haya impartido al menos </w:t>
      </w:r>
      <w:r w:rsidR="009E23D1" w:rsidRPr="00D05372">
        <w:rPr>
          <w:rFonts w:ascii="Arial" w:hAnsi="Arial" w:cs="Arial"/>
          <w:sz w:val="24"/>
          <w:szCs w:val="24"/>
        </w:rPr>
        <w:t xml:space="preserve">una carga horaria semanal de </w:t>
      </w:r>
      <w:r w:rsidRPr="00D05372">
        <w:rPr>
          <w:rFonts w:ascii="Arial" w:hAnsi="Arial" w:cs="Arial"/>
          <w:sz w:val="24"/>
          <w:szCs w:val="24"/>
        </w:rPr>
        <w:t>4 horas de docencia frente a grupo en los programas académicos de</w:t>
      </w:r>
      <w:r w:rsidR="001B6AD5" w:rsidRPr="00D05372">
        <w:rPr>
          <w:rFonts w:ascii="Arial" w:hAnsi="Arial" w:cs="Arial"/>
          <w:sz w:val="24"/>
          <w:szCs w:val="24"/>
        </w:rPr>
        <w:t>l CETI</w:t>
      </w:r>
      <w:r w:rsidR="00FF60EE" w:rsidRPr="00D05372">
        <w:rPr>
          <w:rFonts w:ascii="Arial" w:hAnsi="Arial" w:cs="Arial"/>
          <w:sz w:val="24"/>
          <w:szCs w:val="24"/>
        </w:rPr>
        <w:t>,</w:t>
      </w:r>
      <w:r w:rsidR="006301B7" w:rsidRPr="00D05372">
        <w:rPr>
          <w:rFonts w:ascii="Arial" w:hAnsi="Arial" w:cs="Arial"/>
          <w:sz w:val="24"/>
          <w:szCs w:val="24"/>
        </w:rPr>
        <w:t xml:space="preserve"> en cada uno de los dos semestres del período a evaluar, o cuando menos en un semestre si en el otro realizó actividades con carga horaria de do</w:t>
      </w:r>
      <w:r w:rsidR="008A5D9D" w:rsidRPr="00D05372">
        <w:rPr>
          <w:rFonts w:ascii="Arial" w:hAnsi="Arial" w:cs="Arial"/>
          <w:sz w:val="24"/>
          <w:szCs w:val="24"/>
        </w:rPr>
        <w:t>cencia de acuerdo al</w:t>
      </w:r>
      <w:r w:rsidR="00126808">
        <w:rPr>
          <w:rFonts w:ascii="Arial" w:hAnsi="Arial" w:cs="Arial"/>
          <w:sz w:val="24"/>
          <w:szCs w:val="24"/>
        </w:rPr>
        <w:t xml:space="preserve"> Artículo 12.</w:t>
      </w:r>
    </w:p>
    <w:p w:rsidR="00126808" w:rsidRDefault="00126808" w:rsidP="0082252F">
      <w:pPr>
        <w:autoSpaceDE w:val="0"/>
        <w:autoSpaceDN w:val="0"/>
        <w:adjustRightInd w:val="0"/>
        <w:spacing w:after="0" w:line="240" w:lineRule="auto"/>
        <w:jc w:val="both"/>
        <w:rPr>
          <w:rFonts w:ascii="Arial" w:hAnsi="Arial" w:cs="Arial"/>
          <w:sz w:val="24"/>
          <w:szCs w:val="24"/>
        </w:rPr>
      </w:pPr>
    </w:p>
    <w:p w:rsidR="00126808" w:rsidRPr="00D05372" w:rsidRDefault="00126808" w:rsidP="00126808">
      <w:pPr>
        <w:autoSpaceDE w:val="0"/>
        <w:autoSpaceDN w:val="0"/>
        <w:adjustRightInd w:val="0"/>
        <w:spacing w:after="0" w:line="240" w:lineRule="auto"/>
        <w:jc w:val="both"/>
        <w:rPr>
          <w:rFonts w:ascii="Arial" w:hAnsi="Arial" w:cs="Arial"/>
          <w:sz w:val="24"/>
          <w:szCs w:val="24"/>
        </w:rPr>
      </w:pPr>
      <w:r w:rsidRPr="00D05372">
        <w:rPr>
          <w:rFonts w:ascii="Arial" w:hAnsi="Arial" w:cs="Arial"/>
          <w:sz w:val="24"/>
          <w:szCs w:val="24"/>
        </w:rPr>
        <w:t>Para el otorgamiento de dicho estímulo, el docente deberá  estar activo durante el periodo a evaluar y el periodo de vigencia del estímulo.</w:t>
      </w:r>
    </w:p>
    <w:p w:rsidR="0009281D" w:rsidRDefault="008A5D9D" w:rsidP="0082252F">
      <w:pPr>
        <w:autoSpaceDE w:val="0"/>
        <w:autoSpaceDN w:val="0"/>
        <w:adjustRightInd w:val="0"/>
        <w:spacing w:after="0" w:line="240" w:lineRule="auto"/>
        <w:jc w:val="both"/>
        <w:rPr>
          <w:rFonts w:ascii="Arial" w:hAnsi="Arial" w:cs="Arial"/>
          <w:sz w:val="24"/>
          <w:szCs w:val="24"/>
        </w:rPr>
      </w:pPr>
      <w:r w:rsidRPr="00D05372">
        <w:rPr>
          <w:rFonts w:ascii="Arial" w:hAnsi="Arial" w:cs="Arial"/>
          <w:sz w:val="24"/>
          <w:szCs w:val="24"/>
        </w:rPr>
        <w:t xml:space="preserve"> </w:t>
      </w:r>
    </w:p>
    <w:p w:rsidR="00A75B41" w:rsidRPr="00D05372" w:rsidRDefault="004F0CB9" w:rsidP="0082252F">
      <w:pPr>
        <w:autoSpaceDE w:val="0"/>
        <w:autoSpaceDN w:val="0"/>
        <w:adjustRightInd w:val="0"/>
        <w:spacing w:after="0" w:line="240" w:lineRule="auto"/>
        <w:jc w:val="both"/>
        <w:rPr>
          <w:rFonts w:ascii="Arial" w:hAnsi="Arial" w:cs="Arial"/>
          <w:sz w:val="24"/>
          <w:szCs w:val="24"/>
        </w:rPr>
      </w:pPr>
      <w:r>
        <w:rPr>
          <w:rFonts w:ascii="Arial" w:hAnsi="Arial" w:cs="Arial"/>
          <w:b/>
          <w:sz w:val="24"/>
          <w:szCs w:val="24"/>
        </w:rPr>
        <w:t>Artículo</w:t>
      </w:r>
      <w:r w:rsidR="008A5D9D" w:rsidRPr="00D6040A">
        <w:rPr>
          <w:rFonts w:ascii="Arial" w:hAnsi="Arial" w:cs="Arial"/>
          <w:b/>
          <w:sz w:val="24"/>
          <w:szCs w:val="24"/>
        </w:rPr>
        <w:t xml:space="preserve"> 1</w:t>
      </w:r>
      <w:r w:rsidR="00F23D20" w:rsidRPr="00D6040A">
        <w:rPr>
          <w:rFonts w:ascii="Arial" w:hAnsi="Arial" w:cs="Arial"/>
          <w:b/>
          <w:sz w:val="24"/>
          <w:szCs w:val="24"/>
        </w:rPr>
        <w:t>4</w:t>
      </w:r>
      <w:r w:rsidR="00A75B41" w:rsidRPr="00D6040A">
        <w:rPr>
          <w:rFonts w:ascii="Arial" w:hAnsi="Arial" w:cs="Arial"/>
          <w:b/>
          <w:sz w:val="24"/>
          <w:szCs w:val="24"/>
        </w:rPr>
        <w:t xml:space="preserve">. </w:t>
      </w:r>
      <w:r w:rsidR="00A75B41" w:rsidRPr="00D6040A">
        <w:rPr>
          <w:rFonts w:ascii="Arial" w:hAnsi="Arial" w:cs="Arial"/>
          <w:sz w:val="24"/>
          <w:szCs w:val="24"/>
        </w:rPr>
        <w:t xml:space="preserve">Los </w:t>
      </w:r>
      <w:r w:rsidR="00276397" w:rsidRPr="00D6040A">
        <w:rPr>
          <w:rFonts w:ascii="Arial" w:hAnsi="Arial" w:cs="Arial"/>
          <w:sz w:val="24"/>
          <w:szCs w:val="24"/>
        </w:rPr>
        <w:t>docentes</w:t>
      </w:r>
      <w:r w:rsidR="00A75B41" w:rsidRPr="00D6040A">
        <w:rPr>
          <w:rFonts w:ascii="Arial" w:hAnsi="Arial" w:cs="Arial"/>
          <w:sz w:val="24"/>
          <w:szCs w:val="24"/>
        </w:rPr>
        <w:t xml:space="preserve"> participantes deberán aceptar por escrito que la documentación</w:t>
      </w:r>
      <w:r w:rsidR="00A75B41" w:rsidRPr="00D05372">
        <w:rPr>
          <w:rFonts w:ascii="Arial" w:hAnsi="Arial" w:cs="Arial"/>
          <w:sz w:val="24"/>
          <w:szCs w:val="24"/>
        </w:rPr>
        <w:t xml:space="preserve"> presentada sea analizada y verificada, así como evaluadas </w:t>
      </w:r>
      <w:r w:rsidR="00700E36" w:rsidRPr="00D05372">
        <w:rPr>
          <w:rFonts w:ascii="Arial" w:hAnsi="Arial" w:cs="Arial"/>
          <w:sz w:val="24"/>
          <w:szCs w:val="24"/>
        </w:rPr>
        <w:t>sus</w:t>
      </w:r>
      <w:r w:rsidR="00A75B41" w:rsidRPr="00D05372">
        <w:rPr>
          <w:rFonts w:ascii="Arial" w:hAnsi="Arial" w:cs="Arial"/>
          <w:sz w:val="24"/>
          <w:szCs w:val="24"/>
        </w:rPr>
        <w:t xml:space="preserve"> actividades </w:t>
      </w:r>
      <w:r w:rsidR="00700E36" w:rsidRPr="00D05372">
        <w:rPr>
          <w:rFonts w:ascii="Arial" w:hAnsi="Arial" w:cs="Arial"/>
          <w:sz w:val="24"/>
          <w:szCs w:val="24"/>
        </w:rPr>
        <w:t xml:space="preserve">conforme a </w:t>
      </w:r>
      <w:r w:rsidR="00700E36" w:rsidRPr="00D05372">
        <w:rPr>
          <w:rFonts w:ascii="Arial" w:hAnsi="Arial" w:cs="Arial"/>
          <w:bCs/>
          <w:sz w:val="24"/>
          <w:szCs w:val="24"/>
        </w:rPr>
        <w:t xml:space="preserve">los indicadores, las ponderaciones, los juicios de valor y las calificaciones, considerados en el Instrumento de </w:t>
      </w:r>
      <w:r w:rsidR="008A5D9D" w:rsidRPr="00D05372">
        <w:rPr>
          <w:rFonts w:ascii="Arial" w:hAnsi="Arial" w:cs="Arial"/>
          <w:bCs/>
          <w:sz w:val="24"/>
          <w:szCs w:val="24"/>
        </w:rPr>
        <w:t>medición</w:t>
      </w:r>
      <w:r w:rsidR="00700E36" w:rsidRPr="00D05372">
        <w:rPr>
          <w:rFonts w:ascii="Arial" w:hAnsi="Arial" w:cs="Arial"/>
          <w:bCs/>
          <w:sz w:val="24"/>
          <w:szCs w:val="24"/>
        </w:rPr>
        <w:t xml:space="preserve"> </w:t>
      </w:r>
      <w:r w:rsidR="002C7C1B">
        <w:rPr>
          <w:rFonts w:ascii="Arial" w:hAnsi="Arial" w:cs="Arial"/>
          <w:bCs/>
          <w:sz w:val="24"/>
          <w:szCs w:val="24"/>
        </w:rPr>
        <w:t xml:space="preserve">mencionado en el artículo </w:t>
      </w:r>
      <w:r w:rsidR="008A5D9D" w:rsidRPr="00D05372">
        <w:rPr>
          <w:rFonts w:ascii="Arial" w:hAnsi="Arial" w:cs="Arial"/>
          <w:bCs/>
          <w:sz w:val="24"/>
          <w:szCs w:val="24"/>
        </w:rPr>
        <w:t>1</w:t>
      </w:r>
      <w:r w:rsidR="002C7C1B">
        <w:rPr>
          <w:rFonts w:ascii="Arial" w:hAnsi="Arial" w:cs="Arial"/>
          <w:bCs/>
          <w:sz w:val="24"/>
          <w:szCs w:val="24"/>
        </w:rPr>
        <w:t>7</w:t>
      </w:r>
      <w:r w:rsidR="00700E36" w:rsidRPr="00D05372">
        <w:rPr>
          <w:rFonts w:ascii="Arial" w:hAnsi="Arial" w:cs="Arial"/>
          <w:bCs/>
          <w:sz w:val="24"/>
          <w:szCs w:val="24"/>
        </w:rPr>
        <w:t xml:space="preserve"> de este reglamento</w:t>
      </w:r>
      <w:r w:rsidR="00A75B41" w:rsidRPr="00D05372">
        <w:rPr>
          <w:rFonts w:ascii="Arial" w:hAnsi="Arial" w:cs="Arial"/>
          <w:sz w:val="24"/>
          <w:szCs w:val="24"/>
        </w:rPr>
        <w:t>.</w:t>
      </w:r>
    </w:p>
    <w:p w:rsidR="00F23D20" w:rsidRDefault="00F23D20" w:rsidP="0082252F">
      <w:pPr>
        <w:autoSpaceDE w:val="0"/>
        <w:autoSpaceDN w:val="0"/>
        <w:adjustRightInd w:val="0"/>
        <w:spacing w:after="0" w:line="240" w:lineRule="auto"/>
        <w:jc w:val="both"/>
        <w:rPr>
          <w:rFonts w:ascii="Arial" w:hAnsi="Arial" w:cs="Arial"/>
          <w:b/>
          <w:bCs/>
          <w:sz w:val="24"/>
          <w:szCs w:val="24"/>
        </w:rPr>
      </w:pPr>
    </w:p>
    <w:p w:rsidR="00A75B41" w:rsidRDefault="008A5D9D" w:rsidP="0082252F">
      <w:pPr>
        <w:autoSpaceDE w:val="0"/>
        <w:autoSpaceDN w:val="0"/>
        <w:adjustRightInd w:val="0"/>
        <w:spacing w:after="0" w:line="240" w:lineRule="auto"/>
        <w:jc w:val="both"/>
        <w:rPr>
          <w:rFonts w:ascii="Arial" w:hAnsi="Arial" w:cs="Arial"/>
          <w:sz w:val="24"/>
          <w:szCs w:val="24"/>
        </w:rPr>
      </w:pPr>
      <w:r w:rsidRPr="00D05372">
        <w:rPr>
          <w:rFonts w:ascii="Arial" w:hAnsi="Arial" w:cs="Arial"/>
          <w:b/>
          <w:bCs/>
          <w:sz w:val="24"/>
          <w:szCs w:val="24"/>
        </w:rPr>
        <w:t>Artículo 1</w:t>
      </w:r>
      <w:r w:rsidR="007A2871">
        <w:rPr>
          <w:rFonts w:ascii="Arial" w:hAnsi="Arial" w:cs="Arial"/>
          <w:b/>
          <w:bCs/>
          <w:sz w:val="24"/>
          <w:szCs w:val="24"/>
        </w:rPr>
        <w:t>5</w:t>
      </w:r>
      <w:r w:rsidR="00A75B41" w:rsidRPr="00D05372">
        <w:rPr>
          <w:rFonts w:ascii="Arial" w:hAnsi="Arial" w:cs="Arial"/>
          <w:b/>
          <w:bCs/>
          <w:sz w:val="24"/>
          <w:szCs w:val="24"/>
        </w:rPr>
        <w:t>.</w:t>
      </w:r>
      <w:r w:rsidR="00A75B41" w:rsidRPr="00D05372">
        <w:rPr>
          <w:rFonts w:ascii="Arial" w:hAnsi="Arial" w:cs="Arial"/>
          <w:bCs/>
          <w:sz w:val="24"/>
          <w:szCs w:val="24"/>
        </w:rPr>
        <w:t xml:space="preserve"> Además de los anteriores, l</w:t>
      </w:r>
      <w:r w:rsidR="00A75B41" w:rsidRPr="00D05372">
        <w:rPr>
          <w:rFonts w:ascii="Arial" w:hAnsi="Arial" w:cs="Arial"/>
          <w:sz w:val="24"/>
          <w:szCs w:val="24"/>
        </w:rPr>
        <w:t>os candidatos a recibir el estímulo deberán cumplir con los siguientes requisitos:</w:t>
      </w:r>
    </w:p>
    <w:p w:rsidR="00F23D20" w:rsidRPr="00D05372" w:rsidRDefault="00F23D20" w:rsidP="0082252F">
      <w:pPr>
        <w:autoSpaceDE w:val="0"/>
        <w:autoSpaceDN w:val="0"/>
        <w:adjustRightInd w:val="0"/>
        <w:spacing w:after="0" w:line="240" w:lineRule="auto"/>
        <w:jc w:val="both"/>
        <w:rPr>
          <w:rFonts w:ascii="Arial" w:hAnsi="Arial" w:cs="Arial"/>
          <w:sz w:val="24"/>
          <w:szCs w:val="24"/>
        </w:rPr>
      </w:pPr>
    </w:p>
    <w:p w:rsidR="00A75B41" w:rsidRPr="00D05372" w:rsidRDefault="00A75B41" w:rsidP="0082252F">
      <w:pPr>
        <w:numPr>
          <w:ilvl w:val="0"/>
          <w:numId w:val="2"/>
        </w:numPr>
        <w:tabs>
          <w:tab w:val="left" w:pos="720"/>
        </w:tabs>
        <w:autoSpaceDE w:val="0"/>
        <w:autoSpaceDN w:val="0"/>
        <w:adjustRightInd w:val="0"/>
        <w:spacing w:after="0" w:line="240" w:lineRule="auto"/>
        <w:ind w:left="720" w:hanging="360"/>
        <w:jc w:val="both"/>
        <w:rPr>
          <w:rFonts w:ascii="Arial" w:hAnsi="Arial" w:cs="Arial"/>
          <w:sz w:val="24"/>
          <w:szCs w:val="24"/>
        </w:rPr>
      </w:pPr>
      <w:r w:rsidRPr="00D05372">
        <w:rPr>
          <w:rFonts w:ascii="Arial" w:hAnsi="Arial" w:cs="Arial"/>
          <w:sz w:val="24"/>
          <w:szCs w:val="24"/>
        </w:rPr>
        <w:lastRenderedPageBreak/>
        <w:t>Contar con cédula profesional expedida por la Dirección General de Profesiones.</w:t>
      </w:r>
    </w:p>
    <w:p w:rsidR="00A75B41" w:rsidRDefault="00A75B41" w:rsidP="0082252F">
      <w:pPr>
        <w:numPr>
          <w:ilvl w:val="0"/>
          <w:numId w:val="2"/>
        </w:numPr>
        <w:tabs>
          <w:tab w:val="left" w:pos="720"/>
        </w:tabs>
        <w:autoSpaceDE w:val="0"/>
        <w:autoSpaceDN w:val="0"/>
        <w:adjustRightInd w:val="0"/>
        <w:spacing w:after="0" w:line="240" w:lineRule="auto"/>
        <w:ind w:left="720" w:hanging="360"/>
        <w:jc w:val="both"/>
        <w:rPr>
          <w:rFonts w:ascii="Arial" w:hAnsi="Arial" w:cs="Arial"/>
          <w:sz w:val="24"/>
          <w:szCs w:val="24"/>
        </w:rPr>
      </w:pPr>
      <w:r w:rsidRPr="00D05372">
        <w:rPr>
          <w:rFonts w:ascii="Arial" w:hAnsi="Arial" w:cs="Arial"/>
          <w:sz w:val="24"/>
          <w:szCs w:val="24"/>
        </w:rPr>
        <w:t>Presentar su</w:t>
      </w:r>
      <w:r w:rsidR="00F23D20">
        <w:rPr>
          <w:rFonts w:ascii="Arial" w:hAnsi="Arial" w:cs="Arial"/>
          <w:sz w:val="24"/>
          <w:szCs w:val="24"/>
        </w:rPr>
        <w:t>s</w:t>
      </w:r>
      <w:r w:rsidRPr="00D05372">
        <w:rPr>
          <w:rFonts w:ascii="Arial" w:hAnsi="Arial" w:cs="Arial"/>
          <w:sz w:val="24"/>
          <w:szCs w:val="24"/>
        </w:rPr>
        <w:t xml:space="preserve"> plan</w:t>
      </w:r>
      <w:r w:rsidR="00F23D20">
        <w:rPr>
          <w:rFonts w:ascii="Arial" w:hAnsi="Arial" w:cs="Arial"/>
          <w:sz w:val="24"/>
          <w:szCs w:val="24"/>
        </w:rPr>
        <w:t>es</w:t>
      </w:r>
      <w:r w:rsidRPr="00D05372">
        <w:rPr>
          <w:rFonts w:ascii="Arial" w:hAnsi="Arial" w:cs="Arial"/>
          <w:sz w:val="24"/>
          <w:szCs w:val="24"/>
        </w:rPr>
        <w:t xml:space="preserve"> de trabajo semestrales de sus actividades y metas alcanzadas.</w:t>
      </w:r>
    </w:p>
    <w:p w:rsidR="00F23D20" w:rsidRPr="00D6040A" w:rsidRDefault="00F23D20" w:rsidP="0082252F">
      <w:pPr>
        <w:numPr>
          <w:ilvl w:val="0"/>
          <w:numId w:val="2"/>
        </w:numPr>
        <w:tabs>
          <w:tab w:val="left" w:pos="720"/>
        </w:tabs>
        <w:autoSpaceDE w:val="0"/>
        <w:autoSpaceDN w:val="0"/>
        <w:adjustRightInd w:val="0"/>
        <w:spacing w:after="0" w:line="240" w:lineRule="auto"/>
        <w:ind w:left="720" w:hanging="360"/>
        <w:jc w:val="both"/>
        <w:rPr>
          <w:rFonts w:ascii="Arial" w:hAnsi="Arial" w:cs="Arial"/>
          <w:sz w:val="24"/>
          <w:szCs w:val="24"/>
        </w:rPr>
      </w:pPr>
      <w:r w:rsidRPr="00D6040A">
        <w:rPr>
          <w:rFonts w:ascii="Arial" w:hAnsi="Arial" w:cs="Arial"/>
          <w:sz w:val="24"/>
          <w:szCs w:val="24"/>
        </w:rPr>
        <w:t>Entregar oportunamente y de manera aceptable los informes de sus proyectos o trabajos desarrollados (contenido según la naturaleza del proyecto con fundamento científico y buena presentación)</w:t>
      </w:r>
    </w:p>
    <w:p w:rsidR="00A75B41" w:rsidRPr="00D05372" w:rsidRDefault="00A75B41" w:rsidP="0082252F">
      <w:pPr>
        <w:numPr>
          <w:ilvl w:val="0"/>
          <w:numId w:val="2"/>
        </w:numPr>
        <w:tabs>
          <w:tab w:val="left" w:pos="720"/>
        </w:tabs>
        <w:autoSpaceDE w:val="0"/>
        <w:autoSpaceDN w:val="0"/>
        <w:adjustRightInd w:val="0"/>
        <w:spacing w:after="0" w:line="240" w:lineRule="auto"/>
        <w:ind w:left="720" w:hanging="360"/>
        <w:jc w:val="both"/>
        <w:rPr>
          <w:rFonts w:ascii="Arial" w:hAnsi="Arial" w:cs="Arial"/>
          <w:sz w:val="24"/>
          <w:szCs w:val="24"/>
        </w:rPr>
      </w:pPr>
      <w:r w:rsidRPr="00D05372">
        <w:rPr>
          <w:rFonts w:ascii="Arial" w:hAnsi="Arial" w:cs="Arial"/>
          <w:sz w:val="24"/>
          <w:szCs w:val="24"/>
        </w:rPr>
        <w:t xml:space="preserve">No haber sido acreedor a ningún tipo de sanción </w:t>
      </w:r>
      <w:r w:rsidR="00E14759" w:rsidRPr="00D05372">
        <w:rPr>
          <w:rFonts w:ascii="Arial" w:hAnsi="Arial" w:cs="Arial"/>
          <w:sz w:val="24"/>
          <w:szCs w:val="24"/>
        </w:rPr>
        <w:t xml:space="preserve">administrativa o </w:t>
      </w:r>
      <w:r w:rsidRPr="00D05372">
        <w:rPr>
          <w:rFonts w:ascii="Arial" w:hAnsi="Arial" w:cs="Arial"/>
          <w:sz w:val="24"/>
          <w:szCs w:val="24"/>
        </w:rPr>
        <w:t>por violación a las Condiciones Generales de Trabajo del Personal Docente y No Docente del CETI en el periodo a evaluar y durante la vigencia del estímulo.</w:t>
      </w:r>
    </w:p>
    <w:p w:rsidR="00A75B41" w:rsidRPr="00D05372" w:rsidRDefault="00A75B41" w:rsidP="0082252F">
      <w:pPr>
        <w:numPr>
          <w:ilvl w:val="0"/>
          <w:numId w:val="2"/>
        </w:numPr>
        <w:tabs>
          <w:tab w:val="left" w:pos="720"/>
        </w:tabs>
        <w:autoSpaceDE w:val="0"/>
        <w:autoSpaceDN w:val="0"/>
        <w:adjustRightInd w:val="0"/>
        <w:spacing w:after="0" w:line="240" w:lineRule="auto"/>
        <w:ind w:left="720" w:hanging="360"/>
        <w:jc w:val="both"/>
        <w:rPr>
          <w:rFonts w:ascii="Arial" w:hAnsi="Arial" w:cs="Arial"/>
          <w:sz w:val="24"/>
          <w:szCs w:val="24"/>
        </w:rPr>
      </w:pPr>
      <w:r w:rsidRPr="00D05372">
        <w:rPr>
          <w:rFonts w:ascii="Arial" w:hAnsi="Arial" w:cs="Arial"/>
          <w:sz w:val="24"/>
          <w:szCs w:val="24"/>
        </w:rPr>
        <w:t xml:space="preserve">Haber cumplido con al menos el 90% de los programas de estudio de las </w:t>
      </w:r>
      <w:r w:rsidRPr="00D6040A">
        <w:rPr>
          <w:rFonts w:ascii="Arial" w:hAnsi="Arial" w:cs="Arial"/>
          <w:sz w:val="24"/>
          <w:szCs w:val="24"/>
        </w:rPr>
        <w:t>asignaturas impartidas en el periodo de evaluación y durante la vigencia del</w:t>
      </w:r>
      <w:r w:rsidRPr="00D05372">
        <w:rPr>
          <w:rFonts w:ascii="Arial" w:hAnsi="Arial" w:cs="Arial"/>
          <w:sz w:val="24"/>
          <w:szCs w:val="24"/>
        </w:rPr>
        <w:t xml:space="preserve"> estímulo.</w:t>
      </w:r>
    </w:p>
    <w:p w:rsidR="00A75B41" w:rsidRPr="00D05372" w:rsidRDefault="00A75B41" w:rsidP="0082252F">
      <w:pPr>
        <w:numPr>
          <w:ilvl w:val="0"/>
          <w:numId w:val="2"/>
        </w:numPr>
        <w:tabs>
          <w:tab w:val="left" w:pos="720"/>
        </w:tabs>
        <w:autoSpaceDE w:val="0"/>
        <w:autoSpaceDN w:val="0"/>
        <w:adjustRightInd w:val="0"/>
        <w:spacing w:after="0" w:line="240" w:lineRule="auto"/>
        <w:ind w:left="720" w:hanging="360"/>
        <w:jc w:val="both"/>
        <w:rPr>
          <w:rFonts w:ascii="Arial" w:hAnsi="Arial" w:cs="Arial"/>
          <w:sz w:val="24"/>
          <w:szCs w:val="24"/>
        </w:rPr>
      </w:pPr>
      <w:r w:rsidRPr="00D05372">
        <w:rPr>
          <w:rFonts w:ascii="Arial" w:hAnsi="Arial" w:cs="Arial"/>
          <w:sz w:val="24"/>
          <w:szCs w:val="24"/>
        </w:rPr>
        <w:t>Haber sido evaluado con los mecanismos de evaluación establecidos (evaluación por alumnos, evaluación por la academia, evaluación por sus superiores, autoevaluación, coevaluación, etc.).</w:t>
      </w:r>
    </w:p>
    <w:p w:rsidR="00A75B41" w:rsidRPr="00D05372" w:rsidRDefault="00A75B41" w:rsidP="0082252F">
      <w:pPr>
        <w:numPr>
          <w:ilvl w:val="0"/>
          <w:numId w:val="3"/>
        </w:numPr>
        <w:tabs>
          <w:tab w:val="left" w:pos="720"/>
        </w:tabs>
        <w:autoSpaceDE w:val="0"/>
        <w:autoSpaceDN w:val="0"/>
        <w:adjustRightInd w:val="0"/>
        <w:spacing w:after="0" w:line="240" w:lineRule="auto"/>
        <w:ind w:left="720" w:right="51" w:hanging="360"/>
        <w:jc w:val="both"/>
        <w:rPr>
          <w:rFonts w:ascii="Arial" w:hAnsi="Arial" w:cs="Arial"/>
          <w:sz w:val="24"/>
          <w:szCs w:val="24"/>
        </w:rPr>
      </w:pPr>
      <w:r w:rsidRPr="00D05372">
        <w:rPr>
          <w:rFonts w:ascii="Arial" w:hAnsi="Arial" w:cs="Arial"/>
          <w:sz w:val="24"/>
          <w:szCs w:val="24"/>
        </w:rPr>
        <w:t>El personal académico al q</w:t>
      </w:r>
      <w:r w:rsidR="009E23D1" w:rsidRPr="00D05372">
        <w:rPr>
          <w:rFonts w:ascii="Arial" w:hAnsi="Arial" w:cs="Arial"/>
          <w:sz w:val="24"/>
          <w:szCs w:val="24"/>
        </w:rPr>
        <w:t xml:space="preserve">ue hace referencia el artículo </w:t>
      </w:r>
      <w:r w:rsidR="008A5D9D" w:rsidRPr="00D05372">
        <w:rPr>
          <w:rFonts w:ascii="Arial" w:hAnsi="Arial" w:cs="Arial"/>
          <w:sz w:val="24"/>
          <w:szCs w:val="24"/>
        </w:rPr>
        <w:t>1</w:t>
      </w:r>
      <w:r w:rsidR="007A2871">
        <w:rPr>
          <w:rFonts w:ascii="Arial" w:hAnsi="Arial" w:cs="Arial"/>
          <w:sz w:val="24"/>
          <w:szCs w:val="24"/>
        </w:rPr>
        <w:t>3</w:t>
      </w:r>
      <w:r w:rsidRPr="00D05372">
        <w:rPr>
          <w:rFonts w:ascii="Arial" w:hAnsi="Arial" w:cs="Arial"/>
          <w:sz w:val="24"/>
          <w:szCs w:val="24"/>
        </w:rPr>
        <w:t>, deberá presentar el plan de trabajo específico del proyecto o actividad y la constancia o nombramiento que lo acredite como facultado para llevarlo a cabo.</w:t>
      </w:r>
    </w:p>
    <w:p w:rsidR="00A75B41" w:rsidRDefault="00A75B41" w:rsidP="0082252F">
      <w:pPr>
        <w:numPr>
          <w:ilvl w:val="0"/>
          <w:numId w:val="3"/>
        </w:numPr>
        <w:tabs>
          <w:tab w:val="left" w:pos="720"/>
        </w:tabs>
        <w:autoSpaceDE w:val="0"/>
        <w:autoSpaceDN w:val="0"/>
        <w:adjustRightInd w:val="0"/>
        <w:spacing w:after="0" w:line="240" w:lineRule="auto"/>
        <w:ind w:left="720" w:right="51" w:hanging="360"/>
        <w:jc w:val="both"/>
        <w:rPr>
          <w:rFonts w:ascii="Arial" w:hAnsi="Arial" w:cs="Arial"/>
          <w:sz w:val="24"/>
          <w:szCs w:val="24"/>
        </w:rPr>
      </w:pPr>
      <w:r w:rsidRPr="00D05372">
        <w:rPr>
          <w:rFonts w:ascii="Arial" w:hAnsi="Arial" w:cs="Arial"/>
          <w:sz w:val="24"/>
          <w:szCs w:val="24"/>
        </w:rPr>
        <w:t>Presentar en los medios, tiempos y formas establecidas, toda la documentación que le sea requerida en la convocatoria y en el presente reglamento, debidamente cotejada por la autoridad correspondiente.</w:t>
      </w:r>
    </w:p>
    <w:p w:rsidR="00DF6583" w:rsidRDefault="00DF6583" w:rsidP="0082252F">
      <w:pPr>
        <w:numPr>
          <w:ilvl w:val="0"/>
          <w:numId w:val="3"/>
        </w:numPr>
        <w:tabs>
          <w:tab w:val="left" w:pos="720"/>
        </w:tabs>
        <w:autoSpaceDE w:val="0"/>
        <w:autoSpaceDN w:val="0"/>
        <w:adjustRightInd w:val="0"/>
        <w:spacing w:after="0" w:line="240" w:lineRule="auto"/>
        <w:ind w:left="720" w:right="51" w:hanging="360"/>
        <w:jc w:val="both"/>
        <w:rPr>
          <w:rFonts w:ascii="Arial" w:hAnsi="Arial" w:cs="Arial"/>
          <w:sz w:val="24"/>
          <w:szCs w:val="24"/>
        </w:rPr>
      </w:pPr>
      <w:r>
        <w:rPr>
          <w:rFonts w:ascii="Arial" w:hAnsi="Arial" w:cs="Arial"/>
          <w:sz w:val="24"/>
          <w:szCs w:val="24"/>
        </w:rPr>
        <w:t xml:space="preserve">Para los docentes con grado de Tecnólogo, </w:t>
      </w:r>
      <w:r w:rsidR="00682A83">
        <w:rPr>
          <w:rFonts w:ascii="Arial" w:hAnsi="Arial" w:cs="Arial"/>
          <w:sz w:val="24"/>
          <w:szCs w:val="24"/>
        </w:rPr>
        <w:t xml:space="preserve">documento que haga constar </w:t>
      </w:r>
      <w:r>
        <w:rPr>
          <w:rFonts w:ascii="Arial" w:hAnsi="Arial" w:cs="Arial"/>
          <w:sz w:val="24"/>
          <w:szCs w:val="24"/>
        </w:rPr>
        <w:t>que actualmente cursan una Licenciatura o se encuentran en proceso de titulación de la misma.</w:t>
      </w:r>
    </w:p>
    <w:p w:rsidR="00520537" w:rsidRPr="00D05372" w:rsidRDefault="001A06EF" w:rsidP="00520537">
      <w:pPr>
        <w:pStyle w:val="Ttulo1"/>
        <w:spacing w:before="0" w:after="0" w:line="240" w:lineRule="auto"/>
        <w:jc w:val="center"/>
        <w:rPr>
          <w:rFonts w:ascii="Arial" w:hAnsi="Arial" w:cs="Arial"/>
          <w:sz w:val="24"/>
          <w:szCs w:val="24"/>
        </w:rPr>
      </w:pPr>
      <w:r>
        <w:rPr>
          <w:rFonts w:ascii="Arial" w:hAnsi="Arial" w:cs="Arial"/>
          <w:sz w:val="24"/>
          <w:szCs w:val="24"/>
        </w:rPr>
        <w:br w:type="page"/>
      </w:r>
      <w:bookmarkStart w:id="10" w:name="_Toc232308301"/>
      <w:r w:rsidR="00A75B41" w:rsidRPr="00D05372">
        <w:rPr>
          <w:rFonts w:ascii="Arial" w:hAnsi="Arial" w:cs="Arial"/>
          <w:sz w:val="24"/>
          <w:szCs w:val="24"/>
        </w:rPr>
        <w:lastRenderedPageBreak/>
        <w:t>CAPITULO V</w:t>
      </w:r>
      <w:bookmarkEnd w:id="10"/>
      <w:r w:rsidR="00520537" w:rsidRPr="00D05372">
        <w:rPr>
          <w:rFonts w:ascii="Arial" w:hAnsi="Arial" w:cs="Arial"/>
          <w:sz w:val="24"/>
          <w:szCs w:val="24"/>
        </w:rPr>
        <w:fldChar w:fldCharType="begin"/>
      </w:r>
      <w:r w:rsidR="00520537" w:rsidRPr="00D05372">
        <w:rPr>
          <w:rFonts w:ascii="Arial" w:hAnsi="Arial" w:cs="Arial"/>
          <w:sz w:val="24"/>
          <w:szCs w:val="24"/>
        </w:rPr>
        <w:instrText xml:space="preserve"> XE "CAPÍTULO </w:instrText>
      </w:r>
      <w:r w:rsidR="00520537">
        <w:rPr>
          <w:rFonts w:ascii="Arial" w:hAnsi="Arial" w:cs="Arial"/>
          <w:sz w:val="24"/>
          <w:szCs w:val="24"/>
        </w:rPr>
        <w:instrText>V</w:instrText>
      </w:r>
      <w:r w:rsidR="00520537" w:rsidRPr="00D05372">
        <w:rPr>
          <w:rFonts w:ascii="Arial" w:hAnsi="Arial" w:cs="Arial"/>
          <w:sz w:val="24"/>
          <w:szCs w:val="24"/>
        </w:rPr>
        <w:instrText>:</w:instrText>
      </w:r>
      <w:r w:rsidR="00520537">
        <w:rPr>
          <w:rFonts w:ascii="Arial" w:hAnsi="Arial" w:cs="Arial"/>
          <w:sz w:val="24"/>
          <w:szCs w:val="24"/>
        </w:rPr>
        <w:instrText>CRITERIOS GENERALES DE EVALUACIÓN</w:instrText>
      </w:r>
      <w:r w:rsidR="00520537" w:rsidRPr="00D05372">
        <w:rPr>
          <w:rFonts w:ascii="Arial" w:hAnsi="Arial" w:cs="Arial"/>
          <w:sz w:val="24"/>
          <w:szCs w:val="24"/>
        </w:rPr>
        <w:instrText xml:space="preserve">" </w:instrText>
      </w:r>
      <w:r w:rsidR="00520537" w:rsidRPr="00D05372">
        <w:rPr>
          <w:rFonts w:ascii="Arial" w:hAnsi="Arial" w:cs="Arial"/>
          <w:sz w:val="24"/>
          <w:szCs w:val="24"/>
        </w:rPr>
        <w:fldChar w:fldCharType="end"/>
      </w:r>
    </w:p>
    <w:p w:rsidR="00A75B41" w:rsidRPr="00D05372" w:rsidRDefault="00A75B41" w:rsidP="0082252F">
      <w:pPr>
        <w:pStyle w:val="Ttulo2"/>
        <w:spacing w:before="0" w:after="0" w:line="240" w:lineRule="auto"/>
        <w:jc w:val="center"/>
        <w:rPr>
          <w:rFonts w:ascii="Arial" w:hAnsi="Arial" w:cs="Arial"/>
          <w:sz w:val="24"/>
          <w:szCs w:val="24"/>
        </w:rPr>
      </w:pPr>
      <w:bookmarkStart w:id="11" w:name="_Toc232308302"/>
      <w:r w:rsidRPr="00D05372">
        <w:rPr>
          <w:rFonts w:ascii="Arial" w:hAnsi="Arial" w:cs="Arial"/>
          <w:sz w:val="24"/>
          <w:szCs w:val="24"/>
        </w:rPr>
        <w:t>CRITERIOS GENERALES DE EVALUACIÓN</w:t>
      </w:r>
      <w:bookmarkEnd w:id="11"/>
    </w:p>
    <w:p w:rsidR="00A75B41" w:rsidRPr="00D05372" w:rsidRDefault="00A75B41" w:rsidP="0082252F">
      <w:pPr>
        <w:spacing w:after="0" w:line="240" w:lineRule="auto"/>
        <w:jc w:val="both"/>
        <w:rPr>
          <w:rFonts w:ascii="Arial" w:hAnsi="Arial" w:cs="Arial"/>
          <w:b/>
          <w:bCs/>
          <w:sz w:val="24"/>
          <w:szCs w:val="24"/>
        </w:rPr>
      </w:pPr>
    </w:p>
    <w:p w:rsidR="00A75B41" w:rsidRPr="00D6040A" w:rsidRDefault="008A5D9D" w:rsidP="0082252F">
      <w:pPr>
        <w:spacing w:after="0" w:line="240" w:lineRule="auto"/>
        <w:jc w:val="both"/>
        <w:rPr>
          <w:rFonts w:ascii="Arial" w:hAnsi="Arial" w:cs="Arial"/>
          <w:bCs/>
          <w:sz w:val="24"/>
          <w:szCs w:val="24"/>
        </w:rPr>
      </w:pPr>
      <w:r w:rsidRPr="00D05372">
        <w:rPr>
          <w:rFonts w:ascii="Arial" w:hAnsi="Arial" w:cs="Arial"/>
          <w:b/>
          <w:bCs/>
          <w:sz w:val="24"/>
          <w:szCs w:val="24"/>
        </w:rPr>
        <w:t xml:space="preserve">Artículo </w:t>
      </w:r>
      <w:r w:rsidR="00045D4C">
        <w:rPr>
          <w:rFonts w:ascii="Arial" w:hAnsi="Arial" w:cs="Arial"/>
          <w:b/>
          <w:bCs/>
          <w:sz w:val="24"/>
          <w:szCs w:val="24"/>
        </w:rPr>
        <w:t>16</w:t>
      </w:r>
      <w:r w:rsidR="00A75B41" w:rsidRPr="00D05372">
        <w:rPr>
          <w:rFonts w:ascii="Arial" w:hAnsi="Arial" w:cs="Arial"/>
          <w:b/>
          <w:bCs/>
          <w:sz w:val="24"/>
          <w:szCs w:val="24"/>
        </w:rPr>
        <w:t>.</w:t>
      </w:r>
      <w:r w:rsidR="00A75B41" w:rsidRPr="00D05372">
        <w:rPr>
          <w:rFonts w:ascii="Arial" w:hAnsi="Arial" w:cs="Arial"/>
          <w:bCs/>
          <w:sz w:val="24"/>
          <w:szCs w:val="24"/>
        </w:rPr>
        <w:t xml:space="preserve"> Los criterios de evaluación </w:t>
      </w:r>
      <w:r w:rsidR="0041181B" w:rsidRPr="00D05372">
        <w:rPr>
          <w:rFonts w:ascii="Arial" w:hAnsi="Arial" w:cs="Arial"/>
          <w:bCs/>
          <w:sz w:val="24"/>
          <w:szCs w:val="24"/>
        </w:rPr>
        <w:t xml:space="preserve">a partir de los que se deberán establecer los </w:t>
      </w:r>
      <w:r w:rsidR="0041181B" w:rsidRPr="00D6040A">
        <w:rPr>
          <w:rFonts w:ascii="Arial" w:hAnsi="Arial" w:cs="Arial"/>
          <w:bCs/>
          <w:sz w:val="24"/>
          <w:szCs w:val="24"/>
        </w:rPr>
        <w:t>indicadores, las ponderaciones, los juicios de valor y las calificaciones</w:t>
      </w:r>
      <w:r w:rsidR="003E0417" w:rsidRPr="00D6040A">
        <w:rPr>
          <w:rFonts w:ascii="Arial" w:hAnsi="Arial" w:cs="Arial"/>
          <w:bCs/>
          <w:sz w:val="24"/>
          <w:szCs w:val="24"/>
        </w:rPr>
        <w:t xml:space="preserve"> (</w:t>
      </w:r>
      <w:r w:rsidR="00B049F4" w:rsidRPr="00D6040A">
        <w:rPr>
          <w:rFonts w:ascii="Arial" w:hAnsi="Arial" w:cs="Arial"/>
          <w:bCs/>
          <w:sz w:val="24"/>
          <w:szCs w:val="24"/>
        </w:rPr>
        <w:t xml:space="preserve">contemplados </w:t>
      </w:r>
      <w:r w:rsidR="003E0417" w:rsidRPr="00D6040A">
        <w:rPr>
          <w:rFonts w:ascii="Arial" w:hAnsi="Arial" w:cs="Arial"/>
          <w:bCs/>
          <w:sz w:val="24"/>
          <w:szCs w:val="24"/>
        </w:rPr>
        <w:t>en el instrumento de medición)</w:t>
      </w:r>
      <w:r w:rsidR="0041181B" w:rsidRPr="00D6040A">
        <w:rPr>
          <w:rFonts w:ascii="Arial" w:hAnsi="Arial" w:cs="Arial"/>
          <w:bCs/>
          <w:sz w:val="24"/>
          <w:szCs w:val="24"/>
        </w:rPr>
        <w:t>, considerado</w:t>
      </w:r>
      <w:r w:rsidR="00A75B41" w:rsidRPr="00D6040A">
        <w:rPr>
          <w:rFonts w:ascii="Arial" w:hAnsi="Arial" w:cs="Arial"/>
          <w:bCs/>
          <w:sz w:val="24"/>
          <w:szCs w:val="24"/>
        </w:rPr>
        <w:t>s para la obtención de los estímulos y sus puntajes máximos, serán los siguientes:</w:t>
      </w:r>
    </w:p>
    <w:p w:rsidR="00045D4C" w:rsidRPr="00D6040A" w:rsidRDefault="00045D4C" w:rsidP="0082252F">
      <w:pPr>
        <w:spacing w:after="0" w:line="240" w:lineRule="auto"/>
        <w:jc w:val="both"/>
        <w:rPr>
          <w:rFonts w:ascii="Arial" w:hAnsi="Arial" w:cs="Arial"/>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2409"/>
        <w:gridCol w:w="2238"/>
      </w:tblGrid>
      <w:tr w:rsidR="00A75B41" w:rsidRPr="00D6040A" w:rsidTr="009B6AAB">
        <w:tc>
          <w:tcPr>
            <w:tcW w:w="5070" w:type="dxa"/>
          </w:tcPr>
          <w:p w:rsidR="00A75B41" w:rsidRPr="00D6040A" w:rsidRDefault="00A75B41" w:rsidP="00B200E8">
            <w:pPr>
              <w:spacing w:after="0" w:line="240" w:lineRule="auto"/>
              <w:jc w:val="center"/>
              <w:rPr>
                <w:rFonts w:ascii="Arial" w:hAnsi="Arial" w:cs="Arial"/>
                <w:bCs/>
                <w:sz w:val="24"/>
                <w:szCs w:val="24"/>
              </w:rPr>
            </w:pPr>
            <w:r w:rsidRPr="00D6040A">
              <w:rPr>
                <w:rFonts w:ascii="Arial" w:hAnsi="Arial" w:cs="Arial"/>
                <w:b/>
                <w:bCs/>
                <w:sz w:val="24"/>
                <w:szCs w:val="24"/>
              </w:rPr>
              <w:t>Criterios de Evaluación</w:t>
            </w:r>
          </w:p>
        </w:tc>
        <w:tc>
          <w:tcPr>
            <w:tcW w:w="2409" w:type="dxa"/>
          </w:tcPr>
          <w:p w:rsidR="00A75B41" w:rsidRPr="00D6040A" w:rsidRDefault="00A75B41" w:rsidP="0082252F">
            <w:pPr>
              <w:spacing w:after="0" w:line="240" w:lineRule="auto"/>
              <w:jc w:val="center"/>
              <w:rPr>
                <w:rFonts w:ascii="Arial" w:hAnsi="Arial" w:cs="Arial"/>
                <w:bCs/>
                <w:sz w:val="24"/>
                <w:szCs w:val="24"/>
              </w:rPr>
            </w:pPr>
            <w:r w:rsidRPr="00D6040A">
              <w:rPr>
                <w:rFonts w:ascii="Arial" w:hAnsi="Arial" w:cs="Arial"/>
                <w:b/>
                <w:bCs/>
                <w:sz w:val="24"/>
                <w:szCs w:val="24"/>
              </w:rPr>
              <w:t>Puntaje</w:t>
            </w:r>
          </w:p>
        </w:tc>
        <w:tc>
          <w:tcPr>
            <w:tcW w:w="2238" w:type="dxa"/>
          </w:tcPr>
          <w:p w:rsidR="00A75B41" w:rsidRPr="00D6040A" w:rsidRDefault="00A75B41" w:rsidP="0082252F">
            <w:pPr>
              <w:spacing w:after="0" w:line="240" w:lineRule="auto"/>
              <w:jc w:val="center"/>
              <w:rPr>
                <w:rFonts w:ascii="Arial" w:hAnsi="Arial" w:cs="Arial"/>
                <w:bCs/>
                <w:sz w:val="24"/>
                <w:szCs w:val="24"/>
              </w:rPr>
            </w:pPr>
            <w:r w:rsidRPr="00D6040A">
              <w:rPr>
                <w:rFonts w:ascii="Arial" w:hAnsi="Arial" w:cs="Arial"/>
                <w:b/>
                <w:bCs/>
                <w:sz w:val="24"/>
                <w:szCs w:val="24"/>
              </w:rPr>
              <w:t>Porcentaje</w:t>
            </w:r>
          </w:p>
        </w:tc>
      </w:tr>
      <w:tr w:rsidR="00A75B41" w:rsidRPr="00D6040A" w:rsidTr="00E34C1D">
        <w:tc>
          <w:tcPr>
            <w:tcW w:w="5070" w:type="dxa"/>
          </w:tcPr>
          <w:p w:rsidR="00A75B41" w:rsidRPr="00D6040A" w:rsidRDefault="00A75B41" w:rsidP="007D0B6C">
            <w:pPr>
              <w:spacing w:after="0" w:line="240" w:lineRule="auto"/>
              <w:jc w:val="both"/>
              <w:rPr>
                <w:rFonts w:ascii="Arial" w:hAnsi="Arial" w:cs="Arial"/>
                <w:bCs/>
                <w:sz w:val="24"/>
                <w:szCs w:val="24"/>
              </w:rPr>
            </w:pPr>
            <w:r w:rsidRPr="00D6040A">
              <w:rPr>
                <w:rFonts w:ascii="Arial" w:hAnsi="Arial" w:cs="Arial"/>
                <w:sz w:val="24"/>
                <w:szCs w:val="24"/>
              </w:rPr>
              <w:t xml:space="preserve">a) </w:t>
            </w:r>
            <w:r w:rsidR="009F1CB6" w:rsidRPr="00D6040A">
              <w:rPr>
                <w:rFonts w:ascii="Arial" w:hAnsi="Arial" w:cs="Arial"/>
                <w:sz w:val="24"/>
                <w:szCs w:val="24"/>
              </w:rPr>
              <w:t xml:space="preserve">Calidad en </w:t>
            </w:r>
            <w:r w:rsidR="00E34C1D">
              <w:rPr>
                <w:rFonts w:ascii="Arial" w:hAnsi="Arial" w:cs="Arial"/>
                <w:sz w:val="24"/>
                <w:szCs w:val="24"/>
              </w:rPr>
              <w:t xml:space="preserve">el desempeño de </w:t>
            </w:r>
            <w:r w:rsidR="009F1CB6" w:rsidRPr="00D6040A">
              <w:rPr>
                <w:rFonts w:ascii="Arial" w:hAnsi="Arial" w:cs="Arial"/>
                <w:sz w:val="24"/>
                <w:szCs w:val="24"/>
              </w:rPr>
              <w:t>la d</w:t>
            </w:r>
            <w:r w:rsidRPr="00D6040A">
              <w:rPr>
                <w:rFonts w:ascii="Arial" w:hAnsi="Arial" w:cs="Arial"/>
                <w:sz w:val="24"/>
                <w:szCs w:val="24"/>
              </w:rPr>
              <w:t>ocencia</w:t>
            </w:r>
          </w:p>
        </w:tc>
        <w:tc>
          <w:tcPr>
            <w:tcW w:w="2409" w:type="dxa"/>
            <w:vAlign w:val="center"/>
          </w:tcPr>
          <w:p w:rsidR="00A75B41" w:rsidRPr="00D6040A" w:rsidRDefault="00E34C1D" w:rsidP="00E34C1D">
            <w:pPr>
              <w:spacing w:after="0" w:line="240" w:lineRule="auto"/>
              <w:jc w:val="center"/>
              <w:rPr>
                <w:rFonts w:ascii="Arial" w:hAnsi="Arial" w:cs="Arial"/>
                <w:bCs/>
                <w:sz w:val="24"/>
                <w:szCs w:val="24"/>
              </w:rPr>
            </w:pPr>
            <w:r>
              <w:rPr>
                <w:rFonts w:ascii="Arial" w:hAnsi="Arial" w:cs="Arial"/>
                <w:sz w:val="24"/>
                <w:szCs w:val="24"/>
              </w:rPr>
              <w:t>7</w:t>
            </w:r>
            <w:r w:rsidR="006275A8" w:rsidRPr="00D6040A">
              <w:rPr>
                <w:rFonts w:ascii="Arial" w:hAnsi="Arial" w:cs="Arial"/>
                <w:sz w:val="24"/>
                <w:szCs w:val="24"/>
              </w:rPr>
              <w:t>00</w:t>
            </w:r>
          </w:p>
        </w:tc>
        <w:tc>
          <w:tcPr>
            <w:tcW w:w="2238" w:type="dxa"/>
            <w:vAlign w:val="center"/>
          </w:tcPr>
          <w:p w:rsidR="00A75B41" w:rsidRPr="00D6040A" w:rsidRDefault="00E34C1D" w:rsidP="00E34C1D">
            <w:pPr>
              <w:spacing w:after="0" w:line="240" w:lineRule="auto"/>
              <w:jc w:val="center"/>
              <w:rPr>
                <w:rFonts w:ascii="Arial" w:hAnsi="Arial" w:cs="Arial"/>
                <w:bCs/>
                <w:sz w:val="24"/>
                <w:szCs w:val="24"/>
              </w:rPr>
            </w:pPr>
            <w:r>
              <w:rPr>
                <w:rFonts w:ascii="Arial" w:hAnsi="Arial" w:cs="Arial"/>
                <w:bCs/>
                <w:sz w:val="24"/>
                <w:szCs w:val="24"/>
              </w:rPr>
              <w:t>7</w:t>
            </w:r>
            <w:r w:rsidR="00A75B41" w:rsidRPr="00D6040A">
              <w:rPr>
                <w:rFonts w:ascii="Arial" w:hAnsi="Arial" w:cs="Arial"/>
                <w:bCs/>
                <w:sz w:val="24"/>
                <w:szCs w:val="24"/>
              </w:rPr>
              <w:t>0%</w:t>
            </w:r>
          </w:p>
        </w:tc>
      </w:tr>
      <w:tr w:rsidR="00A75B41" w:rsidRPr="00D6040A" w:rsidTr="00E34C1D">
        <w:tc>
          <w:tcPr>
            <w:tcW w:w="5070" w:type="dxa"/>
          </w:tcPr>
          <w:p w:rsidR="00A75B41" w:rsidRPr="00D6040A" w:rsidRDefault="00A75B41" w:rsidP="00E34C1D">
            <w:pPr>
              <w:spacing w:after="0" w:line="240" w:lineRule="auto"/>
              <w:rPr>
                <w:rFonts w:ascii="Arial" w:hAnsi="Arial" w:cs="Arial"/>
                <w:bCs/>
                <w:sz w:val="24"/>
                <w:szCs w:val="24"/>
              </w:rPr>
            </w:pPr>
            <w:r w:rsidRPr="00D6040A">
              <w:rPr>
                <w:rFonts w:ascii="Arial" w:hAnsi="Arial" w:cs="Arial"/>
                <w:sz w:val="24"/>
                <w:szCs w:val="24"/>
              </w:rPr>
              <w:t xml:space="preserve">b) </w:t>
            </w:r>
            <w:r w:rsidR="00E34C1D">
              <w:rPr>
                <w:rFonts w:ascii="Arial" w:hAnsi="Arial" w:cs="Arial"/>
                <w:sz w:val="24"/>
                <w:szCs w:val="24"/>
              </w:rPr>
              <w:t>Dedicación a la docencia</w:t>
            </w:r>
          </w:p>
        </w:tc>
        <w:tc>
          <w:tcPr>
            <w:tcW w:w="2409" w:type="dxa"/>
            <w:vAlign w:val="center"/>
          </w:tcPr>
          <w:p w:rsidR="00A75B41" w:rsidRPr="00D6040A" w:rsidRDefault="00E34C1D" w:rsidP="00E34C1D">
            <w:pPr>
              <w:spacing w:after="0" w:line="240" w:lineRule="auto"/>
              <w:jc w:val="center"/>
              <w:rPr>
                <w:rFonts w:ascii="Arial" w:hAnsi="Arial" w:cs="Arial"/>
                <w:bCs/>
                <w:sz w:val="24"/>
                <w:szCs w:val="24"/>
              </w:rPr>
            </w:pPr>
            <w:r>
              <w:rPr>
                <w:rFonts w:ascii="Arial" w:hAnsi="Arial" w:cs="Arial"/>
                <w:bCs/>
                <w:sz w:val="24"/>
                <w:szCs w:val="24"/>
              </w:rPr>
              <w:t>2</w:t>
            </w:r>
            <w:r w:rsidR="00A75B41" w:rsidRPr="00D6040A">
              <w:rPr>
                <w:rFonts w:ascii="Arial" w:hAnsi="Arial" w:cs="Arial"/>
                <w:bCs/>
                <w:sz w:val="24"/>
                <w:szCs w:val="24"/>
              </w:rPr>
              <w:t>00</w:t>
            </w:r>
          </w:p>
        </w:tc>
        <w:tc>
          <w:tcPr>
            <w:tcW w:w="2238" w:type="dxa"/>
            <w:vAlign w:val="center"/>
          </w:tcPr>
          <w:p w:rsidR="00A75B41" w:rsidRPr="00D6040A" w:rsidRDefault="00E34C1D" w:rsidP="00E34C1D">
            <w:pPr>
              <w:spacing w:after="0" w:line="240" w:lineRule="auto"/>
              <w:jc w:val="center"/>
              <w:rPr>
                <w:rFonts w:ascii="Arial" w:hAnsi="Arial" w:cs="Arial"/>
                <w:bCs/>
                <w:sz w:val="24"/>
                <w:szCs w:val="24"/>
              </w:rPr>
            </w:pPr>
            <w:r>
              <w:rPr>
                <w:rFonts w:ascii="Arial" w:hAnsi="Arial" w:cs="Arial"/>
                <w:bCs/>
                <w:sz w:val="24"/>
                <w:szCs w:val="24"/>
              </w:rPr>
              <w:t>2</w:t>
            </w:r>
            <w:r w:rsidR="00B200E8" w:rsidRPr="00D6040A">
              <w:rPr>
                <w:rFonts w:ascii="Arial" w:hAnsi="Arial" w:cs="Arial"/>
                <w:bCs/>
                <w:sz w:val="24"/>
                <w:szCs w:val="24"/>
              </w:rPr>
              <w:t>0</w:t>
            </w:r>
            <w:r w:rsidR="00A75B41" w:rsidRPr="00D6040A">
              <w:rPr>
                <w:rFonts w:ascii="Arial" w:hAnsi="Arial" w:cs="Arial"/>
                <w:bCs/>
                <w:sz w:val="24"/>
                <w:szCs w:val="24"/>
              </w:rPr>
              <w:t>%</w:t>
            </w:r>
          </w:p>
        </w:tc>
      </w:tr>
      <w:tr w:rsidR="00A75B41" w:rsidRPr="00D6040A" w:rsidTr="00E34C1D">
        <w:tc>
          <w:tcPr>
            <w:tcW w:w="5070" w:type="dxa"/>
          </w:tcPr>
          <w:p w:rsidR="00A75B41" w:rsidRPr="00D6040A" w:rsidRDefault="00A75B41" w:rsidP="00E34C1D">
            <w:pPr>
              <w:spacing w:after="0" w:line="240" w:lineRule="auto"/>
              <w:jc w:val="both"/>
              <w:rPr>
                <w:rFonts w:ascii="Arial" w:hAnsi="Arial" w:cs="Arial"/>
                <w:bCs/>
                <w:sz w:val="24"/>
                <w:szCs w:val="24"/>
              </w:rPr>
            </w:pPr>
            <w:r w:rsidRPr="00D6040A">
              <w:rPr>
                <w:rFonts w:ascii="Arial" w:hAnsi="Arial" w:cs="Arial"/>
                <w:sz w:val="24"/>
                <w:szCs w:val="24"/>
              </w:rPr>
              <w:t xml:space="preserve">c) </w:t>
            </w:r>
            <w:r w:rsidR="00E34C1D">
              <w:rPr>
                <w:rFonts w:ascii="Arial" w:hAnsi="Arial" w:cs="Arial"/>
                <w:sz w:val="24"/>
                <w:szCs w:val="24"/>
              </w:rPr>
              <w:t>Permanencia en las actividades de la docencia</w:t>
            </w:r>
          </w:p>
        </w:tc>
        <w:tc>
          <w:tcPr>
            <w:tcW w:w="2409" w:type="dxa"/>
            <w:vAlign w:val="center"/>
          </w:tcPr>
          <w:p w:rsidR="00A75B41" w:rsidRPr="00D6040A" w:rsidRDefault="00E34C1D" w:rsidP="00E34C1D">
            <w:pPr>
              <w:spacing w:after="0" w:line="240" w:lineRule="auto"/>
              <w:jc w:val="center"/>
              <w:rPr>
                <w:rFonts w:ascii="Arial" w:hAnsi="Arial" w:cs="Arial"/>
                <w:bCs/>
                <w:sz w:val="24"/>
                <w:szCs w:val="24"/>
              </w:rPr>
            </w:pPr>
            <w:r>
              <w:rPr>
                <w:rFonts w:ascii="Arial" w:hAnsi="Arial" w:cs="Arial"/>
                <w:bCs/>
                <w:sz w:val="24"/>
                <w:szCs w:val="24"/>
              </w:rPr>
              <w:t>1</w:t>
            </w:r>
            <w:r w:rsidR="009F1CB6" w:rsidRPr="00D6040A">
              <w:rPr>
                <w:rFonts w:ascii="Arial" w:hAnsi="Arial" w:cs="Arial"/>
                <w:bCs/>
                <w:sz w:val="24"/>
                <w:szCs w:val="24"/>
              </w:rPr>
              <w:t>0</w:t>
            </w:r>
            <w:r w:rsidR="00B200E8" w:rsidRPr="00D6040A">
              <w:rPr>
                <w:rFonts w:ascii="Arial" w:hAnsi="Arial" w:cs="Arial"/>
                <w:bCs/>
                <w:sz w:val="24"/>
                <w:szCs w:val="24"/>
              </w:rPr>
              <w:t>0</w:t>
            </w:r>
          </w:p>
        </w:tc>
        <w:tc>
          <w:tcPr>
            <w:tcW w:w="2238" w:type="dxa"/>
            <w:vAlign w:val="center"/>
          </w:tcPr>
          <w:p w:rsidR="00A75B41" w:rsidRPr="00D6040A" w:rsidRDefault="00E34C1D" w:rsidP="00E34C1D">
            <w:pPr>
              <w:spacing w:after="0" w:line="240" w:lineRule="auto"/>
              <w:jc w:val="center"/>
              <w:rPr>
                <w:rFonts w:ascii="Arial" w:hAnsi="Arial" w:cs="Arial"/>
                <w:bCs/>
                <w:sz w:val="24"/>
                <w:szCs w:val="24"/>
              </w:rPr>
            </w:pPr>
            <w:r>
              <w:rPr>
                <w:rFonts w:ascii="Arial" w:hAnsi="Arial" w:cs="Arial"/>
                <w:bCs/>
                <w:sz w:val="24"/>
                <w:szCs w:val="24"/>
              </w:rPr>
              <w:t>1</w:t>
            </w:r>
            <w:r w:rsidR="009F1CB6" w:rsidRPr="00D6040A">
              <w:rPr>
                <w:rFonts w:ascii="Arial" w:hAnsi="Arial" w:cs="Arial"/>
                <w:bCs/>
                <w:sz w:val="24"/>
                <w:szCs w:val="24"/>
              </w:rPr>
              <w:t>0</w:t>
            </w:r>
            <w:r w:rsidR="00A75B41" w:rsidRPr="00D6040A">
              <w:rPr>
                <w:rFonts w:ascii="Arial" w:hAnsi="Arial" w:cs="Arial"/>
                <w:bCs/>
                <w:sz w:val="24"/>
                <w:szCs w:val="24"/>
              </w:rPr>
              <w:t>%</w:t>
            </w:r>
          </w:p>
        </w:tc>
      </w:tr>
    </w:tbl>
    <w:p w:rsidR="00045D4C" w:rsidRDefault="00045D4C" w:rsidP="0082252F">
      <w:pPr>
        <w:autoSpaceDE w:val="0"/>
        <w:autoSpaceDN w:val="0"/>
        <w:adjustRightInd w:val="0"/>
        <w:spacing w:after="0" w:line="240" w:lineRule="auto"/>
        <w:jc w:val="both"/>
        <w:rPr>
          <w:rFonts w:ascii="Arial" w:hAnsi="Arial" w:cs="Arial"/>
          <w:b/>
          <w:bCs/>
          <w:sz w:val="24"/>
          <w:szCs w:val="24"/>
        </w:rPr>
      </w:pPr>
    </w:p>
    <w:p w:rsidR="00A75B41" w:rsidRPr="00B200E8" w:rsidRDefault="00A75B41" w:rsidP="0082252F">
      <w:pPr>
        <w:autoSpaceDE w:val="0"/>
        <w:autoSpaceDN w:val="0"/>
        <w:adjustRightInd w:val="0"/>
        <w:spacing w:after="0" w:line="240" w:lineRule="auto"/>
        <w:jc w:val="both"/>
        <w:rPr>
          <w:rFonts w:ascii="Arial" w:hAnsi="Arial" w:cs="Arial"/>
          <w:sz w:val="24"/>
          <w:szCs w:val="24"/>
        </w:rPr>
      </w:pPr>
      <w:r w:rsidRPr="00D05372">
        <w:rPr>
          <w:rFonts w:ascii="Arial" w:hAnsi="Arial" w:cs="Arial"/>
          <w:b/>
          <w:bCs/>
          <w:sz w:val="24"/>
          <w:szCs w:val="24"/>
        </w:rPr>
        <w:t xml:space="preserve">Artículo </w:t>
      </w:r>
      <w:r w:rsidR="00B200E8">
        <w:rPr>
          <w:rFonts w:ascii="Arial" w:hAnsi="Arial" w:cs="Arial"/>
          <w:b/>
          <w:bCs/>
          <w:sz w:val="24"/>
          <w:szCs w:val="24"/>
        </w:rPr>
        <w:t>17</w:t>
      </w:r>
      <w:r w:rsidRPr="00D05372">
        <w:rPr>
          <w:rFonts w:ascii="Arial" w:hAnsi="Arial" w:cs="Arial"/>
          <w:b/>
          <w:bCs/>
          <w:sz w:val="24"/>
          <w:szCs w:val="24"/>
        </w:rPr>
        <w:t>.</w:t>
      </w:r>
      <w:r w:rsidRPr="00D05372">
        <w:rPr>
          <w:rFonts w:ascii="Arial" w:hAnsi="Arial" w:cs="Arial"/>
          <w:sz w:val="24"/>
          <w:szCs w:val="24"/>
        </w:rPr>
        <w:t xml:space="preserve"> Para efectos de la evaluación, e</w:t>
      </w:r>
      <w:r w:rsidR="003F4ECC" w:rsidRPr="00D05372">
        <w:rPr>
          <w:rFonts w:ascii="Arial" w:hAnsi="Arial" w:cs="Arial"/>
          <w:sz w:val="24"/>
          <w:szCs w:val="24"/>
        </w:rPr>
        <w:t>l Comité Directivo del Programa</w:t>
      </w:r>
      <w:r w:rsidRPr="00D05372">
        <w:rPr>
          <w:rFonts w:ascii="Arial" w:hAnsi="Arial" w:cs="Arial"/>
          <w:sz w:val="24"/>
          <w:szCs w:val="24"/>
        </w:rPr>
        <w:t xml:space="preserve"> </w:t>
      </w:r>
      <w:r w:rsidR="00D74207" w:rsidRPr="00D05372">
        <w:rPr>
          <w:rFonts w:ascii="Arial" w:hAnsi="Arial" w:cs="Arial"/>
          <w:sz w:val="24"/>
          <w:szCs w:val="24"/>
        </w:rPr>
        <w:t>establece</w:t>
      </w:r>
      <w:r w:rsidR="00727BBA" w:rsidRPr="00D05372">
        <w:rPr>
          <w:rFonts w:ascii="Arial" w:hAnsi="Arial" w:cs="Arial"/>
          <w:sz w:val="24"/>
          <w:szCs w:val="24"/>
        </w:rPr>
        <w:t>,</w:t>
      </w:r>
      <w:r w:rsidR="003F4ECC" w:rsidRPr="00D05372">
        <w:rPr>
          <w:rFonts w:ascii="Arial" w:hAnsi="Arial" w:cs="Arial"/>
          <w:sz w:val="24"/>
          <w:szCs w:val="24"/>
        </w:rPr>
        <w:t xml:space="preserve"> </w:t>
      </w:r>
      <w:r w:rsidR="00B200E8">
        <w:rPr>
          <w:rFonts w:ascii="Arial" w:hAnsi="Arial" w:cs="Arial"/>
          <w:sz w:val="24"/>
          <w:szCs w:val="24"/>
        </w:rPr>
        <w:t>de conformidad con el artículo 16</w:t>
      </w:r>
      <w:r w:rsidR="003F4ECC" w:rsidRPr="00D05372">
        <w:rPr>
          <w:rFonts w:ascii="Arial" w:hAnsi="Arial" w:cs="Arial"/>
          <w:sz w:val="24"/>
          <w:szCs w:val="24"/>
        </w:rPr>
        <w:t xml:space="preserve"> del presente reglamento, </w:t>
      </w:r>
      <w:r w:rsidR="001F320D" w:rsidRPr="00D05372">
        <w:rPr>
          <w:rFonts w:ascii="Arial" w:hAnsi="Arial" w:cs="Arial"/>
          <w:sz w:val="24"/>
          <w:szCs w:val="24"/>
        </w:rPr>
        <w:t>el</w:t>
      </w:r>
      <w:r w:rsidRPr="00D05372">
        <w:rPr>
          <w:rFonts w:ascii="Arial" w:hAnsi="Arial" w:cs="Arial"/>
          <w:sz w:val="24"/>
          <w:szCs w:val="24"/>
        </w:rPr>
        <w:t xml:space="preserve"> </w:t>
      </w:r>
      <w:r w:rsidR="00711984" w:rsidRPr="00D05372">
        <w:rPr>
          <w:rFonts w:ascii="Arial" w:hAnsi="Arial" w:cs="Arial"/>
          <w:sz w:val="24"/>
          <w:szCs w:val="24"/>
        </w:rPr>
        <w:t xml:space="preserve">Instrumento de </w:t>
      </w:r>
      <w:r w:rsidR="008A5D9D" w:rsidRPr="00D05372">
        <w:rPr>
          <w:rFonts w:ascii="Arial" w:hAnsi="Arial" w:cs="Arial"/>
          <w:sz w:val="24"/>
          <w:szCs w:val="24"/>
        </w:rPr>
        <w:t>medición</w:t>
      </w:r>
      <w:r w:rsidR="00711984" w:rsidRPr="00D05372">
        <w:rPr>
          <w:rFonts w:ascii="Arial" w:hAnsi="Arial" w:cs="Arial"/>
          <w:sz w:val="24"/>
          <w:szCs w:val="24"/>
        </w:rPr>
        <w:t xml:space="preserve"> </w:t>
      </w:r>
      <w:r w:rsidRPr="00D05372">
        <w:rPr>
          <w:rFonts w:ascii="Arial" w:hAnsi="Arial" w:cs="Arial"/>
          <w:sz w:val="24"/>
          <w:szCs w:val="24"/>
        </w:rPr>
        <w:t xml:space="preserve">para el </w:t>
      </w:r>
      <w:r w:rsidRPr="00B200E8">
        <w:rPr>
          <w:rFonts w:ascii="Arial" w:hAnsi="Arial" w:cs="Arial"/>
          <w:sz w:val="24"/>
          <w:szCs w:val="24"/>
        </w:rPr>
        <w:t xml:space="preserve">PEDPD </w:t>
      </w:r>
      <w:r w:rsidR="001F320D" w:rsidRPr="00B200E8">
        <w:rPr>
          <w:rFonts w:ascii="Arial" w:hAnsi="Arial" w:cs="Arial"/>
          <w:sz w:val="24"/>
          <w:szCs w:val="24"/>
        </w:rPr>
        <w:t xml:space="preserve">que se encuentra </w:t>
      </w:r>
      <w:r w:rsidR="00AC682E" w:rsidRPr="00B200E8">
        <w:rPr>
          <w:rFonts w:ascii="Arial" w:hAnsi="Arial" w:cs="Arial"/>
          <w:sz w:val="24"/>
          <w:szCs w:val="24"/>
        </w:rPr>
        <w:t xml:space="preserve">en el </w:t>
      </w:r>
      <w:r w:rsidR="00AC682E" w:rsidRPr="002C7C1B">
        <w:rPr>
          <w:rFonts w:ascii="Arial" w:hAnsi="Arial" w:cs="Arial"/>
          <w:i/>
          <w:sz w:val="24"/>
          <w:szCs w:val="24"/>
        </w:rPr>
        <w:t>A</w:t>
      </w:r>
      <w:r w:rsidR="001F320D" w:rsidRPr="002C7C1B">
        <w:rPr>
          <w:rFonts w:ascii="Arial" w:hAnsi="Arial" w:cs="Arial"/>
          <w:i/>
          <w:sz w:val="24"/>
          <w:szCs w:val="24"/>
        </w:rPr>
        <w:t xml:space="preserve">nexo </w:t>
      </w:r>
      <w:r w:rsidR="001F320D" w:rsidRPr="00B200E8">
        <w:rPr>
          <w:rFonts w:ascii="Arial" w:hAnsi="Arial" w:cs="Arial"/>
          <w:sz w:val="24"/>
          <w:szCs w:val="24"/>
        </w:rPr>
        <w:t>al final de este reglamento</w:t>
      </w:r>
      <w:r w:rsidRPr="00B200E8">
        <w:rPr>
          <w:rFonts w:ascii="Arial" w:hAnsi="Arial" w:cs="Arial"/>
          <w:sz w:val="24"/>
          <w:szCs w:val="24"/>
        </w:rPr>
        <w:t xml:space="preserve">.   </w:t>
      </w:r>
    </w:p>
    <w:p w:rsidR="00B200E8" w:rsidRDefault="00B200E8" w:rsidP="0082252F">
      <w:pPr>
        <w:autoSpaceDE w:val="0"/>
        <w:autoSpaceDN w:val="0"/>
        <w:adjustRightInd w:val="0"/>
        <w:spacing w:after="0" w:line="240" w:lineRule="auto"/>
        <w:jc w:val="both"/>
        <w:rPr>
          <w:rFonts w:ascii="Arial" w:hAnsi="Arial" w:cs="Arial"/>
          <w:sz w:val="24"/>
          <w:szCs w:val="24"/>
        </w:rPr>
      </w:pPr>
    </w:p>
    <w:p w:rsidR="003F4ECC" w:rsidRPr="00D05372" w:rsidRDefault="003F4ECC" w:rsidP="0082252F">
      <w:pPr>
        <w:autoSpaceDE w:val="0"/>
        <w:autoSpaceDN w:val="0"/>
        <w:adjustRightInd w:val="0"/>
        <w:spacing w:after="0" w:line="240" w:lineRule="auto"/>
        <w:jc w:val="both"/>
        <w:rPr>
          <w:rFonts w:ascii="Arial" w:hAnsi="Arial" w:cs="Arial"/>
          <w:sz w:val="24"/>
          <w:szCs w:val="24"/>
        </w:rPr>
      </w:pPr>
      <w:r w:rsidRPr="00D05372">
        <w:rPr>
          <w:rFonts w:ascii="Arial" w:hAnsi="Arial" w:cs="Arial"/>
          <w:sz w:val="24"/>
          <w:szCs w:val="24"/>
        </w:rPr>
        <w:t>Dicho instrumento se podrá aplicar, una vez que sea validado y registrado por la</w:t>
      </w:r>
      <w:r w:rsidR="00727BBA" w:rsidRPr="00D05372">
        <w:rPr>
          <w:rFonts w:ascii="Arial" w:hAnsi="Arial" w:cs="Arial"/>
          <w:sz w:val="24"/>
          <w:szCs w:val="24"/>
        </w:rPr>
        <w:t xml:space="preserve"> U</w:t>
      </w:r>
      <w:r w:rsidR="008E58F2" w:rsidRPr="00D05372">
        <w:rPr>
          <w:rFonts w:ascii="Arial" w:hAnsi="Arial" w:cs="Arial"/>
          <w:sz w:val="24"/>
          <w:szCs w:val="24"/>
        </w:rPr>
        <w:t>nidad de Política y Control Presupuestario</w:t>
      </w:r>
      <w:r w:rsidRPr="00D05372">
        <w:rPr>
          <w:rFonts w:ascii="Arial" w:hAnsi="Arial" w:cs="Arial"/>
          <w:sz w:val="24"/>
          <w:szCs w:val="24"/>
        </w:rPr>
        <w:t xml:space="preserve"> </w:t>
      </w:r>
      <w:r w:rsidR="00727BBA" w:rsidRPr="00D05372">
        <w:rPr>
          <w:rFonts w:ascii="Arial" w:hAnsi="Arial" w:cs="Arial"/>
          <w:sz w:val="24"/>
          <w:szCs w:val="24"/>
        </w:rPr>
        <w:t xml:space="preserve">de la </w:t>
      </w:r>
      <w:r w:rsidRPr="00D05372">
        <w:rPr>
          <w:rFonts w:ascii="Arial" w:hAnsi="Arial" w:cs="Arial"/>
          <w:sz w:val="24"/>
          <w:szCs w:val="24"/>
        </w:rPr>
        <w:t>S</w:t>
      </w:r>
      <w:r w:rsidR="00B200E8">
        <w:rPr>
          <w:rFonts w:ascii="Arial" w:hAnsi="Arial" w:cs="Arial"/>
          <w:sz w:val="24"/>
          <w:szCs w:val="24"/>
        </w:rPr>
        <w:t xml:space="preserve">ecretaría de </w:t>
      </w:r>
      <w:r w:rsidRPr="00D05372">
        <w:rPr>
          <w:rFonts w:ascii="Arial" w:hAnsi="Arial" w:cs="Arial"/>
          <w:sz w:val="24"/>
          <w:szCs w:val="24"/>
        </w:rPr>
        <w:t>H</w:t>
      </w:r>
      <w:r w:rsidR="00B200E8">
        <w:rPr>
          <w:rFonts w:ascii="Arial" w:hAnsi="Arial" w:cs="Arial"/>
          <w:sz w:val="24"/>
          <w:szCs w:val="24"/>
        </w:rPr>
        <w:t xml:space="preserve">acienda y </w:t>
      </w:r>
      <w:r w:rsidRPr="00D05372">
        <w:rPr>
          <w:rFonts w:ascii="Arial" w:hAnsi="Arial" w:cs="Arial"/>
          <w:sz w:val="24"/>
          <w:szCs w:val="24"/>
        </w:rPr>
        <w:t>C</w:t>
      </w:r>
      <w:r w:rsidR="00B200E8">
        <w:rPr>
          <w:rFonts w:ascii="Arial" w:hAnsi="Arial" w:cs="Arial"/>
          <w:sz w:val="24"/>
          <w:szCs w:val="24"/>
        </w:rPr>
        <w:t xml:space="preserve">rédito </w:t>
      </w:r>
      <w:r w:rsidRPr="00D05372">
        <w:rPr>
          <w:rFonts w:ascii="Arial" w:hAnsi="Arial" w:cs="Arial"/>
          <w:sz w:val="24"/>
          <w:szCs w:val="24"/>
        </w:rPr>
        <w:t>P</w:t>
      </w:r>
      <w:r w:rsidR="00B200E8">
        <w:rPr>
          <w:rFonts w:ascii="Arial" w:hAnsi="Arial" w:cs="Arial"/>
          <w:sz w:val="24"/>
          <w:szCs w:val="24"/>
        </w:rPr>
        <w:t>úblico</w:t>
      </w:r>
      <w:r w:rsidRPr="00D05372">
        <w:rPr>
          <w:rFonts w:ascii="Arial" w:hAnsi="Arial" w:cs="Arial"/>
          <w:sz w:val="24"/>
          <w:szCs w:val="24"/>
        </w:rPr>
        <w:t>.</w:t>
      </w:r>
    </w:p>
    <w:p w:rsidR="00045D4C" w:rsidRDefault="00045D4C" w:rsidP="0082252F">
      <w:pPr>
        <w:autoSpaceDE w:val="0"/>
        <w:autoSpaceDN w:val="0"/>
        <w:adjustRightInd w:val="0"/>
        <w:spacing w:after="0" w:line="240" w:lineRule="auto"/>
        <w:jc w:val="both"/>
        <w:rPr>
          <w:rFonts w:ascii="Arial" w:hAnsi="Arial" w:cs="Arial"/>
          <w:b/>
          <w:bCs/>
          <w:sz w:val="24"/>
          <w:szCs w:val="24"/>
        </w:rPr>
      </w:pPr>
    </w:p>
    <w:p w:rsidR="00A75B41" w:rsidRPr="00D05372" w:rsidRDefault="00A75B41" w:rsidP="0082252F">
      <w:pPr>
        <w:autoSpaceDE w:val="0"/>
        <w:autoSpaceDN w:val="0"/>
        <w:adjustRightInd w:val="0"/>
        <w:spacing w:after="0" w:line="240" w:lineRule="auto"/>
        <w:jc w:val="both"/>
        <w:rPr>
          <w:rFonts w:ascii="Arial" w:hAnsi="Arial" w:cs="Arial"/>
          <w:sz w:val="24"/>
          <w:szCs w:val="24"/>
        </w:rPr>
      </w:pPr>
      <w:r w:rsidRPr="00D05372">
        <w:rPr>
          <w:rFonts w:ascii="Arial" w:hAnsi="Arial" w:cs="Arial"/>
          <w:b/>
          <w:bCs/>
          <w:sz w:val="24"/>
          <w:szCs w:val="24"/>
        </w:rPr>
        <w:t xml:space="preserve">Artículo </w:t>
      </w:r>
      <w:r w:rsidR="00B200E8">
        <w:rPr>
          <w:rFonts w:ascii="Arial" w:hAnsi="Arial" w:cs="Arial"/>
          <w:b/>
          <w:bCs/>
          <w:sz w:val="24"/>
          <w:szCs w:val="24"/>
        </w:rPr>
        <w:t>18</w:t>
      </w:r>
      <w:r w:rsidRPr="00D05372">
        <w:rPr>
          <w:rFonts w:ascii="Arial" w:hAnsi="Arial" w:cs="Arial"/>
          <w:b/>
          <w:bCs/>
          <w:sz w:val="24"/>
          <w:szCs w:val="24"/>
        </w:rPr>
        <w:t>.</w:t>
      </w:r>
      <w:r w:rsidRPr="00D05372">
        <w:rPr>
          <w:rFonts w:ascii="Arial" w:hAnsi="Arial" w:cs="Arial"/>
          <w:bCs/>
          <w:sz w:val="24"/>
          <w:szCs w:val="24"/>
        </w:rPr>
        <w:t xml:space="preserve"> </w:t>
      </w:r>
      <w:r w:rsidRPr="00D05372">
        <w:rPr>
          <w:rFonts w:ascii="Arial" w:hAnsi="Arial" w:cs="Arial"/>
          <w:sz w:val="24"/>
          <w:szCs w:val="24"/>
        </w:rPr>
        <w:t>Los candidatos a recibir el estímulo serán evaluados con base en su desempeño docente, por el periodo de</w:t>
      </w:r>
      <w:r w:rsidR="00BB6BB6" w:rsidRPr="00D05372">
        <w:rPr>
          <w:rFonts w:ascii="Arial" w:hAnsi="Arial" w:cs="Arial"/>
          <w:sz w:val="24"/>
          <w:szCs w:val="24"/>
        </w:rPr>
        <w:t>l 1°</w:t>
      </w:r>
      <w:r w:rsidRPr="00D05372">
        <w:rPr>
          <w:rFonts w:ascii="Arial" w:hAnsi="Arial" w:cs="Arial"/>
          <w:sz w:val="24"/>
          <w:szCs w:val="24"/>
        </w:rPr>
        <w:t xml:space="preserve"> </w:t>
      </w:r>
      <w:r w:rsidR="00BB6BB6" w:rsidRPr="00D05372">
        <w:rPr>
          <w:rFonts w:ascii="Arial" w:hAnsi="Arial" w:cs="Arial"/>
          <w:sz w:val="24"/>
          <w:szCs w:val="24"/>
        </w:rPr>
        <w:t xml:space="preserve">de </w:t>
      </w:r>
      <w:r w:rsidRPr="00D05372">
        <w:rPr>
          <w:rFonts w:ascii="Arial" w:hAnsi="Arial" w:cs="Arial"/>
          <w:sz w:val="24"/>
          <w:szCs w:val="24"/>
        </w:rPr>
        <w:t>enero a</w:t>
      </w:r>
      <w:r w:rsidR="00BB6BB6" w:rsidRPr="00D05372">
        <w:rPr>
          <w:rFonts w:ascii="Arial" w:hAnsi="Arial" w:cs="Arial"/>
          <w:sz w:val="24"/>
          <w:szCs w:val="24"/>
        </w:rPr>
        <w:t>l 31 de</w:t>
      </w:r>
      <w:r w:rsidRPr="00D05372">
        <w:rPr>
          <w:rFonts w:ascii="Arial" w:hAnsi="Arial" w:cs="Arial"/>
          <w:sz w:val="24"/>
          <w:szCs w:val="24"/>
        </w:rPr>
        <w:t xml:space="preserve"> diciembre del año anterior, conforme a los artículos </w:t>
      </w:r>
      <w:r w:rsidR="00B200E8">
        <w:rPr>
          <w:rFonts w:ascii="Arial" w:hAnsi="Arial" w:cs="Arial"/>
          <w:sz w:val="24"/>
          <w:szCs w:val="24"/>
        </w:rPr>
        <w:t>16</w:t>
      </w:r>
      <w:r w:rsidRPr="00D05372">
        <w:rPr>
          <w:rFonts w:ascii="Arial" w:hAnsi="Arial" w:cs="Arial"/>
          <w:sz w:val="24"/>
          <w:szCs w:val="24"/>
        </w:rPr>
        <w:t xml:space="preserve"> y </w:t>
      </w:r>
      <w:r w:rsidR="00B200E8">
        <w:rPr>
          <w:rFonts w:ascii="Arial" w:hAnsi="Arial" w:cs="Arial"/>
          <w:sz w:val="24"/>
          <w:szCs w:val="24"/>
        </w:rPr>
        <w:t>17</w:t>
      </w:r>
      <w:r w:rsidRPr="00D05372">
        <w:rPr>
          <w:rFonts w:ascii="Arial" w:hAnsi="Arial" w:cs="Arial"/>
          <w:sz w:val="24"/>
          <w:szCs w:val="24"/>
        </w:rPr>
        <w:t xml:space="preserve"> de este reglamento. </w:t>
      </w:r>
    </w:p>
    <w:p w:rsidR="00045D4C" w:rsidRDefault="00045D4C" w:rsidP="0082252F">
      <w:pPr>
        <w:autoSpaceDE w:val="0"/>
        <w:autoSpaceDN w:val="0"/>
        <w:adjustRightInd w:val="0"/>
        <w:spacing w:after="0" w:line="240" w:lineRule="auto"/>
        <w:jc w:val="both"/>
        <w:rPr>
          <w:rFonts w:ascii="Arial" w:hAnsi="Arial" w:cs="Arial"/>
          <w:b/>
          <w:sz w:val="24"/>
          <w:szCs w:val="24"/>
        </w:rPr>
      </w:pPr>
    </w:p>
    <w:p w:rsidR="00A75B41" w:rsidRPr="00D6040A" w:rsidRDefault="00A75B41" w:rsidP="0082252F">
      <w:pPr>
        <w:autoSpaceDE w:val="0"/>
        <w:autoSpaceDN w:val="0"/>
        <w:adjustRightInd w:val="0"/>
        <w:spacing w:after="0" w:line="240" w:lineRule="auto"/>
        <w:jc w:val="both"/>
        <w:rPr>
          <w:rFonts w:ascii="Arial" w:hAnsi="Arial" w:cs="Arial"/>
          <w:sz w:val="24"/>
          <w:szCs w:val="24"/>
        </w:rPr>
      </w:pPr>
      <w:r w:rsidRPr="00D6040A">
        <w:rPr>
          <w:rFonts w:ascii="Arial" w:hAnsi="Arial" w:cs="Arial"/>
          <w:b/>
          <w:sz w:val="24"/>
          <w:szCs w:val="24"/>
        </w:rPr>
        <w:t xml:space="preserve">Artículo </w:t>
      </w:r>
      <w:r w:rsidR="00B200E8" w:rsidRPr="00D6040A">
        <w:rPr>
          <w:rFonts w:ascii="Arial" w:hAnsi="Arial" w:cs="Arial"/>
          <w:b/>
          <w:sz w:val="24"/>
          <w:szCs w:val="24"/>
        </w:rPr>
        <w:t>19</w:t>
      </w:r>
      <w:r w:rsidRPr="00D6040A">
        <w:rPr>
          <w:rFonts w:ascii="Arial" w:hAnsi="Arial" w:cs="Arial"/>
          <w:b/>
          <w:sz w:val="24"/>
          <w:szCs w:val="24"/>
        </w:rPr>
        <w:t>.</w:t>
      </w:r>
      <w:r w:rsidRPr="00D6040A">
        <w:rPr>
          <w:rFonts w:ascii="Arial" w:hAnsi="Arial" w:cs="Arial"/>
          <w:sz w:val="24"/>
          <w:szCs w:val="24"/>
        </w:rPr>
        <w:t xml:space="preserve"> La evaluación de</w:t>
      </w:r>
      <w:r w:rsidR="00B200E8" w:rsidRPr="00D6040A">
        <w:rPr>
          <w:rFonts w:ascii="Arial" w:hAnsi="Arial" w:cs="Arial"/>
          <w:sz w:val="24"/>
          <w:szCs w:val="24"/>
        </w:rPr>
        <w:t xml:space="preserve">l desempeño docente </w:t>
      </w:r>
      <w:r w:rsidRPr="00D6040A">
        <w:rPr>
          <w:rFonts w:ascii="Arial" w:hAnsi="Arial" w:cs="Arial"/>
          <w:sz w:val="24"/>
          <w:szCs w:val="24"/>
        </w:rPr>
        <w:t xml:space="preserve">de los solicitantes se hará con base en un sistema de </w:t>
      </w:r>
      <w:r w:rsidR="008C5774" w:rsidRPr="00D6040A">
        <w:rPr>
          <w:rFonts w:ascii="Arial" w:hAnsi="Arial" w:cs="Arial"/>
          <w:sz w:val="24"/>
          <w:szCs w:val="24"/>
        </w:rPr>
        <w:t xml:space="preserve">evaluación </w:t>
      </w:r>
      <w:r w:rsidRPr="00D6040A">
        <w:rPr>
          <w:rFonts w:ascii="Arial" w:hAnsi="Arial" w:cs="Arial"/>
          <w:sz w:val="24"/>
          <w:szCs w:val="24"/>
        </w:rPr>
        <w:t xml:space="preserve">de acuerdo con los valores establecidos en </w:t>
      </w:r>
      <w:r w:rsidR="00711984" w:rsidRPr="00D6040A">
        <w:rPr>
          <w:rFonts w:ascii="Arial" w:hAnsi="Arial" w:cs="Arial"/>
          <w:sz w:val="24"/>
          <w:szCs w:val="24"/>
        </w:rPr>
        <w:t xml:space="preserve">el Instrumento de </w:t>
      </w:r>
      <w:r w:rsidR="008A5D9D" w:rsidRPr="00D6040A">
        <w:rPr>
          <w:rFonts w:ascii="Arial" w:hAnsi="Arial" w:cs="Arial"/>
          <w:sz w:val="24"/>
          <w:szCs w:val="24"/>
        </w:rPr>
        <w:t>medición</w:t>
      </w:r>
      <w:r w:rsidRPr="00D6040A">
        <w:rPr>
          <w:rFonts w:ascii="Arial" w:hAnsi="Arial" w:cs="Arial"/>
          <w:sz w:val="24"/>
          <w:szCs w:val="24"/>
        </w:rPr>
        <w:t xml:space="preserve"> del PEDPD. Los productos de trabajo sólo se valorarán una vez. En caso de que el trabajo pueda ubicarse dentro de dos o más rubros diferentes, se calificará dentro del que tenga mayor valor.</w:t>
      </w:r>
    </w:p>
    <w:p w:rsidR="00045D4C" w:rsidRPr="00D6040A" w:rsidRDefault="00045D4C" w:rsidP="0082252F">
      <w:pPr>
        <w:autoSpaceDE w:val="0"/>
        <w:autoSpaceDN w:val="0"/>
        <w:adjustRightInd w:val="0"/>
        <w:spacing w:after="0" w:line="240" w:lineRule="auto"/>
        <w:jc w:val="both"/>
        <w:rPr>
          <w:rFonts w:ascii="Arial" w:hAnsi="Arial" w:cs="Arial"/>
          <w:b/>
          <w:bCs/>
          <w:sz w:val="24"/>
          <w:szCs w:val="24"/>
        </w:rPr>
      </w:pPr>
    </w:p>
    <w:p w:rsidR="00A217D1" w:rsidRDefault="008A5D9D" w:rsidP="003616A9">
      <w:pPr>
        <w:autoSpaceDE w:val="0"/>
        <w:autoSpaceDN w:val="0"/>
        <w:adjustRightInd w:val="0"/>
        <w:spacing w:after="0" w:line="240" w:lineRule="auto"/>
        <w:jc w:val="both"/>
        <w:rPr>
          <w:rFonts w:ascii="Arial" w:hAnsi="Arial" w:cs="Arial"/>
          <w:bCs/>
          <w:sz w:val="24"/>
          <w:szCs w:val="24"/>
        </w:rPr>
      </w:pPr>
      <w:r w:rsidRPr="00D6040A">
        <w:rPr>
          <w:rFonts w:ascii="Arial" w:hAnsi="Arial" w:cs="Arial"/>
          <w:b/>
          <w:bCs/>
          <w:sz w:val="24"/>
          <w:szCs w:val="24"/>
        </w:rPr>
        <w:t>Artículo 2</w:t>
      </w:r>
      <w:r w:rsidR="003616A9" w:rsidRPr="00D6040A">
        <w:rPr>
          <w:rFonts w:ascii="Arial" w:hAnsi="Arial" w:cs="Arial"/>
          <w:b/>
          <w:bCs/>
          <w:sz w:val="24"/>
          <w:szCs w:val="24"/>
        </w:rPr>
        <w:t>0</w:t>
      </w:r>
      <w:r w:rsidR="00A75B41" w:rsidRPr="00D6040A">
        <w:rPr>
          <w:rFonts w:ascii="Arial" w:hAnsi="Arial" w:cs="Arial"/>
          <w:b/>
          <w:bCs/>
          <w:sz w:val="24"/>
          <w:szCs w:val="24"/>
        </w:rPr>
        <w:t xml:space="preserve">. </w:t>
      </w:r>
      <w:r w:rsidR="00695E6C" w:rsidRPr="00D6040A">
        <w:rPr>
          <w:rFonts w:ascii="Arial" w:hAnsi="Arial" w:cs="Arial"/>
          <w:bCs/>
          <w:sz w:val="24"/>
          <w:szCs w:val="24"/>
        </w:rPr>
        <w:t xml:space="preserve">El primer rubro a evaluar </w:t>
      </w:r>
      <w:r w:rsidR="003616A9" w:rsidRPr="00D6040A">
        <w:rPr>
          <w:rFonts w:ascii="Arial" w:hAnsi="Arial" w:cs="Arial"/>
          <w:bCs/>
          <w:sz w:val="24"/>
          <w:szCs w:val="24"/>
        </w:rPr>
        <w:t xml:space="preserve">será </w:t>
      </w:r>
      <w:r w:rsidR="00F24B4A" w:rsidRPr="00D6040A">
        <w:rPr>
          <w:rFonts w:ascii="Arial" w:hAnsi="Arial" w:cs="Arial"/>
          <w:bCs/>
          <w:sz w:val="24"/>
          <w:szCs w:val="24"/>
        </w:rPr>
        <w:t xml:space="preserve">la </w:t>
      </w:r>
      <w:r w:rsidR="00695E6C" w:rsidRPr="00D6040A">
        <w:rPr>
          <w:rFonts w:ascii="Arial" w:hAnsi="Arial" w:cs="Arial"/>
          <w:bCs/>
          <w:sz w:val="24"/>
          <w:szCs w:val="24"/>
        </w:rPr>
        <w:t xml:space="preserve">calidad en el desempeño de la </w:t>
      </w:r>
      <w:r w:rsidR="003616A9" w:rsidRPr="00D6040A">
        <w:rPr>
          <w:rFonts w:ascii="Arial" w:hAnsi="Arial" w:cs="Arial"/>
          <w:bCs/>
          <w:sz w:val="24"/>
          <w:szCs w:val="24"/>
        </w:rPr>
        <w:t>docencia</w:t>
      </w:r>
      <w:r w:rsidR="00695E6C" w:rsidRPr="00D6040A">
        <w:rPr>
          <w:rFonts w:ascii="Arial" w:hAnsi="Arial" w:cs="Arial"/>
          <w:bCs/>
          <w:sz w:val="24"/>
          <w:szCs w:val="24"/>
        </w:rPr>
        <w:t xml:space="preserve">, </w:t>
      </w:r>
      <w:r w:rsidR="00F24B4A" w:rsidRPr="00D6040A">
        <w:rPr>
          <w:rFonts w:ascii="Arial" w:hAnsi="Arial" w:cs="Arial"/>
          <w:bCs/>
          <w:sz w:val="24"/>
          <w:szCs w:val="24"/>
        </w:rPr>
        <w:t xml:space="preserve"> </w:t>
      </w:r>
      <w:r w:rsidR="00695E6C" w:rsidRPr="00D6040A">
        <w:rPr>
          <w:rFonts w:ascii="Arial" w:hAnsi="Arial" w:cs="Arial"/>
          <w:bCs/>
          <w:sz w:val="24"/>
          <w:szCs w:val="24"/>
        </w:rPr>
        <w:t>el cual comprende</w:t>
      </w:r>
      <w:r w:rsidR="00A217D1">
        <w:rPr>
          <w:rFonts w:ascii="Arial" w:hAnsi="Arial" w:cs="Arial"/>
          <w:bCs/>
          <w:sz w:val="24"/>
          <w:szCs w:val="24"/>
        </w:rPr>
        <w:t>:</w:t>
      </w:r>
      <w:r w:rsidR="00695E6C" w:rsidRPr="00D6040A">
        <w:rPr>
          <w:rFonts w:ascii="Arial" w:hAnsi="Arial" w:cs="Arial"/>
          <w:bCs/>
          <w:sz w:val="24"/>
          <w:szCs w:val="24"/>
        </w:rPr>
        <w:t xml:space="preserve"> </w:t>
      </w:r>
      <w:r w:rsidR="00A217D1">
        <w:rPr>
          <w:rFonts w:ascii="Arial" w:hAnsi="Arial" w:cs="Arial"/>
          <w:bCs/>
          <w:sz w:val="24"/>
          <w:szCs w:val="24"/>
        </w:rPr>
        <w:t>Calidad en la docencia, D</w:t>
      </w:r>
      <w:r w:rsidR="00A217D1" w:rsidRPr="00A217D1">
        <w:rPr>
          <w:rFonts w:ascii="Arial" w:hAnsi="Arial" w:cs="Arial"/>
          <w:bCs/>
          <w:sz w:val="24"/>
          <w:szCs w:val="24"/>
        </w:rPr>
        <w:t>esarrollo del conocimiento y la tecnología</w:t>
      </w:r>
      <w:r w:rsidR="00A217D1">
        <w:rPr>
          <w:rFonts w:ascii="Arial" w:hAnsi="Arial" w:cs="Arial"/>
          <w:bCs/>
          <w:sz w:val="24"/>
          <w:szCs w:val="24"/>
        </w:rPr>
        <w:t xml:space="preserve"> y Compromiso con la institución</w:t>
      </w:r>
      <w:r w:rsidR="00695E6C" w:rsidRPr="00D6040A">
        <w:rPr>
          <w:rFonts w:ascii="Arial" w:hAnsi="Arial" w:cs="Arial"/>
          <w:bCs/>
          <w:sz w:val="24"/>
          <w:szCs w:val="24"/>
        </w:rPr>
        <w:t xml:space="preserve">. </w:t>
      </w:r>
    </w:p>
    <w:p w:rsidR="00A217D1" w:rsidRDefault="00A217D1" w:rsidP="003616A9">
      <w:pPr>
        <w:autoSpaceDE w:val="0"/>
        <w:autoSpaceDN w:val="0"/>
        <w:adjustRightInd w:val="0"/>
        <w:spacing w:after="0" w:line="240" w:lineRule="auto"/>
        <w:jc w:val="both"/>
        <w:rPr>
          <w:rFonts w:ascii="Arial" w:hAnsi="Arial" w:cs="Arial"/>
          <w:bCs/>
          <w:sz w:val="24"/>
          <w:szCs w:val="24"/>
        </w:rPr>
      </w:pPr>
    </w:p>
    <w:p w:rsidR="00A75B41" w:rsidRPr="00D05372" w:rsidRDefault="00695E6C" w:rsidP="003616A9">
      <w:pPr>
        <w:autoSpaceDE w:val="0"/>
        <w:autoSpaceDN w:val="0"/>
        <w:adjustRightInd w:val="0"/>
        <w:spacing w:after="0" w:line="240" w:lineRule="auto"/>
        <w:jc w:val="both"/>
        <w:rPr>
          <w:rFonts w:ascii="Arial" w:hAnsi="Arial" w:cs="Arial"/>
          <w:bCs/>
          <w:sz w:val="24"/>
          <w:szCs w:val="24"/>
        </w:rPr>
      </w:pPr>
      <w:r w:rsidRPr="00D6040A">
        <w:rPr>
          <w:rFonts w:ascii="Arial" w:hAnsi="Arial" w:cs="Arial"/>
          <w:bCs/>
          <w:sz w:val="24"/>
          <w:szCs w:val="24"/>
        </w:rPr>
        <w:t>E</w:t>
      </w:r>
      <w:r w:rsidR="00A75B41" w:rsidRPr="00D6040A">
        <w:rPr>
          <w:rFonts w:ascii="Arial" w:hAnsi="Arial" w:cs="Arial"/>
          <w:bCs/>
          <w:sz w:val="24"/>
          <w:szCs w:val="24"/>
        </w:rPr>
        <w:t xml:space="preserve">l nivel del estímulo será establecido de acuerdo al Artículo </w:t>
      </w:r>
      <w:r w:rsidRPr="00D6040A">
        <w:rPr>
          <w:rFonts w:ascii="Arial" w:hAnsi="Arial" w:cs="Arial"/>
          <w:bCs/>
          <w:sz w:val="24"/>
          <w:szCs w:val="24"/>
        </w:rPr>
        <w:t>27</w:t>
      </w:r>
      <w:r w:rsidR="00A75B41" w:rsidRPr="00D6040A">
        <w:rPr>
          <w:rFonts w:ascii="Arial" w:hAnsi="Arial" w:cs="Arial"/>
          <w:bCs/>
          <w:sz w:val="24"/>
          <w:szCs w:val="24"/>
        </w:rPr>
        <w:t xml:space="preserve"> del presente reglamento. Si se cubre el puntaje mínimo de ingreso al Programa en este rubro, podrán evaluarse los demás factores; en caso de no contar con él, se rechazará la participación.</w:t>
      </w:r>
      <w:r w:rsidR="00A75B41" w:rsidRPr="00D05372">
        <w:rPr>
          <w:rFonts w:ascii="Arial" w:hAnsi="Arial" w:cs="Arial"/>
          <w:bCs/>
          <w:sz w:val="24"/>
          <w:szCs w:val="24"/>
        </w:rPr>
        <w:t xml:space="preserve"> </w:t>
      </w:r>
    </w:p>
    <w:p w:rsidR="00045D4C" w:rsidRDefault="00045D4C" w:rsidP="0082252F">
      <w:pPr>
        <w:autoSpaceDE w:val="0"/>
        <w:autoSpaceDN w:val="0"/>
        <w:adjustRightInd w:val="0"/>
        <w:spacing w:after="0" w:line="240" w:lineRule="auto"/>
        <w:jc w:val="both"/>
        <w:rPr>
          <w:rFonts w:ascii="Arial" w:hAnsi="Arial" w:cs="Arial"/>
          <w:b/>
          <w:bCs/>
          <w:sz w:val="24"/>
          <w:szCs w:val="24"/>
        </w:rPr>
      </w:pPr>
    </w:p>
    <w:p w:rsidR="00A75B41" w:rsidRPr="00D05372" w:rsidRDefault="008A5D9D" w:rsidP="0082252F">
      <w:pPr>
        <w:autoSpaceDE w:val="0"/>
        <w:autoSpaceDN w:val="0"/>
        <w:adjustRightInd w:val="0"/>
        <w:spacing w:after="0" w:line="240" w:lineRule="auto"/>
        <w:jc w:val="both"/>
        <w:rPr>
          <w:rFonts w:ascii="Arial" w:hAnsi="Arial" w:cs="Arial"/>
          <w:bCs/>
          <w:sz w:val="24"/>
          <w:szCs w:val="24"/>
        </w:rPr>
      </w:pPr>
      <w:r w:rsidRPr="00D05372">
        <w:rPr>
          <w:rFonts w:ascii="Arial" w:hAnsi="Arial" w:cs="Arial"/>
          <w:b/>
          <w:bCs/>
          <w:sz w:val="24"/>
          <w:szCs w:val="24"/>
        </w:rPr>
        <w:t>Artículo 2</w:t>
      </w:r>
      <w:r w:rsidR="003616A9">
        <w:rPr>
          <w:rFonts w:ascii="Arial" w:hAnsi="Arial" w:cs="Arial"/>
          <w:b/>
          <w:bCs/>
          <w:sz w:val="24"/>
          <w:szCs w:val="24"/>
        </w:rPr>
        <w:t>1</w:t>
      </w:r>
      <w:r w:rsidR="00A75B41" w:rsidRPr="00D05372">
        <w:rPr>
          <w:rFonts w:ascii="Arial" w:hAnsi="Arial" w:cs="Arial"/>
          <w:b/>
          <w:bCs/>
          <w:sz w:val="24"/>
          <w:szCs w:val="24"/>
        </w:rPr>
        <w:t>.</w:t>
      </w:r>
      <w:r w:rsidR="00A75B41" w:rsidRPr="00D05372">
        <w:rPr>
          <w:rFonts w:ascii="Arial" w:hAnsi="Arial" w:cs="Arial"/>
          <w:bCs/>
          <w:sz w:val="24"/>
          <w:szCs w:val="24"/>
        </w:rPr>
        <w:t xml:space="preserve"> El ingreso al PEDPD implica por parte del docente, la aceptación del proceso de seguimiento</w:t>
      </w:r>
      <w:r w:rsidR="003616A9">
        <w:rPr>
          <w:rFonts w:ascii="Arial" w:hAnsi="Arial" w:cs="Arial"/>
          <w:bCs/>
          <w:sz w:val="24"/>
          <w:szCs w:val="24"/>
        </w:rPr>
        <w:t xml:space="preserve"> </w:t>
      </w:r>
      <w:r w:rsidR="00A75B41" w:rsidRPr="00D05372">
        <w:rPr>
          <w:rFonts w:ascii="Arial" w:hAnsi="Arial" w:cs="Arial"/>
          <w:bCs/>
          <w:sz w:val="24"/>
          <w:szCs w:val="24"/>
        </w:rPr>
        <w:t xml:space="preserve">y evaluación de su labor que establece el presente reglamento y las que </w:t>
      </w:r>
      <w:r w:rsidR="00A75B41" w:rsidRPr="00D6040A">
        <w:rPr>
          <w:rFonts w:ascii="Arial" w:hAnsi="Arial" w:cs="Arial"/>
          <w:bCs/>
          <w:sz w:val="24"/>
          <w:szCs w:val="24"/>
        </w:rPr>
        <w:t>determine el Comité Directivo del Programa.</w:t>
      </w:r>
      <w:r w:rsidR="00A75B41" w:rsidRPr="00D05372">
        <w:rPr>
          <w:rFonts w:ascii="Arial" w:hAnsi="Arial" w:cs="Arial"/>
          <w:bCs/>
          <w:sz w:val="24"/>
          <w:szCs w:val="24"/>
        </w:rPr>
        <w:t xml:space="preserve"> </w:t>
      </w:r>
    </w:p>
    <w:p w:rsidR="00045D4C" w:rsidRDefault="00045D4C" w:rsidP="0082252F">
      <w:pPr>
        <w:autoSpaceDE w:val="0"/>
        <w:autoSpaceDN w:val="0"/>
        <w:adjustRightInd w:val="0"/>
        <w:spacing w:after="0" w:line="240" w:lineRule="auto"/>
        <w:jc w:val="both"/>
        <w:rPr>
          <w:rFonts w:ascii="Arial" w:hAnsi="Arial" w:cs="Arial"/>
          <w:b/>
          <w:bCs/>
          <w:sz w:val="24"/>
          <w:szCs w:val="24"/>
        </w:rPr>
      </w:pPr>
    </w:p>
    <w:p w:rsidR="00647100" w:rsidRDefault="00A75B41" w:rsidP="0082252F">
      <w:pPr>
        <w:autoSpaceDE w:val="0"/>
        <w:autoSpaceDN w:val="0"/>
        <w:adjustRightInd w:val="0"/>
        <w:spacing w:after="0" w:line="240" w:lineRule="auto"/>
        <w:jc w:val="both"/>
        <w:rPr>
          <w:rFonts w:ascii="Arial" w:hAnsi="Arial" w:cs="Arial"/>
          <w:bCs/>
          <w:sz w:val="24"/>
          <w:szCs w:val="24"/>
        </w:rPr>
      </w:pPr>
      <w:r w:rsidRPr="00D05372">
        <w:rPr>
          <w:rFonts w:ascii="Arial" w:hAnsi="Arial" w:cs="Arial"/>
          <w:b/>
          <w:bCs/>
          <w:sz w:val="24"/>
          <w:szCs w:val="24"/>
        </w:rPr>
        <w:t>Artículo 2</w:t>
      </w:r>
      <w:r w:rsidR="003616A9">
        <w:rPr>
          <w:rFonts w:ascii="Arial" w:hAnsi="Arial" w:cs="Arial"/>
          <w:b/>
          <w:bCs/>
          <w:sz w:val="24"/>
          <w:szCs w:val="24"/>
        </w:rPr>
        <w:t>2</w:t>
      </w:r>
      <w:r w:rsidRPr="00D05372">
        <w:rPr>
          <w:rFonts w:ascii="Arial" w:hAnsi="Arial" w:cs="Arial"/>
          <w:b/>
          <w:bCs/>
          <w:sz w:val="24"/>
          <w:szCs w:val="24"/>
        </w:rPr>
        <w:t>.</w:t>
      </w:r>
      <w:r w:rsidRPr="00D05372">
        <w:rPr>
          <w:rFonts w:ascii="Arial" w:hAnsi="Arial" w:cs="Arial"/>
          <w:bCs/>
          <w:sz w:val="24"/>
          <w:szCs w:val="24"/>
        </w:rPr>
        <w:t xml:space="preserve"> Las Comisiones de Evaluación de cada plantel</w:t>
      </w:r>
      <w:r w:rsidR="00C913CF" w:rsidRPr="00D05372">
        <w:rPr>
          <w:rFonts w:ascii="Arial" w:hAnsi="Arial" w:cs="Arial"/>
          <w:bCs/>
          <w:sz w:val="24"/>
          <w:szCs w:val="24"/>
        </w:rPr>
        <w:t>,</w:t>
      </w:r>
      <w:r w:rsidRPr="00D05372">
        <w:rPr>
          <w:rFonts w:ascii="Arial" w:hAnsi="Arial" w:cs="Arial"/>
          <w:bCs/>
          <w:sz w:val="24"/>
          <w:szCs w:val="24"/>
        </w:rPr>
        <w:t xml:space="preserve"> realizarán la </w:t>
      </w:r>
      <w:r w:rsidR="002F3983">
        <w:rPr>
          <w:rFonts w:ascii="Arial" w:hAnsi="Arial" w:cs="Arial"/>
          <w:bCs/>
          <w:sz w:val="24"/>
          <w:szCs w:val="24"/>
        </w:rPr>
        <w:t>valoración</w:t>
      </w:r>
      <w:r w:rsidRPr="00D05372">
        <w:rPr>
          <w:rFonts w:ascii="Arial" w:hAnsi="Arial" w:cs="Arial"/>
          <w:bCs/>
          <w:sz w:val="24"/>
          <w:szCs w:val="24"/>
        </w:rPr>
        <w:t xml:space="preserve"> </w:t>
      </w:r>
      <w:r w:rsidR="008A5D9D" w:rsidRPr="00D05372">
        <w:rPr>
          <w:rFonts w:ascii="Arial" w:hAnsi="Arial" w:cs="Arial"/>
          <w:bCs/>
          <w:sz w:val="24"/>
          <w:szCs w:val="24"/>
        </w:rPr>
        <w:t xml:space="preserve">de los </w:t>
      </w:r>
      <w:r w:rsidR="008A5D9D" w:rsidRPr="003C4E23">
        <w:rPr>
          <w:rFonts w:ascii="Arial" w:hAnsi="Arial" w:cs="Arial"/>
          <w:bCs/>
          <w:sz w:val="24"/>
          <w:szCs w:val="24"/>
        </w:rPr>
        <w:t>aspirantes  al estímulo</w:t>
      </w:r>
      <w:r w:rsidR="00647100" w:rsidRPr="003C4E23">
        <w:rPr>
          <w:rFonts w:ascii="Arial" w:hAnsi="Arial" w:cs="Arial"/>
          <w:bCs/>
          <w:sz w:val="24"/>
          <w:szCs w:val="24"/>
        </w:rPr>
        <w:t>,</w:t>
      </w:r>
      <w:r w:rsidRPr="003C4E23">
        <w:rPr>
          <w:rFonts w:ascii="Arial" w:hAnsi="Arial" w:cs="Arial"/>
          <w:bCs/>
          <w:sz w:val="24"/>
          <w:szCs w:val="24"/>
        </w:rPr>
        <w:t xml:space="preserve"> y una vez concluido el proceso de evaluación</w:t>
      </w:r>
      <w:r w:rsidR="008A5D9D" w:rsidRPr="003C4E23">
        <w:rPr>
          <w:rFonts w:ascii="Arial" w:hAnsi="Arial" w:cs="Arial"/>
          <w:bCs/>
          <w:sz w:val="24"/>
          <w:szCs w:val="24"/>
        </w:rPr>
        <w:t>,</w:t>
      </w:r>
      <w:r w:rsidRPr="003C4E23">
        <w:rPr>
          <w:rFonts w:ascii="Arial" w:hAnsi="Arial" w:cs="Arial"/>
          <w:bCs/>
          <w:sz w:val="24"/>
          <w:szCs w:val="24"/>
        </w:rPr>
        <w:t xml:space="preserve"> entregarán los resultados al Comité Directivo del programa.</w:t>
      </w:r>
    </w:p>
    <w:p w:rsidR="00520537" w:rsidRPr="00520537" w:rsidRDefault="00647100" w:rsidP="00520537">
      <w:pPr>
        <w:pStyle w:val="Ttulo1"/>
        <w:spacing w:before="0" w:after="0" w:line="240" w:lineRule="auto"/>
        <w:jc w:val="center"/>
        <w:rPr>
          <w:rFonts w:ascii="Arial" w:hAnsi="Arial" w:cs="Arial"/>
          <w:sz w:val="24"/>
          <w:szCs w:val="24"/>
        </w:rPr>
      </w:pPr>
      <w:r>
        <w:rPr>
          <w:rFonts w:ascii="Arial" w:hAnsi="Arial" w:cs="Arial"/>
          <w:bCs w:val="0"/>
          <w:sz w:val="24"/>
          <w:szCs w:val="24"/>
        </w:rPr>
        <w:br w:type="page"/>
      </w:r>
      <w:bookmarkStart w:id="12" w:name="_Toc232308303"/>
      <w:r w:rsidR="00A75B41" w:rsidRPr="00520537">
        <w:rPr>
          <w:rFonts w:ascii="Arial" w:hAnsi="Arial" w:cs="Arial"/>
          <w:sz w:val="24"/>
          <w:szCs w:val="24"/>
        </w:rPr>
        <w:lastRenderedPageBreak/>
        <w:t>CAPITULO VI</w:t>
      </w:r>
      <w:bookmarkEnd w:id="12"/>
      <w:r w:rsidR="00520537" w:rsidRPr="00520537">
        <w:rPr>
          <w:rFonts w:ascii="Arial" w:hAnsi="Arial" w:cs="Arial"/>
          <w:sz w:val="24"/>
          <w:szCs w:val="24"/>
        </w:rPr>
        <w:fldChar w:fldCharType="begin"/>
      </w:r>
      <w:r w:rsidR="00520537" w:rsidRPr="00520537">
        <w:rPr>
          <w:rFonts w:ascii="Arial" w:hAnsi="Arial" w:cs="Arial"/>
          <w:sz w:val="24"/>
          <w:szCs w:val="24"/>
        </w:rPr>
        <w:instrText xml:space="preserve"> XE "CAPÍTULO VI:RECURSOS ECONÓMICOS Y SU APLICACIÓN" </w:instrText>
      </w:r>
      <w:r w:rsidR="00520537" w:rsidRPr="00520537">
        <w:rPr>
          <w:rFonts w:ascii="Arial" w:hAnsi="Arial" w:cs="Arial"/>
          <w:sz w:val="24"/>
          <w:szCs w:val="24"/>
        </w:rPr>
        <w:fldChar w:fldCharType="end"/>
      </w:r>
    </w:p>
    <w:p w:rsidR="00A75B41" w:rsidRPr="00520537" w:rsidRDefault="00A75B41" w:rsidP="0082252F">
      <w:pPr>
        <w:pStyle w:val="Ttulo2"/>
        <w:spacing w:before="0" w:after="0" w:line="240" w:lineRule="auto"/>
        <w:jc w:val="center"/>
        <w:rPr>
          <w:rFonts w:ascii="Arial" w:hAnsi="Arial" w:cs="Arial"/>
          <w:sz w:val="24"/>
          <w:szCs w:val="24"/>
        </w:rPr>
      </w:pPr>
      <w:bookmarkStart w:id="13" w:name="_Toc232308304"/>
      <w:r w:rsidRPr="00520537">
        <w:rPr>
          <w:rFonts w:ascii="Arial" w:hAnsi="Arial" w:cs="Arial"/>
          <w:sz w:val="24"/>
          <w:szCs w:val="24"/>
        </w:rPr>
        <w:t>RECURSOS ECONÓMICOS Y SU APLICACIÓN</w:t>
      </w:r>
      <w:bookmarkEnd w:id="13"/>
    </w:p>
    <w:p w:rsidR="003616A9" w:rsidRPr="003616A9" w:rsidRDefault="003616A9" w:rsidP="003616A9"/>
    <w:p w:rsidR="00A75B41" w:rsidRDefault="00A75B41" w:rsidP="0082252F">
      <w:pPr>
        <w:autoSpaceDE w:val="0"/>
        <w:autoSpaceDN w:val="0"/>
        <w:adjustRightInd w:val="0"/>
        <w:spacing w:after="0" w:line="240" w:lineRule="auto"/>
        <w:jc w:val="both"/>
        <w:rPr>
          <w:rFonts w:ascii="Arial" w:hAnsi="Arial" w:cs="Arial"/>
          <w:sz w:val="24"/>
          <w:szCs w:val="24"/>
        </w:rPr>
      </w:pPr>
      <w:r w:rsidRPr="00D05372">
        <w:rPr>
          <w:rFonts w:ascii="Arial" w:hAnsi="Arial" w:cs="Arial"/>
          <w:b/>
          <w:bCs/>
          <w:sz w:val="24"/>
          <w:szCs w:val="24"/>
        </w:rPr>
        <w:t>Artículo 2</w:t>
      </w:r>
      <w:r w:rsidR="00496CA2">
        <w:rPr>
          <w:rFonts w:ascii="Arial" w:hAnsi="Arial" w:cs="Arial"/>
          <w:b/>
          <w:bCs/>
          <w:sz w:val="24"/>
          <w:szCs w:val="24"/>
        </w:rPr>
        <w:t>3</w:t>
      </w:r>
      <w:r w:rsidRPr="00D05372">
        <w:rPr>
          <w:rFonts w:ascii="Arial" w:hAnsi="Arial" w:cs="Arial"/>
          <w:b/>
          <w:bCs/>
          <w:sz w:val="24"/>
          <w:szCs w:val="24"/>
        </w:rPr>
        <w:t xml:space="preserve">. </w:t>
      </w:r>
      <w:r w:rsidRPr="00D05372">
        <w:rPr>
          <w:rFonts w:ascii="Arial" w:hAnsi="Arial" w:cs="Arial"/>
          <w:sz w:val="24"/>
          <w:szCs w:val="24"/>
        </w:rPr>
        <w:t xml:space="preserve">De acuerdo con la disponibilidad presupuestaria, </w:t>
      </w:r>
      <w:r w:rsidR="0041181B" w:rsidRPr="00D05372">
        <w:rPr>
          <w:rFonts w:ascii="Arial" w:hAnsi="Arial" w:cs="Arial"/>
          <w:sz w:val="24"/>
          <w:szCs w:val="24"/>
        </w:rPr>
        <w:t>el gobierno federal proporcionará a</w:t>
      </w:r>
      <w:r w:rsidR="001B6AD5" w:rsidRPr="00D05372">
        <w:rPr>
          <w:rFonts w:ascii="Arial" w:hAnsi="Arial" w:cs="Arial"/>
          <w:sz w:val="24"/>
          <w:szCs w:val="24"/>
        </w:rPr>
        <w:t>l</w:t>
      </w:r>
      <w:r w:rsidR="0041181B" w:rsidRPr="00D05372">
        <w:rPr>
          <w:rFonts w:ascii="Arial" w:hAnsi="Arial" w:cs="Arial"/>
          <w:sz w:val="24"/>
          <w:szCs w:val="24"/>
        </w:rPr>
        <w:t xml:space="preserve"> </w:t>
      </w:r>
      <w:r w:rsidR="001B6AD5" w:rsidRPr="00D05372">
        <w:rPr>
          <w:rFonts w:ascii="Arial" w:hAnsi="Arial" w:cs="Arial"/>
          <w:sz w:val="24"/>
          <w:szCs w:val="24"/>
        </w:rPr>
        <w:t xml:space="preserve">CETI </w:t>
      </w:r>
      <w:r w:rsidRPr="00D05372">
        <w:rPr>
          <w:rFonts w:ascii="Arial" w:hAnsi="Arial" w:cs="Arial"/>
          <w:sz w:val="24"/>
          <w:szCs w:val="24"/>
        </w:rPr>
        <w:t xml:space="preserve">los recursos </w:t>
      </w:r>
      <w:r w:rsidR="0041181B" w:rsidRPr="00D05372">
        <w:rPr>
          <w:rFonts w:ascii="Arial" w:hAnsi="Arial" w:cs="Arial"/>
          <w:sz w:val="24"/>
          <w:szCs w:val="24"/>
        </w:rPr>
        <w:t xml:space="preserve">presupuestales </w:t>
      </w:r>
      <w:r w:rsidRPr="00D05372">
        <w:rPr>
          <w:rFonts w:ascii="Arial" w:hAnsi="Arial" w:cs="Arial"/>
          <w:sz w:val="24"/>
          <w:szCs w:val="24"/>
        </w:rPr>
        <w:t xml:space="preserve">para cubrir los importes de los estímulos </w:t>
      </w:r>
      <w:r w:rsidR="0041181B" w:rsidRPr="00D05372">
        <w:rPr>
          <w:rFonts w:ascii="Arial" w:hAnsi="Arial" w:cs="Arial"/>
          <w:sz w:val="24"/>
          <w:szCs w:val="24"/>
        </w:rPr>
        <w:t xml:space="preserve">al Desempeño Docente </w:t>
      </w:r>
      <w:r w:rsidRPr="00D05372">
        <w:rPr>
          <w:rFonts w:ascii="Arial" w:hAnsi="Arial" w:cs="Arial"/>
          <w:sz w:val="24"/>
          <w:szCs w:val="24"/>
        </w:rPr>
        <w:t>del personal de tiempo completo</w:t>
      </w:r>
      <w:r w:rsidR="0041181B" w:rsidRPr="00D05372">
        <w:rPr>
          <w:rFonts w:ascii="Arial" w:hAnsi="Arial" w:cs="Arial"/>
          <w:sz w:val="24"/>
          <w:szCs w:val="24"/>
        </w:rPr>
        <w:t xml:space="preserve">, con categorías de técnico </w:t>
      </w:r>
      <w:r w:rsidR="007431CA" w:rsidRPr="00D05372">
        <w:rPr>
          <w:rFonts w:ascii="Arial" w:hAnsi="Arial" w:cs="Arial"/>
          <w:sz w:val="24"/>
          <w:szCs w:val="24"/>
        </w:rPr>
        <w:t>asociado y titular, y profesor de carrera asociado y titular</w:t>
      </w:r>
      <w:r w:rsidR="0041181B" w:rsidRPr="00D05372">
        <w:rPr>
          <w:rFonts w:ascii="Arial" w:hAnsi="Arial" w:cs="Arial"/>
          <w:sz w:val="24"/>
          <w:szCs w:val="24"/>
        </w:rPr>
        <w:t>, de acuerdo a las siguientes consideraciones:</w:t>
      </w:r>
    </w:p>
    <w:p w:rsidR="003616A9" w:rsidRPr="00D05372" w:rsidRDefault="003616A9" w:rsidP="0082252F">
      <w:pPr>
        <w:autoSpaceDE w:val="0"/>
        <w:autoSpaceDN w:val="0"/>
        <w:adjustRightInd w:val="0"/>
        <w:spacing w:after="0" w:line="240" w:lineRule="auto"/>
        <w:jc w:val="both"/>
        <w:rPr>
          <w:rFonts w:ascii="Arial" w:hAnsi="Arial" w:cs="Arial"/>
          <w:sz w:val="24"/>
          <w:szCs w:val="24"/>
        </w:rPr>
      </w:pPr>
    </w:p>
    <w:p w:rsidR="0041181B" w:rsidRDefault="007431CA" w:rsidP="00496CA2">
      <w:pPr>
        <w:autoSpaceDE w:val="0"/>
        <w:autoSpaceDN w:val="0"/>
        <w:adjustRightInd w:val="0"/>
        <w:spacing w:after="0" w:line="240" w:lineRule="auto"/>
        <w:jc w:val="both"/>
        <w:rPr>
          <w:rFonts w:ascii="Arial" w:hAnsi="Arial" w:cs="Arial"/>
          <w:sz w:val="24"/>
          <w:szCs w:val="24"/>
        </w:rPr>
      </w:pPr>
      <w:r w:rsidRPr="00D05372">
        <w:rPr>
          <w:rFonts w:ascii="Arial" w:hAnsi="Arial" w:cs="Arial"/>
          <w:sz w:val="24"/>
          <w:szCs w:val="24"/>
        </w:rPr>
        <w:t>Para la asignación de los recursos, se tomarán como base hasta</w:t>
      </w:r>
      <w:r w:rsidR="005C0D5F" w:rsidRPr="00D05372">
        <w:rPr>
          <w:rFonts w:ascii="Arial" w:hAnsi="Arial" w:cs="Arial"/>
          <w:sz w:val="24"/>
          <w:szCs w:val="24"/>
        </w:rPr>
        <w:t xml:space="preserve"> el 30% de las plazas registradas en la </w:t>
      </w:r>
      <w:r w:rsidR="00B37A41" w:rsidRPr="00D05372">
        <w:rPr>
          <w:rFonts w:ascii="Arial" w:hAnsi="Arial" w:cs="Arial"/>
          <w:sz w:val="24"/>
          <w:szCs w:val="24"/>
        </w:rPr>
        <w:t xml:space="preserve">Unidad de Política y Control Presupuestario </w:t>
      </w:r>
      <w:r w:rsidR="005C0D5F" w:rsidRPr="00D05372">
        <w:rPr>
          <w:rFonts w:ascii="Arial" w:hAnsi="Arial" w:cs="Arial"/>
          <w:sz w:val="24"/>
          <w:szCs w:val="24"/>
        </w:rPr>
        <w:t>de la S</w:t>
      </w:r>
      <w:r w:rsidR="003616A9">
        <w:rPr>
          <w:rFonts w:ascii="Arial" w:hAnsi="Arial" w:cs="Arial"/>
          <w:sz w:val="24"/>
          <w:szCs w:val="24"/>
        </w:rPr>
        <w:t xml:space="preserve">ecretaría de </w:t>
      </w:r>
      <w:r w:rsidR="005C0D5F" w:rsidRPr="00D05372">
        <w:rPr>
          <w:rFonts w:ascii="Arial" w:hAnsi="Arial" w:cs="Arial"/>
          <w:sz w:val="24"/>
          <w:szCs w:val="24"/>
        </w:rPr>
        <w:t>H</w:t>
      </w:r>
      <w:r w:rsidR="003616A9">
        <w:rPr>
          <w:rFonts w:ascii="Arial" w:hAnsi="Arial" w:cs="Arial"/>
          <w:sz w:val="24"/>
          <w:szCs w:val="24"/>
        </w:rPr>
        <w:t xml:space="preserve">acienda y </w:t>
      </w:r>
      <w:r w:rsidR="005C0D5F" w:rsidRPr="00D05372">
        <w:rPr>
          <w:rFonts w:ascii="Arial" w:hAnsi="Arial" w:cs="Arial"/>
          <w:sz w:val="24"/>
          <w:szCs w:val="24"/>
        </w:rPr>
        <w:t>C</w:t>
      </w:r>
      <w:r w:rsidR="003616A9">
        <w:rPr>
          <w:rFonts w:ascii="Arial" w:hAnsi="Arial" w:cs="Arial"/>
          <w:sz w:val="24"/>
          <w:szCs w:val="24"/>
        </w:rPr>
        <w:t xml:space="preserve">rédito </w:t>
      </w:r>
      <w:r w:rsidR="005C0D5F" w:rsidRPr="00D05372">
        <w:rPr>
          <w:rFonts w:ascii="Arial" w:hAnsi="Arial" w:cs="Arial"/>
          <w:sz w:val="24"/>
          <w:szCs w:val="24"/>
        </w:rPr>
        <w:t>P</w:t>
      </w:r>
      <w:r w:rsidR="003616A9">
        <w:rPr>
          <w:rFonts w:ascii="Arial" w:hAnsi="Arial" w:cs="Arial"/>
          <w:sz w:val="24"/>
          <w:szCs w:val="24"/>
        </w:rPr>
        <w:t>úblico</w:t>
      </w:r>
      <w:r w:rsidR="005C0D5F" w:rsidRPr="00D05372">
        <w:rPr>
          <w:rFonts w:ascii="Arial" w:hAnsi="Arial" w:cs="Arial"/>
          <w:sz w:val="24"/>
          <w:szCs w:val="24"/>
        </w:rPr>
        <w:t xml:space="preserve">, </w:t>
      </w:r>
      <w:r w:rsidR="00496CA2">
        <w:rPr>
          <w:rFonts w:ascii="Arial" w:hAnsi="Arial" w:cs="Arial"/>
          <w:sz w:val="24"/>
          <w:szCs w:val="24"/>
        </w:rPr>
        <w:t xml:space="preserve">al </w:t>
      </w:r>
      <w:r w:rsidR="002C7C1B">
        <w:rPr>
          <w:rFonts w:ascii="Arial" w:hAnsi="Arial" w:cs="Arial"/>
          <w:sz w:val="24"/>
          <w:szCs w:val="24"/>
        </w:rPr>
        <w:t>1°</w:t>
      </w:r>
      <w:r w:rsidR="00496CA2">
        <w:rPr>
          <w:rFonts w:ascii="Arial" w:hAnsi="Arial" w:cs="Arial"/>
          <w:sz w:val="24"/>
          <w:szCs w:val="24"/>
        </w:rPr>
        <w:t xml:space="preserve"> de enero del ejercicio que se esté evaluando, </w:t>
      </w:r>
      <w:r w:rsidR="005C0D5F" w:rsidRPr="00D05372">
        <w:rPr>
          <w:rFonts w:ascii="Arial" w:hAnsi="Arial" w:cs="Arial"/>
          <w:sz w:val="24"/>
          <w:szCs w:val="24"/>
        </w:rPr>
        <w:t>en las categorías mencionadas en el presente artículo. Se considerará como base de cálculo, el equivalente de hasta tres salarios mínimos mensuales vigentes en el Distrito</w:t>
      </w:r>
      <w:r w:rsidRPr="00D05372">
        <w:rPr>
          <w:rFonts w:ascii="Arial" w:hAnsi="Arial" w:cs="Arial"/>
          <w:sz w:val="24"/>
          <w:szCs w:val="24"/>
        </w:rPr>
        <w:t xml:space="preserve"> </w:t>
      </w:r>
      <w:r w:rsidR="005C0D5F" w:rsidRPr="00D05372">
        <w:rPr>
          <w:rFonts w:ascii="Arial" w:hAnsi="Arial" w:cs="Arial"/>
          <w:sz w:val="24"/>
          <w:szCs w:val="24"/>
        </w:rPr>
        <w:t xml:space="preserve">Federal, </w:t>
      </w:r>
      <w:r w:rsidR="005C0D5F" w:rsidRPr="00D6040A">
        <w:rPr>
          <w:rFonts w:ascii="Arial" w:hAnsi="Arial" w:cs="Arial"/>
          <w:sz w:val="24"/>
          <w:szCs w:val="24"/>
        </w:rPr>
        <w:t>y</w:t>
      </w:r>
      <w:r w:rsidR="007C2B41" w:rsidRPr="00D6040A">
        <w:rPr>
          <w:rFonts w:ascii="Arial" w:hAnsi="Arial" w:cs="Arial"/>
          <w:sz w:val="24"/>
          <w:szCs w:val="24"/>
        </w:rPr>
        <w:t xml:space="preserve"> por </w:t>
      </w:r>
      <w:r w:rsidR="00210A25" w:rsidRPr="00D6040A">
        <w:rPr>
          <w:rFonts w:ascii="Arial" w:hAnsi="Arial" w:cs="Arial"/>
          <w:sz w:val="24"/>
          <w:szCs w:val="24"/>
        </w:rPr>
        <w:t>nueve</w:t>
      </w:r>
      <w:r w:rsidR="007C2B41" w:rsidRPr="00D6040A">
        <w:rPr>
          <w:rFonts w:ascii="Arial" w:hAnsi="Arial" w:cs="Arial"/>
          <w:sz w:val="24"/>
          <w:szCs w:val="24"/>
        </w:rPr>
        <w:t xml:space="preserve"> meses, para obtener el monto distribuible en el periodo que se está evaluando.</w:t>
      </w:r>
      <w:r w:rsidR="00210A25">
        <w:rPr>
          <w:rFonts w:ascii="Arial" w:hAnsi="Arial" w:cs="Arial"/>
          <w:sz w:val="24"/>
          <w:szCs w:val="24"/>
        </w:rPr>
        <w:t xml:space="preserve"> </w:t>
      </w:r>
      <w:r w:rsidR="007C2B41">
        <w:rPr>
          <w:rFonts w:ascii="Arial" w:hAnsi="Arial" w:cs="Arial"/>
          <w:sz w:val="24"/>
          <w:szCs w:val="24"/>
        </w:rPr>
        <w:t>A</w:t>
      </w:r>
      <w:r w:rsidR="005C0D5F" w:rsidRPr="00D05372">
        <w:rPr>
          <w:rFonts w:ascii="Arial" w:hAnsi="Arial" w:cs="Arial"/>
          <w:sz w:val="24"/>
          <w:szCs w:val="24"/>
        </w:rPr>
        <w:t xml:space="preserve"> partir de los años subsecuentes</w:t>
      </w:r>
      <w:r w:rsidR="0041764F" w:rsidRPr="00D05372">
        <w:rPr>
          <w:rFonts w:ascii="Arial" w:hAnsi="Arial" w:cs="Arial"/>
          <w:sz w:val="24"/>
          <w:szCs w:val="24"/>
        </w:rPr>
        <w:t>, el prepuesto se determinará con base a las necesidades de crecimiento natural o expansión de los servicios, sobre la base de las plazas de carrera de tiempo com</w:t>
      </w:r>
      <w:r w:rsidR="00727BBA" w:rsidRPr="00D05372">
        <w:rPr>
          <w:rFonts w:ascii="Arial" w:hAnsi="Arial" w:cs="Arial"/>
          <w:sz w:val="24"/>
          <w:szCs w:val="24"/>
        </w:rPr>
        <w:t xml:space="preserve">pleto que tenga registradas la </w:t>
      </w:r>
      <w:r w:rsidR="00B37A41" w:rsidRPr="00D05372">
        <w:rPr>
          <w:rFonts w:ascii="Arial" w:hAnsi="Arial" w:cs="Arial"/>
          <w:sz w:val="24"/>
          <w:szCs w:val="24"/>
        </w:rPr>
        <w:t>Unidad de Política y Control Presupuestario</w:t>
      </w:r>
      <w:r w:rsidR="0041764F" w:rsidRPr="00D05372">
        <w:rPr>
          <w:rFonts w:ascii="Arial" w:hAnsi="Arial" w:cs="Arial"/>
          <w:sz w:val="24"/>
          <w:szCs w:val="24"/>
        </w:rPr>
        <w:t>.</w:t>
      </w:r>
    </w:p>
    <w:p w:rsidR="00496CA2" w:rsidRPr="00D05372" w:rsidRDefault="00496CA2" w:rsidP="00496CA2">
      <w:pPr>
        <w:autoSpaceDE w:val="0"/>
        <w:autoSpaceDN w:val="0"/>
        <w:adjustRightInd w:val="0"/>
        <w:spacing w:after="0" w:line="240" w:lineRule="auto"/>
        <w:jc w:val="both"/>
        <w:rPr>
          <w:rFonts w:ascii="Arial" w:hAnsi="Arial" w:cs="Arial"/>
          <w:sz w:val="24"/>
          <w:szCs w:val="24"/>
        </w:rPr>
      </w:pPr>
    </w:p>
    <w:p w:rsidR="00A75B41" w:rsidRDefault="00A75B41" w:rsidP="0082252F">
      <w:pPr>
        <w:autoSpaceDE w:val="0"/>
        <w:autoSpaceDN w:val="0"/>
        <w:adjustRightInd w:val="0"/>
        <w:spacing w:after="0" w:line="240" w:lineRule="auto"/>
        <w:jc w:val="both"/>
        <w:rPr>
          <w:rFonts w:ascii="Arial" w:hAnsi="Arial" w:cs="Arial"/>
          <w:sz w:val="24"/>
          <w:szCs w:val="24"/>
        </w:rPr>
      </w:pPr>
      <w:r w:rsidRPr="00D05372">
        <w:rPr>
          <w:rFonts w:ascii="Arial" w:hAnsi="Arial" w:cs="Arial"/>
          <w:sz w:val="24"/>
          <w:szCs w:val="24"/>
        </w:rPr>
        <w:t>Los recursos presupuestales que otorgue el gobierno federal para cubrir importes del estímulo</w:t>
      </w:r>
      <w:r w:rsidR="00C913CF" w:rsidRPr="00D05372">
        <w:rPr>
          <w:rFonts w:ascii="Arial" w:hAnsi="Arial" w:cs="Arial"/>
          <w:sz w:val="24"/>
          <w:szCs w:val="24"/>
        </w:rPr>
        <w:t>,</w:t>
      </w:r>
      <w:r w:rsidRPr="00D05372">
        <w:rPr>
          <w:rFonts w:ascii="Arial" w:hAnsi="Arial" w:cs="Arial"/>
          <w:sz w:val="24"/>
          <w:szCs w:val="24"/>
        </w:rPr>
        <w:t xml:space="preserve"> formarán parte del presupuesto regularizable y serán suministrados anualmente por la </w:t>
      </w:r>
      <w:r w:rsidR="00496CA2" w:rsidRPr="00D05372">
        <w:rPr>
          <w:rFonts w:ascii="Arial" w:hAnsi="Arial" w:cs="Arial"/>
          <w:sz w:val="24"/>
          <w:szCs w:val="24"/>
        </w:rPr>
        <w:t>S</w:t>
      </w:r>
      <w:r w:rsidR="00496CA2">
        <w:rPr>
          <w:rFonts w:ascii="Arial" w:hAnsi="Arial" w:cs="Arial"/>
          <w:sz w:val="24"/>
          <w:szCs w:val="24"/>
        </w:rPr>
        <w:t xml:space="preserve">ecretaría de </w:t>
      </w:r>
      <w:r w:rsidR="00496CA2" w:rsidRPr="00D05372">
        <w:rPr>
          <w:rFonts w:ascii="Arial" w:hAnsi="Arial" w:cs="Arial"/>
          <w:sz w:val="24"/>
          <w:szCs w:val="24"/>
        </w:rPr>
        <w:t>H</w:t>
      </w:r>
      <w:r w:rsidR="00496CA2">
        <w:rPr>
          <w:rFonts w:ascii="Arial" w:hAnsi="Arial" w:cs="Arial"/>
          <w:sz w:val="24"/>
          <w:szCs w:val="24"/>
        </w:rPr>
        <w:t xml:space="preserve">acienda y </w:t>
      </w:r>
      <w:r w:rsidR="00496CA2" w:rsidRPr="00D05372">
        <w:rPr>
          <w:rFonts w:ascii="Arial" w:hAnsi="Arial" w:cs="Arial"/>
          <w:sz w:val="24"/>
          <w:szCs w:val="24"/>
        </w:rPr>
        <w:t>C</w:t>
      </w:r>
      <w:r w:rsidR="00496CA2">
        <w:rPr>
          <w:rFonts w:ascii="Arial" w:hAnsi="Arial" w:cs="Arial"/>
          <w:sz w:val="24"/>
          <w:szCs w:val="24"/>
        </w:rPr>
        <w:t xml:space="preserve">rédito </w:t>
      </w:r>
      <w:r w:rsidR="00496CA2" w:rsidRPr="00D05372">
        <w:rPr>
          <w:rFonts w:ascii="Arial" w:hAnsi="Arial" w:cs="Arial"/>
          <w:sz w:val="24"/>
          <w:szCs w:val="24"/>
        </w:rPr>
        <w:t>P</w:t>
      </w:r>
      <w:r w:rsidR="00496CA2">
        <w:rPr>
          <w:rFonts w:ascii="Arial" w:hAnsi="Arial" w:cs="Arial"/>
          <w:sz w:val="24"/>
          <w:szCs w:val="24"/>
        </w:rPr>
        <w:t>úblico</w:t>
      </w:r>
      <w:r w:rsidR="00496CA2" w:rsidRPr="00D05372">
        <w:rPr>
          <w:rFonts w:ascii="Arial" w:hAnsi="Arial" w:cs="Arial"/>
          <w:sz w:val="24"/>
          <w:szCs w:val="24"/>
        </w:rPr>
        <w:t xml:space="preserve"> </w:t>
      </w:r>
      <w:r w:rsidRPr="00D05372">
        <w:rPr>
          <w:rFonts w:ascii="Arial" w:hAnsi="Arial" w:cs="Arial"/>
          <w:sz w:val="24"/>
          <w:szCs w:val="24"/>
        </w:rPr>
        <w:t>y sólo podrán ser destinados para cubrir los importes de los estímulos al personal de carrera de tiempo completo.</w:t>
      </w:r>
    </w:p>
    <w:p w:rsidR="00496CA2" w:rsidRPr="00D05372" w:rsidRDefault="00496CA2" w:rsidP="0082252F">
      <w:pPr>
        <w:autoSpaceDE w:val="0"/>
        <w:autoSpaceDN w:val="0"/>
        <w:adjustRightInd w:val="0"/>
        <w:spacing w:after="0" w:line="240" w:lineRule="auto"/>
        <w:jc w:val="both"/>
        <w:rPr>
          <w:rFonts w:ascii="Arial" w:hAnsi="Arial" w:cs="Arial"/>
          <w:sz w:val="24"/>
          <w:szCs w:val="24"/>
        </w:rPr>
      </w:pPr>
    </w:p>
    <w:p w:rsidR="00541CA0" w:rsidRDefault="00541CA0" w:rsidP="0082252F">
      <w:pPr>
        <w:autoSpaceDE w:val="0"/>
        <w:autoSpaceDN w:val="0"/>
        <w:adjustRightInd w:val="0"/>
        <w:spacing w:after="0" w:line="240" w:lineRule="auto"/>
        <w:jc w:val="both"/>
        <w:rPr>
          <w:rFonts w:ascii="Arial" w:hAnsi="Arial" w:cs="Arial"/>
          <w:sz w:val="24"/>
          <w:szCs w:val="24"/>
        </w:rPr>
      </w:pPr>
      <w:r w:rsidRPr="00D05372">
        <w:rPr>
          <w:rFonts w:ascii="Arial" w:hAnsi="Arial" w:cs="Arial"/>
          <w:b/>
          <w:sz w:val="24"/>
          <w:szCs w:val="24"/>
        </w:rPr>
        <w:t>Artículo 2</w:t>
      </w:r>
      <w:r w:rsidR="00496CA2">
        <w:rPr>
          <w:rFonts w:ascii="Arial" w:hAnsi="Arial" w:cs="Arial"/>
          <w:b/>
          <w:sz w:val="24"/>
          <w:szCs w:val="24"/>
        </w:rPr>
        <w:t>4</w:t>
      </w:r>
      <w:r w:rsidRPr="00D05372">
        <w:rPr>
          <w:rFonts w:ascii="Arial" w:hAnsi="Arial" w:cs="Arial"/>
          <w:b/>
          <w:sz w:val="24"/>
          <w:szCs w:val="24"/>
        </w:rPr>
        <w:t xml:space="preserve">. </w:t>
      </w:r>
      <w:r w:rsidR="001B6AD5" w:rsidRPr="00D05372">
        <w:rPr>
          <w:rFonts w:ascii="Arial" w:hAnsi="Arial" w:cs="Arial"/>
          <w:sz w:val="24"/>
          <w:szCs w:val="24"/>
        </w:rPr>
        <w:t>El CETI</w:t>
      </w:r>
      <w:r w:rsidRPr="00D05372">
        <w:rPr>
          <w:rFonts w:ascii="Arial" w:hAnsi="Arial" w:cs="Arial"/>
          <w:sz w:val="24"/>
          <w:szCs w:val="24"/>
        </w:rPr>
        <w:t xml:space="preserve"> entregará la información que le sea solicitada por la instancia que designe la coordinadora sectorial, para el trámite de autorización y ministración de los recursos presupuestales</w:t>
      </w:r>
      <w:r w:rsidR="00BF28FF" w:rsidRPr="00D05372">
        <w:rPr>
          <w:rFonts w:ascii="Arial" w:hAnsi="Arial" w:cs="Arial"/>
          <w:sz w:val="24"/>
          <w:szCs w:val="24"/>
        </w:rPr>
        <w:t xml:space="preserve"> para cubrir los importes de los estímulos a más tardar el 30 de enero de cada año, anexando la información soporte ante la </w:t>
      </w:r>
      <w:r w:rsidR="00496CA2" w:rsidRPr="00496CA2">
        <w:rPr>
          <w:rFonts w:ascii="Arial" w:hAnsi="Arial" w:cs="Arial"/>
          <w:sz w:val="24"/>
          <w:szCs w:val="24"/>
        </w:rPr>
        <w:t>Secretaría de Hacienda y Crédito Público</w:t>
      </w:r>
      <w:r w:rsidR="00BF28FF" w:rsidRPr="00D05372">
        <w:rPr>
          <w:rFonts w:ascii="Arial" w:hAnsi="Arial" w:cs="Arial"/>
          <w:sz w:val="24"/>
          <w:szCs w:val="24"/>
        </w:rPr>
        <w:t>, por escrito y en CD en formato Word para Windows, última versión.</w:t>
      </w:r>
    </w:p>
    <w:p w:rsidR="00496CA2" w:rsidRPr="00D05372" w:rsidRDefault="00496CA2" w:rsidP="0082252F">
      <w:pPr>
        <w:autoSpaceDE w:val="0"/>
        <w:autoSpaceDN w:val="0"/>
        <w:adjustRightInd w:val="0"/>
        <w:spacing w:after="0" w:line="240" w:lineRule="auto"/>
        <w:jc w:val="both"/>
        <w:rPr>
          <w:rFonts w:ascii="Arial" w:hAnsi="Arial" w:cs="Arial"/>
          <w:sz w:val="24"/>
          <w:szCs w:val="24"/>
        </w:rPr>
      </w:pPr>
    </w:p>
    <w:p w:rsidR="00A75B41" w:rsidRDefault="004F0CB9" w:rsidP="0082252F">
      <w:pPr>
        <w:autoSpaceDE w:val="0"/>
        <w:autoSpaceDN w:val="0"/>
        <w:adjustRightInd w:val="0"/>
        <w:spacing w:after="0" w:line="240" w:lineRule="auto"/>
        <w:jc w:val="both"/>
        <w:rPr>
          <w:rFonts w:ascii="Arial" w:hAnsi="Arial" w:cs="Arial"/>
          <w:sz w:val="24"/>
          <w:szCs w:val="24"/>
        </w:rPr>
      </w:pPr>
      <w:r>
        <w:rPr>
          <w:rFonts w:ascii="Arial" w:hAnsi="Arial" w:cs="Arial"/>
          <w:b/>
          <w:sz w:val="24"/>
          <w:szCs w:val="24"/>
        </w:rPr>
        <w:t>Artículo</w:t>
      </w:r>
      <w:r w:rsidR="00A75B41" w:rsidRPr="00D05372">
        <w:rPr>
          <w:rFonts w:ascii="Arial" w:hAnsi="Arial" w:cs="Arial"/>
          <w:b/>
          <w:sz w:val="24"/>
          <w:szCs w:val="24"/>
        </w:rPr>
        <w:t xml:space="preserve"> 2</w:t>
      </w:r>
      <w:r w:rsidR="00496CA2">
        <w:rPr>
          <w:rFonts w:ascii="Arial" w:hAnsi="Arial" w:cs="Arial"/>
          <w:b/>
          <w:sz w:val="24"/>
          <w:szCs w:val="24"/>
        </w:rPr>
        <w:t>5</w:t>
      </w:r>
      <w:r w:rsidR="00A75B41" w:rsidRPr="00D05372">
        <w:rPr>
          <w:rFonts w:ascii="Arial" w:hAnsi="Arial" w:cs="Arial"/>
          <w:b/>
          <w:sz w:val="24"/>
          <w:szCs w:val="24"/>
        </w:rPr>
        <w:t>.</w:t>
      </w:r>
      <w:r w:rsidR="00A75B41" w:rsidRPr="00D05372">
        <w:rPr>
          <w:rFonts w:ascii="Arial" w:hAnsi="Arial" w:cs="Arial"/>
          <w:sz w:val="24"/>
          <w:szCs w:val="24"/>
        </w:rPr>
        <w:t xml:space="preserve"> Con bas</w:t>
      </w:r>
      <w:r w:rsidR="001D2D2C">
        <w:rPr>
          <w:rFonts w:ascii="Arial" w:hAnsi="Arial" w:cs="Arial"/>
          <w:sz w:val="24"/>
          <w:szCs w:val="24"/>
        </w:rPr>
        <w:t>e en los lineamientos de la Secretaría de Hacienda y Crédito Público</w:t>
      </w:r>
      <w:r w:rsidR="002C7C1B">
        <w:rPr>
          <w:rFonts w:ascii="Arial" w:hAnsi="Arial" w:cs="Arial"/>
          <w:sz w:val="24"/>
          <w:szCs w:val="24"/>
        </w:rPr>
        <w:t>, sólo existirán tres</w:t>
      </w:r>
      <w:r w:rsidR="00A75B41" w:rsidRPr="00D05372">
        <w:rPr>
          <w:rFonts w:ascii="Arial" w:hAnsi="Arial" w:cs="Arial"/>
          <w:sz w:val="24"/>
          <w:szCs w:val="24"/>
        </w:rPr>
        <w:t xml:space="preserve"> fuentes de financiamiento para el pago de estímulos</w:t>
      </w:r>
      <w:r w:rsidR="002C7C1B">
        <w:rPr>
          <w:rFonts w:ascii="Arial" w:hAnsi="Arial" w:cs="Arial"/>
          <w:sz w:val="24"/>
          <w:szCs w:val="24"/>
        </w:rPr>
        <w:t xml:space="preserve"> en el CETI</w:t>
      </w:r>
      <w:r w:rsidR="00A75B41" w:rsidRPr="00D05372">
        <w:rPr>
          <w:rFonts w:ascii="Arial" w:hAnsi="Arial" w:cs="Arial"/>
          <w:sz w:val="24"/>
          <w:szCs w:val="24"/>
        </w:rPr>
        <w:t>, mismos que consistirán en lo siguiente:</w:t>
      </w:r>
    </w:p>
    <w:p w:rsidR="00496CA2" w:rsidRPr="00D05372" w:rsidRDefault="00496CA2" w:rsidP="0082252F">
      <w:pPr>
        <w:autoSpaceDE w:val="0"/>
        <w:autoSpaceDN w:val="0"/>
        <w:adjustRightInd w:val="0"/>
        <w:spacing w:after="0" w:line="240" w:lineRule="auto"/>
        <w:jc w:val="both"/>
        <w:rPr>
          <w:rFonts w:ascii="Arial" w:hAnsi="Arial" w:cs="Arial"/>
          <w:sz w:val="24"/>
          <w:szCs w:val="24"/>
        </w:rPr>
      </w:pPr>
    </w:p>
    <w:p w:rsidR="00A75B41" w:rsidRPr="00D05372" w:rsidRDefault="00A75B41" w:rsidP="0082252F">
      <w:pPr>
        <w:numPr>
          <w:ilvl w:val="1"/>
          <w:numId w:val="7"/>
        </w:numPr>
        <w:autoSpaceDE w:val="0"/>
        <w:autoSpaceDN w:val="0"/>
        <w:adjustRightInd w:val="0"/>
        <w:spacing w:after="0" w:line="240" w:lineRule="auto"/>
        <w:ind w:left="709" w:hanging="283"/>
        <w:jc w:val="both"/>
        <w:rPr>
          <w:rFonts w:ascii="Arial" w:hAnsi="Arial" w:cs="Arial"/>
          <w:sz w:val="24"/>
          <w:szCs w:val="24"/>
        </w:rPr>
      </w:pPr>
      <w:r w:rsidRPr="00D05372">
        <w:rPr>
          <w:rFonts w:ascii="Arial" w:hAnsi="Arial" w:cs="Arial"/>
          <w:sz w:val="24"/>
          <w:szCs w:val="24"/>
        </w:rPr>
        <w:t xml:space="preserve">Recursos fiscales para las categorías de personal de carrera de tiempo completo. </w:t>
      </w:r>
    </w:p>
    <w:p w:rsidR="00A75B41" w:rsidRPr="00D05372" w:rsidRDefault="00A75B41" w:rsidP="0082252F">
      <w:pPr>
        <w:numPr>
          <w:ilvl w:val="1"/>
          <w:numId w:val="7"/>
        </w:numPr>
        <w:autoSpaceDE w:val="0"/>
        <w:autoSpaceDN w:val="0"/>
        <w:adjustRightInd w:val="0"/>
        <w:spacing w:after="0" w:line="240" w:lineRule="auto"/>
        <w:ind w:left="709" w:hanging="283"/>
        <w:jc w:val="both"/>
        <w:rPr>
          <w:rFonts w:ascii="Arial" w:hAnsi="Arial" w:cs="Arial"/>
          <w:sz w:val="24"/>
          <w:szCs w:val="24"/>
        </w:rPr>
      </w:pPr>
      <w:r w:rsidRPr="00D05372">
        <w:rPr>
          <w:rFonts w:ascii="Arial" w:hAnsi="Arial" w:cs="Arial"/>
          <w:sz w:val="24"/>
          <w:szCs w:val="24"/>
        </w:rPr>
        <w:t xml:space="preserve">Recursos derivados de ampliaciones líquidas a la partida </w:t>
      </w:r>
      <w:r w:rsidR="007C2B41">
        <w:rPr>
          <w:rFonts w:ascii="Arial" w:hAnsi="Arial" w:cs="Arial"/>
          <w:sz w:val="24"/>
          <w:szCs w:val="24"/>
        </w:rPr>
        <w:t>1701</w:t>
      </w:r>
      <w:r w:rsidR="00496CA2">
        <w:rPr>
          <w:rFonts w:ascii="Arial" w:hAnsi="Arial" w:cs="Arial"/>
          <w:sz w:val="24"/>
          <w:szCs w:val="24"/>
        </w:rPr>
        <w:t>,</w:t>
      </w:r>
      <w:r w:rsidRPr="00D05372">
        <w:rPr>
          <w:rFonts w:ascii="Arial" w:hAnsi="Arial" w:cs="Arial"/>
          <w:sz w:val="24"/>
          <w:szCs w:val="24"/>
        </w:rPr>
        <w:t xml:space="preserve"> “Estímulos por productividad y eficiencia”</w:t>
      </w:r>
      <w:r w:rsidR="00C913CF" w:rsidRPr="00D05372">
        <w:rPr>
          <w:rFonts w:ascii="Arial" w:hAnsi="Arial" w:cs="Arial"/>
          <w:sz w:val="24"/>
          <w:szCs w:val="24"/>
        </w:rPr>
        <w:t>,</w:t>
      </w:r>
      <w:r w:rsidRPr="00D05372">
        <w:rPr>
          <w:rFonts w:ascii="Arial" w:hAnsi="Arial" w:cs="Arial"/>
          <w:sz w:val="24"/>
          <w:szCs w:val="24"/>
        </w:rPr>
        <w:t xml:space="preserve"> obtenidas </w:t>
      </w:r>
      <w:r w:rsidR="00496CA2">
        <w:rPr>
          <w:rFonts w:ascii="Arial" w:hAnsi="Arial" w:cs="Arial"/>
          <w:sz w:val="24"/>
          <w:szCs w:val="24"/>
        </w:rPr>
        <w:t>de las previsiones salariales aprobadas en el Presupuesto de Egresos correspondiente, mismas que se aplicarán conforme lo determine</w:t>
      </w:r>
      <w:r w:rsidR="001F61F9">
        <w:rPr>
          <w:rFonts w:ascii="Arial" w:hAnsi="Arial" w:cs="Arial"/>
          <w:sz w:val="24"/>
          <w:szCs w:val="24"/>
        </w:rPr>
        <w:t xml:space="preserve"> la </w:t>
      </w:r>
      <w:r w:rsidR="001F61F9" w:rsidRPr="00D05372">
        <w:rPr>
          <w:rFonts w:ascii="Arial" w:hAnsi="Arial" w:cs="Arial"/>
          <w:sz w:val="24"/>
          <w:szCs w:val="24"/>
        </w:rPr>
        <w:t>S</w:t>
      </w:r>
      <w:r w:rsidR="001F61F9">
        <w:rPr>
          <w:rFonts w:ascii="Arial" w:hAnsi="Arial" w:cs="Arial"/>
          <w:sz w:val="24"/>
          <w:szCs w:val="24"/>
        </w:rPr>
        <w:t xml:space="preserve">ecretaría de </w:t>
      </w:r>
      <w:r w:rsidR="001F61F9" w:rsidRPr="00D05372">
        <w:rPr>
          <w:rFonts w:ascii="Arial" w:hAnsi="Arial" w:cs="Arial"/>
          <w:sz w:val="24"/>
          <w:szCs w:val="24"/>
        </w:rPr>
        <w:t>H</w:t>
      </w:r>
      <w:r w:rsidR="001F61F9">
        <w:rPr>
          <w:rFonts w:ascii="Arial" w:hAnsi="Arial" w:cs="Arial"/>
          <w:sz w:val="24"/>
          <w:szCs w:val="24"/>
        </w:rPr>
        <w:t xml:space="preserve">acienda y </w:t>
      </w:r>
      <w:r w:rsidR="001F61F9" w:rsidRPr="00D05372">
        <w:rPr>
          <w:rFonts w:ascii="Arial" w:hAnsi="Arial" w:cs="Arial"/>
          <w:sz w:val="24"/>
          <w:szCs w:val="24"/>
        </w:rPr>
        <w:t>C</w:t>
      </w:r>
      <w:r w:rsidR="001F61F9">
        <w:rPr>
          <w:rFonts w:ascii="Arial" w:hAnsi="Arial" w:cs="Arial"/>
          <w:sz w:val="24"/>
          <w:szCs w:val="24"/>
        </w:rPr>
        <w:t xml:space="preserve">rédito </w:t>
      </w:r>
      <w:r w:rsidR="001F61F9" w:rsidRPr="00D05372">
        <w:rPr>
          <w:rFonts w:ascii="Arial" w:hAnsi="Arial" w:cs="Arial"/>
          <w:sz w:val="24"/>
          <w:szCs w:val="24"/>
        </w:rPr>
        <w:t>P</w:t>
      </w:r>
      <w:r w:rsidR="001F61F9">
        <w:rPr>
          <w:rFonts w:ascii="Arial" w:hAnsi="Arial" w:cs="Arial"/>
          <w:sz w:val="24"/>
          <w:szCs w:val="24"/>
        </w:rPr>
        <w:t>úblico, a través de la Unidad de Política y Control Presupuestario, en términos del artículo 33 de la Ley Federal de Presupuesto y Responsabilidad Hacendaria</w:t>
      </w:r>
      <w:r w:rsidRPr="00D05372">
        <w:rPr>
          <w:rFonts w:ascii="Arial" w:hAnsi="Arial" w:cs="Arial"/>
          <w:sz w:val="24"/>
          <w:szCs w:val="24"/>
        </w:rPr>
        <w:t xml:space="preserve">. </w:t>
      </w:r>
    </w:p>
    <w:p w:rsidR="00A75B41" w:rsidRPr="002C7C1B" w:rsidRDefault="001F61F9" w:rsidP="002C7C1B">
      <w:pPr>
        <w:numPr>
          <w:ilvl w:val="1"/>
          <w:numId w:val="7"/>
        </w:numPr>
        <w:autoSpaceDE w:val="0"/>
        <w:autoSpaceDN w:val="0"/>
        <w:adjustRightInd w:val="0"/>
        <w:spacing w:after="0" w:line="240" w:lineRule="auto"/>
        <w:ind w:left="709" w:hanging="283"/>
        <w:jc w:val="both"/>
        <w:rPr>
          <w:rFonts w:ascii="Arial" w:hAnsi="Arial" w:cs="Arial"/>
          <w:sz w:val="24"/>
          <w:szCs w:val="24"/>
        </w:rPr>
      </w:pPr>
      <w:r>
        <w:rPr>
          <w:rFonts w:ascii="Arial" w:hAnsi="Arial" w:cs="Arial"/>
          <w:sz w:val="24"/>
          <w:szCs w:val="24"/>
        </w:rPr>
        <w:t>Los recursos derivados de ingresos propios</w:t>
      </w:r>
      <w:r w:rsidR="002C7C1B">
        <w:rPr>
          <w:rFonts w:ascii="Arial" w:hAnsi="Arial" w:cs="Arial"/>
          <w:sz w:val="24"/>
          <w:szCs w:val="24"/>
        </w:rPr>
        <w:t xml:space="preserve">; estos recursos que se utilicen para el PEDPD </w:t>
      </w:r>
      <w:r w:rsidRPr="002C7C1B">
        <w:rPr>
          <w:rFonts w:ascii="Arial" w:hAnsi="Arial" w:cs="Arial"/>
          <w:sz w:val="24"/>
          <w:szCs w:val="24"/>
        </w:rPr>
        <w:t>no podrán ser considerados en fechas subsecuentes, para que formen parte del presupuesto regularizable, por la naturaleza de su origen que es fortuito y aleatorio.</w:t>
      </w:r>
    </w:p>
    <w:p w:rsidR="00A75B41" w:rsidRPr="00D05372" w:rsidRDefault="00A75B41" w:rsidP="0082252F">
      <w:pPr>
        <w:autoSpaceDE w:val="0"/>
        <w:autoSpaceDN w:val="0"/>
        <w:adjustRightInd w:val="0"/>
        <w:spacing w:after="0" w:line="240" w:lineRule="auto"/>
        <w:rPr>
          <w:rFonts w:ascii="Arial" w:hAnsi="Arial" w:cs="Arial"/>
          <w:sz w:val="24"/>
          <w:szCs w:val="24"/>
          <w:lang w:val="es-MX" w:eastAsia="es-MX"/>
        </w:rPr>
      </w:pPr>
    </w:p>
    <w:p w:rsidR="00A75B41" w:rsidRDefault="00727BBA" w:rsidP="0082252F">
      <w:pPr>
        <w:autoSpaceDE w:val="0"/>
        <w:autoSpaceDN w:val="0"/>
        <w:adjustRightInd w:val="0"/>
        <w:spacing w:after="0" w:line="240" w:lineRule="auto"/>
        <w:jc w:val="both"/>
        <w:rPr>
          <w:rFonts w:ascii="Arial" w:hAnsi="Arial" w:cs="Arial"/>
          <w:sz w:val="24"/>
          <w:szCs w:val="24"/>
        </w:rPr>
      </w:pPr>
      <w:r w:rsidRPr="00D05372">
        <w:rPr>
          <w:rFonts w:ascii="Arial" w:hAnsi="Arial" w:cs="Arial"/>
          <w:b/>
          <w:sz w:val="24"/>
          <w:szCs w:val="24"/>
        </w:rPr>
        <w:lastRenderedPageBreak/>
        <w:t>A</w:t>
      </w:r>
      <w:r w:rsidR="00A217D1">
        <w:rPr>
          <w:rFonts w:ascii="Arial" w:hAnsi="Arial" w:cs="Arial"/>
          <w:b/>
          <w:sz w:val="24"/>
          <w:szCs w:val="24"/>
        </w:rPr>
        <w:t>rtí</w:t>
      </w:r>
      <w:r w:rsidRPr="00D05372">
        <w:rPr>
          <w:rFonts w:ascii="Arial" w:hAnsi="Arial" w:cs="Arial"/>
          <w:b/>
          <w:sz w:val="24"/>
          <w:szCs w:val="24"/>
        </w:rPr>
        <w:t xml:space="preserve">culo </w:t>
      </w:r>
      <w:r w:rsidR="00496CA2">
        <w:rPr>
          <w:rFonts w:ascii="Arial" w:hAnsi="Arial" w:cs="Arial"/>
          <w:b/>
          <w:sz w:val="24"/>
          <w:szCs w:val="24"/>
        </w:rPr>
        <w:t>26</w:t>
      </w:r>
      <w:r w:rsidR="00A75B41" w:rsidRPr="00D05372">
        <w:rPr>
          <w:rFonts w:ascii="Arial" w:hAnsi="Arial" w:cs="Arial"/>
          <w:b/>
          <w:sz w:val="24"/>
          <w:szCs w:val="24"/>
        </w:rPr>
        <w:t>.</w:t>
      </w:r>
      <w:r w:rsidR="00A75B41" w:rsidRPr="00D05372">
        <w:rPr>
          <w:rFonts w:ascii="Arial" w:hAnsi="Arial" w:cs="Arial"/>
          <w:sz w:val="24"/>
          <w:szCs w:val="24"/>
        </w:rPr>
        <w:t xml:space="preserve"> Los recursos que se autoricen por cualquiera de las fuentes de financiamiento anteriormente señaladas, sólo podrán ser destinados para cubrir los importes de los estímulos, los que al estar oficialmente autorizado su ejercicio para este aspecto específico, no podrán ser utilizados para otros conceptos de pago.</w:t>
      </w:r>
    </w:p>
    <w:p w:rsidR="001F61F9" w:rsidRPr="00FC59AC" w:rsidRDefault="001F61F9" w:rsidP="0082252F">
      <w:pPr>
        <w:autoSpaceDE w:val="0"/>
        <w:autoSpaceDN w:val="0"/>
        <w:adjustRightInd w:val="0"/>
        <w:spacing w:after="0" w:line="240" w:lineRule="auto"/>
        <w:jc w:val="both"/>
        <w:rPr>
          <w:rFonts w:ascii="Arial" w:hAnsi="Arial" w:cs="Arial"/>
          <w:sz w:val="24"/>
          <w:szCs w:val="24"/>
        </w:rPr>
      </w:pPr>
    </w:p>
    <w:p w:rsidR="00520537" w:rsidRPr="00D05372" w:rsidRDefault="00520537" w:rsidP="00520537">
      <w:pPr>
        <w:pStyle w:val="Ttulo1"/>
        <w:spacing w:before="0" w:after="0" w:line="240" w:lineRule="auto"/>
        <w:jc w:val="center"/>
        <w:rPr>
          <w:rFonts w:ascii="Arial" w:hAnsi="Arial" w:cs="Arial"/>
          <w:sz w:val="24"/>
          <w:szCs w:val="24"/>
        </w:rPr>
      </w:pPr>
      <w:r>
        <w:rPr>
          <w:rFonts w:ascii="Arial" w:hAnsi="Arial" w:cs="Arial"/>
          <w:sz w:val="24"/>
          <w:szCs w:val="24"/>
        </w:rPr>
        <w:br w:type="page"/>
      </w:r>
      <w:bookmarkStart w:id="14" w:name="_Toc232308305"/>
      <w:r w:rsidR="00A75B41" w:rsidRPr="00FC59AC">
        <w:rPr>
          <w:rFonts w:ascii="Arial" w:hAnsi="Arial" w:cs="Arial"/>
          <w:sz w:val="24"/>
          <w:szCs w:val="24"/>
        </w:rPr>
        <w:lastRenderedPageBreak/>
        <w:t>CAPITULO VII</w:t>
      </w:r>
      <w:bookmarkEnd w:id="14"/>
      <w:r w:rsidRPr="00D05372">
        <w:rPr>
          <w:rFonts w:ascii="Arial" w:hAnsi="Arial" w:cs="Arial"/>
          <w:sz w:val="24"/>
          <w:szCs w:val="24"/>
        </w:rPr>
        <w:fldChar w:fldCharType="begin"/>
      </w:r>
      <w:r w:rsidRPr="00D05372">
        <w:rPr>
          <w:rFonts w:ascii="Arial" w:hAnsi="Arial" w:cs="Arial"/>
          <w:sz w:val="24"/>
          <w:szCs w:val="24"/>
        </w:rPr>
        <w:instrText xml:space="preserve"> XE "CAPÍTULO </w:instrText>
      </w:r>
      <w:r>
        <w:rPr>
          <w:rFonts w:ascii="Arial" w:hAnsi="Arial" w:cs="Arial"/>
          <w:sz w:val="24"/>
          <w:szCs w:val="24"/>
        </w:rPr>
        <w:instrText>VI</w:instrText>
      </w:r>
      <w:r w:rsidRPr="00D05372">
        <w:rPr>
          <w:rFonts w:ascii="Arial" w:hAnsi="Arial" w:cs="Arial"/>
          <w:sz w:val="24"/>
          <w:szCs w:val="24"/>
        </w:rPr>
        <w:instrText>I:</w:instrText>
      </w:r>
      <w:r>
        <w:rPr>
          <w:rFonts w:ascii="Arial" w:hAnsi="Arial" w:cs="Arial"/>
          <w:sz w:val="24"/>
          <w:szCs w:val="24"/>
        </w:rPr>
        <w:instrText>NIVELES Y MONTOS DE LOS ESTÍMULOS</w:instrText>
      </w:r>
      <w:r w:rsidRPr="00D05372">
        <w:rPr>
          <w:rFonts w:ascii="Arial" w:hAnsi="Arial" w:cs="Arial"/>
          <w:sz w:val="24"/>
          <w:szCs w:val="24"/>
        </w:rPr>
        <w:instrText xml:space="preserve">" </w:instrText>
      </w:r>
      <w:r w:rsidRPr="00D05372">
        <w:rPr>
          <w:rFonts w:ascii="Arial" w:hAnsi="Arial" w:cs="Arial"/>
          <w:sz w:val="24"/>
          <w:szCs w:val="24"/>
        </w:rPr>
        <w:fldChar w:fldCharType="end"/>
      </w:r>
    </w:p>
    <w:p w:rsidR="00A75B41" w:rsidRPr="00520537" w:rsidRDefault="00A75B41" w:rsidP="0082252F">
      <w:pPr>
        <w:pStyle w:val="Ttulo2"/>
        <w:spacing w:before="0" w:after="0" w:line="240" w:lineRule="auto"/>
        <w:jc w:val="center"/>
        <w:rPr>
          <w:rFonts w:ascii="Arial" w:hAnsi="Arial" w:cs="Arial"/>
          <w:sz w:val="24"/>
          <w:szCs w:val="24"/>
        </w:rPr>
      </w:pPr>
      <w:bookmarkStart w:id="15" w:name="_Toc232308306"/>
      <w:r w:rsidRPr="00520537">
        <w:rPr>
          <w:rFonts w:ascii="Arial" w:hAnsi="Arial" w:cs="Arial"/>
          <w:sz w:val="24"/>
          <w:szCs w:val="24"/>
        </w:rPr>
        <w:t>NIVELES Y MONTOS DE LOS EST</w:t>
      </w:r>
      <w:r w:rsidR="00C913CF" w:rsidRPr="00520537">
        <w:rPr>
          <w:rFonts w:ascii="Arial" w:hAnsi="Arial" w:cs="Arial"/>
          <w:sz w:val="24"/>
          <w:szCs w:val="24"/>
        </w:rPr>
        <w:t>Í</w:t>
      </w:r>
      <w:r w:rsidRPr="00520537">
        <w:rPr>
          <w:rFonts w:ascii="Arial" w:hAnsi="Arial" w:cs="Arial"/>
          <w:sz w:val="24"/>
          <w:szCs w:val="24"/>
        </w:rPr>
        <w:t>MULOS</w:t>
      </w:r>
      <w:bookmarkEnd w:id="15"/>
    </w:p>
    <w:p w:rsidR="00FC59AC" w:rsidRPr="00FC59AC" w:rsidRDefault="00FC59AC" w:rsidP="00FC59AC"/>
    <w:p w:rsidR="00A75B41" w:rsidRPr="009F1CB6" w:rsidRDefault="00A75B41" w:rsidP="0082252F">
      <w:pPr>
        <w:autoSpaceDE w:val="0"/>
        <w:autoSpaceDN w:val="0"/>
        <w:adjustRightInd w:val="0"/>
        <w:spacing w:after="0" w:line="240" w:lineRule="auto"/>
        <w:jc w:val="both"/>
        <w:rPr>
          <w:rFonts w:ascii="Arial" w:hAnsi="Arial" w:cs="Arial"/>
          <w:sz w:val="24"/>
          <w:szCs w:val="24"/>
        </w:rPr>
      </w:pPr>
      <w:r w:rsidRPr="009F1CB6">
        <w:rPr>
          <w:rFonts w:ascii="Arial" w:hAnsi="Arial" w:cs="Arial"/>
          <w:b/>
          <w:bCs/>
          <w:sz w:val="24"/>
          <w:szCs w:val="24"/>
        </w:rPr>
        <w:t xml:space="preserve">Artículo </w:t>
      </w:r>
      <w:r w:rsidR="00FC59AC" w:rsidRPr="009F1CB6">
        <w:rPr>
          <w:rFonts w:ascii="Arial" w:hAnsi="Arial" w:cs="Arial"/>
          <w:b/>
          <w:bCs/>
          <w:sz w:val="24"/>
          <w:szCs w:val="24"/>
        </w:rPr>
        <w:t>27</w:t>
      </w:r>
      <w:r w:rsidRPr="009F1CB6">
        <w:rPr>
          <w:rFonts w:ascii="Arial" w:hAnsi="Arial" w:cs="Arial"/>
          <w:b/>
          <w:bCs/>
          <w:sz w:val="24"/>
          <w:szCs w:val="24"/>
        </w:rPr>
        <w:t xml:space="preserve">. </w:t>
      </w:r>
      <w:r w:rsidRPr="009F1CB6">
        <w:rPr>
          <w:rFonts w:ascii="Arial" w:hAnsi="Arial" w:cs="Arial"/>
          <w:sz w:val="24"/>
          <w:szCs w:val="24"/>
        </w:rPr>
        <w:t>El estímulo al desempeño del personal docente será clasificado por nivel y</w:t>
      </w:r>
      <w:r w:rsidRPr="009F1CB6">
        <w:rPr>
          <w:rFonts w:ascii="Arial" w:hAnsi="Arial" w:cs="Arial"/>
          <w:b/>
          <w:bCs/>
          <w:sz w:val="24"/>
          <w:szCs w:val="24"/>
        </w:rPr>
        <w:t xml:space="preserve"> </w:t>
      </w:r>
      <w:r w:rsidRPr="009F1CB6">
        <w:rPr>
          <w:rFonts w:ascii="Arial" w:hAnsi="Arial" w:cs="Arial"/>
          <w:sz w:val="24"/>
          <w:szCs w:val="24"/>
        </w:rPr>
        <w:t xml:space="preserve">se determinará conforme a la siguiente tabla de acuerdo con la puntuación alcanzada. Para acceder a los diferentes niveles del programa, el </w:t>
      </w:r>
      <w:r w:rsidR="00276397" w:rsidRPr="009F1CB6">
        <w:rPr>
          <w:rFonts w:ascii="Arial" w:hAnsi="Arial" w:cs="Arial"/>
          <w:sz w:val="24"/>
          <w:szCs w:val="24"/>
        </w:rPr>
        <w:t>aspirante</w:t>
      </w:r>
      <w:r w:rsidRPr="009F1CB6">
        <w:rPr>
          <w:rFonts w:ascii="Arial" w:hAnsi="Arial" w:cs="Arial"/>
          <w:sz w:val="24"/>
          <w:szCs w:val="24"/>
        </w:rPr>
        <w:t xml:space="preserve"> </w:t>
      </w:r>
      <w:r w:rsidR="00B37A41" w:rsidRPr="009F1CB6">
        <w:rPr>
          <w:rFonts w:ascii="Arial" w:hAnsi="Arial" w:cs="Arial"/>
          <w:sz w:val="24"/>
          <w:szCs w:val="24"/>
        </w:rPr>
        <w:t xml:space="preserve">deberá alcanzar un mínimo de </w:t>
      </w:r>
      <w:r w:rsidR="004F0CB9">
        <w:rPr>
          <w:rFonts w:ascii="Arial" w:hAnsi="Arial" w:cs="Arial"/>
          <w:sz w:val="24"/>
          <w:szCs w:val="24"/>
        </w:rPr>
        <w:t>130 puntos en el renglón de C</w:t>
      </w:r>
      <w:r w:rsidRPr="009F1CB6">
        <w:rPr>
          <w:rFonts w:ascii="Arial" w:hAnsi="Arial" w:cs="Arial"/>
          <w:sz w:val="24"/>
          <w:szCs w:val="24"/>
        </w:rPr>
        <w:t>alidad</w:t>
      </w:r>
      <w:r w:rsidR="009F1CB6">
        <w:rPr>
          <w:rFonts w:ascii="Arial" w:hAnsi="Arial" w:cs="Arial"/>
          <w:sz w:val="24"/>
          <w:szCs w:val="24"/>
        </w:rPr>
        <w:t xml:space="preserve"> el desempeño de la docencia</w:t>
      </w:r>
      <w:r w:rsidRPr="009F1CB6">
        <w:rPr>
          <w:rFonts w:ascii="Arial" w:hAnsi="Arial" w:cs="Arial"/>
          <w:sz w:val="24"/>
          <w:szCs w:val="24"/>
        </w:rPr>
        <w:t xml:space="preserve">. Con base en la evaluación, el </w:t>
      </w:r>
      <w:r w:rsidR="00276397" w:rsidRPr="009F1CB6">
        <w:rPr>
          <w:rFonts w:ascii="Arial" w:hAnsi="Arial" w:cs="Arial"/>
          <w:sz w:val="24"/>
          <w:szCs w:val="24"/>
        </w:rPr>
        <w:t>docente</w:t>
      </w:r>
      <w:r w:rsidRPr="009F1CB6">
        <w:rPr>
          <w:rFonts w:ascii="Arial" w:hAnsi="Arial" w:cs="Arial"/>
          <w:sz w:val="24"/>
          <w:szCs w:val="24"/>
        </w:rPr>
        <w:t xml:space="preserve"> obtendrá un nivel por su puntuación en calidad y otro por su puntuación global, de acuerdo a la misma tabla; el nivel que se otorgará finalmente  será el mínimo de los dos.</w:t>
      </w:r>
    </w:p>
    <w:p w:rsidR="00FC59AC" w:rsidRPr="009F1CB6" w:rsidRDefault="00FC59AC" w:rsidP="0082252F">
      <w:pPr>
        <w:autoSpaceDE w:val="0"/>
        <w:autoSpaceDN w:val="0"/>
        <w:adjustRightInd w:val="0"/>
        <w:spacing w:after="0" w:line="240" w:lineRule="auto"/>
        <w:jc w:val="both"/>
        <w:rPr>
          <w:rFonts w:ascii="Arial" w:hAnsi="Arial" w:cs="Arial"/>
          <w:sz w:val="24"/>
          <w:szCs w:val="24"/>
        </w:rPr>
      </w:pPr>
    </w:p>
    <w:p w:rsidR="00A75B41" w:rsidRPr="009F1CB6" w:rsidRDefault="00A75B41" w:rsidP="0082252F">
      <w:pPr>
        <w:autoSpaceDE w:val="0"/>
        <w:autoSpaceDN w:val="0"/>
        <w:adjustRightInd w:val="0"/>
        <w:spacing w:after="0" w:line="240" w:lineRule="auto"/>
        <w:jc w:val="center"/>
        <w:rPr>
          <w:rFonts w:ascii="Arial" w:hAnsi="Arial" w:cs="Arial"/>
          <w:b/>
          <w:sz w:val="24"/>
          <w:szCs w:val="24"/>
        </w:rPr>
      </w:pPr>
      <w:r w:rsidRPr="009F1CB6">
        <w:rPr>
          <w:rFonts w:ascii="Arial" w:hAnsi="Arial" w:cs="Arial"/>
          <w:b/>
          <w:sz w:val="24"/>
          <w:szCs w:val="24"/>
        </w:rPr>
        <w:t>Tabla de niveles tabulares y estímulo</w:t>
      </w:r>
    </w:p>
    <w:p w:rsidR="00FC59AC" w:rsidRPr="009F1CB6" w:rsidRDefault="00FC59AC" w:rsidP="0082252F">
      <w:pPr>
        <w:autoSpaceDE w:val="0"/>
        <w:autoSpaceDN w:val="0"/>
        <w:adjustRightInd w:val="0"/>
        <w:spacing w:after="0" w:line="240" w:lineRule="auto"/>
        <w:jc w:val="center"/>
        <w:rPr>
          <w:rFonts w:ascii="Arial" w:hAnsi="Arial" w:cs="Arial"/>
          <w:b/>
          <w:sz w:val="24"/>
          <w:szCs w:val="24"/>
        </w:rPr>
      </w:pPr>
    </w:p>
    <w:tbl>
      <w:tblPr>
        <w:tblW w:w="0" w:type="auto"/>
        <w:jc w:val="center"/>
        <w:tblInd w:w="966" w:type="dxa"/>
        <w:tblCellMar>
          <w:left w:w="71" w:type="dxa"/>
          <w:right w:w="71" w:type="dxa"/>
        </w:tblCellMar>
        <w:tblLook w:val="0000"/>
      </w:tblPr>
      <w:tblGrid>
        <w:gridCol w:w="716"/>
        <w:gridCol w:w="1935"/>
        <w:gridCol w:w="4432"/>
        <w:gridCol w:w="1841"/>
      </w:tblGrid>
      <w:tr w:rsidR="00A75B41" w:rsidRPr="009F1CB6" w:rsidTr="00FC6CF2">
        <w:tblPrEx>
          <w:tblCellMar>
            <w:top w:w="0" w:type="dxa"/>
            <w:bottom w:w="0" w:type="dxa"/>
          </w:tblCellMar>
        </w:tblPrEx>
        <w:trPr>
          <w:trHeight w:val="491"/>
          <w:jc w:val="center"/>
        </w:trPr>
        <w:tc>
          <w:tcPr>
            <w:tcW w:w="0" w:type="auto"/>
            <w:tcBorders>
              <w:top w:val="single" w:sz="6" w:space="0" w:color="auto"/>
              <w:left w:val="single" w:sz="6" w:space="0" w:color="auto"/>
              <w:bottom w:val="single" w:sz="6" w:space="0" w:color="auto"/>
              <w:right w:val="single" w:sz="6" w:space="0" w:color="auto"/>
            </w:tcBorders>
            <w:vAlign w:val="center"/>
          </w:tcPr>
          <w:p w:rsidR="00A75B41" w:rsidRPr="009F1CB6" w:rsidRDefault="00A75B41" w:rsidP="0082252F">
            <w:pPr>
              <w:autoSpaceDE w:val="0"/>
              <w:autoSpaceDN w:val="0"/>
              <w:adjustRightInd w:val="0"/>
              <w:spacing w:after="0" w:line="240" w:lineRule="auto"/>
              <w:contextualSpacing/>
              <w:jc w:val="center"/>
              <w:rPr>
                <w:rFonts w:ascii="Arial" w:hAnsi="Arial" w:cs="Arial"/>
                <w:b/>
                <w:bCs/>
                <w:sz w:val="24"/>
                <w:szCs w:val="24"/>
              </w:rPr>
            </w:pPr>
            <w:r w:rsidRPr="009F1CB6">
              <w:rPr>
                <w:rFonts w:ascii="Arial" w:hAnsi="Arial" w:cs="Arial"/>
                <w:b/>
                <w:bCs/>
                <w:sz w:val="24"/>
                <w:szCs w:val="24"/>
              </w:rPr>
              <w:t>Nivel</w:t>
            </w:r>
          </w:p>
        </w:tc>
        <w:tc>
          <w:tcPr>
            <w:tcW w:w="0" w:type="auto"/>
            <w:tcBorders>
              <w:top w:val="single" w:sz="6" w:space="0" w:color="auto"/>
              <w:left w:val="single" w:sz="6" w:space="0" w:color="auto"/>
              <w:bottom w:val="single" w:sz="6" w:space="0" w:color="auto"/>
              <w:right w:val="single" w:sz="6" w:space="0" w:color="auto"/>
            </w:tcBorders>
            <w:vAlign w:val="center"/>
          </w:tcPr>
          <w:p w:rsidR="00A75B41" w:rsidRPr="009F1CB6" w:rsidRDefault="00A75B41" w:rsidP="0082252F">
            <w:pPr>
              <w:autoSpaceDE w:val="0"/>
              <w:autoSpaceDN w:val="0"/>
              <w:adjustRightInd w:val="0"/>
              <w:spacing w:after="0" w:line="240" w:lineRule="auto"/>
              <w:contextualSpacing/>
              <w:jc w:val="center"/>
              <w:rPr>
                <w:rFonts w:ascii="Arial" w:hAnsi="Arial" w:cs="Arial"/>
                <w:b/>
                <w:bCs/>
                <w:sz w:val="24"/>
                <w:szCs w:val="24"/>
              </w:rPr>
            </w:pPr>
            <w:r w:rsidRPr="009F1CB6">
              <w:rPr>
                <w:rFonts w:ascii="Arial" w:hAnsi="Arial" w:cs="Arial"/>
                <w:b/>
                <w:bCs/>
                <w:sz w:val="24"/>
                <w:szCs w:val="24"/>
              </w:rPr>
              <w:t>Puntuación Global</w:t>
            </w:r>
          </w:p>
        </w:tc>
        <w:tc>
          <w:tcPr>
            <w:tcW w:w="0" w:type="auto"/>
            <w:tcBorders>
              <w:top w:val="single" w:sz="6" w:space="0" w:color="auto"/>
              <w:left w:val="single" w:sz="6" w:space="0" w:color="auto"/>
              <w:bottom w:val="single" w:sz="6" w:space="0" w:color="auto"/>
              <w:right w:val="single" w:sz="6" w:space="0" w:color="auto"/>
            </w:tcBorders>
            <w:vAlign w:val="center"/>
          </w:tcPr>
          <w:p w:rsidR="00A75B41" w:rsidRPr="009F1CB6" w:rsidRDefault="00A75B41" w:rsidP="0082252F">
            <w:pPr>
              <w:spacing w:after="0" w:line="240" w:lineRule="auto"/>
              <w:contextualSpacing/>
              <w:jc w:val="center"/>
              <w:rPr>
                <w:rFonts w:ascii="Arial" w:hAnsi="Arial" w:cs="Arial"/>
                <w:b/>
                <w:sz w:val="24"/>
                <w:szCs w:val="24"/>
              </w:rPr>
            </w:pPr>
            <w:r w:rsidRPr="009F1CB6">
              <w:rPr>
                <w:rFonts w:ascii="Arial" w:hAnsi="Arial" w:cs="Arial"/>
                <w:b/>
                <w:sz w:val="24"/>
                <w:szCs w:val="24"/>
              </w:rPr>
              <w:t>Puntuación de calidad</w:t>
            </w:r>
            <w:r w:rsidR="009F1CB6">
              <w:rPr>
                <w:rFonts w:ascii="Arial" w:hAnsi="Arial" w:cs="Arial"/>
                <w:b/>
                <w:sz w:val="24"/>
                <w:szCs w:val="24"/>
              </w:rPr>
              <w:t xml:space="preserve"> en el desempeño de la docencia</w:t>
            </w:r>
          </w:p>
        </w:tc>
        <w:tc>
          <w:tcPr>
            <w:tcW w:w="0" w:type="auto"/>
            <w:tcBorders>
              <w:top w:val="single" w:sz="6" w:space="0" w:color="auto"/>
              <w:left w:val="single" w:sz="6" w:space="0" w:color="auto"/>
              <w:bottom w:val="single" w:sz="6" w:space="0" w:color="auto"/>
              <w:right w:val="single" w:sz="6" w:space="0" w:color="auto"/>
            </w:tcBorders>
            <w:vAlign w:val="center"/>
          </w:tcPr>
          <w:p w:rsidR="00A75B41" w:rsidRPr="009F1CB6" w:rsidRDefault="00A75B41" w:rsidP="0082252F">
            <w:pPr>
              <w:autoSpaceDE w:val="0"/>
              <w:autoSpaceDN w:val="0"/>
              <w:adjustRightInd w:val="0"/>
              <w:spacing w:after="0" w:line="240" w:lineRule="auto"/>
              <w:contextualSpacing/>
              <w:jc w:val="center"/>
              <w:rPr>
                <w:rFonts w:ascii="Arial" w:hAnsi="Arial" w:cs="Arial"/>
                <w:b/>
                <w:bCs/>
                <w:sz w:val="24"/>
                <w:szCs w:val="24"/>
              </w:rPr>
            </w:pPr>
            <w:r w:rsidRPr="009F1CB6">
              <w:rPr>
                <w:rFonts w:ascii="Arial" w:hAnsi="Arial" w:cs="Arial"/>
                <w:b/>
                <w:bCs/>
                <w:sz w:val="24"/>
                <w:szCs w:val="24"/>
              </w:rPr>
              <w:t>Estímulo</w:t>
            </w:r>
          </w:p>
          <w:p w:rsidR="00A75B41" w:rsidRPr="009F1CB6" w:rsidRDefault="00A75B41" w:rsidP="0082252F">
            <w:pPr>
              <w:autoSpaceDE w:val="0"/>
              <w:autoSpaceDN w:val="0"/>
              <w:adjustRightInd w:val="0"/>
              <w:spacing w:after="0" w:line="240" w:lineRule="auto"/>
              <w:contextualSpacing/>
              <w:jc w:val="center"/>
              <w:rPr>
                <w:rFonts w:ascii="Arial" w:hAnsi="Arial" w:cs="Arial"/>
                <w:b/>
                <w:bCs/>
                <w:sz w:val="24"/>
                <w:szCs w:val="24"/>
              </w:rPr>
            </w:pPr>
            <w:r w:rsidRPr="009F1CB6">
              <w:rPr>
                <w:rFonts w:ascii="Arial" w:hAnsi="Arial" w:cs="Arial"/>
                <w:b/>
                <w:bCs/>
                <w:sz w:val="24"/>
                <w:szCs w:val="24"/>
              </w:rPr>
              <w:t>(Salarios Mínimos)</w:t>
            </w:r>
          </w:p>
        </w:tc>
      </w:tr>
      <w:tr w:rsidR="00A75B41" w:rsidRPr="009F1CB6" w:rsidTr="000047FF">
        <w:tblPrEx>
          <w:tblCellMar>
            <w:top w:w="0" w:type="dxa"/>
            <w:bottom w:w="0" w:type="dxa"/>
          </w:tblCellMar>
        </w:tblPrEx>
        <w:trPr>
          <w:trHeight w:val="20"/>
          <w:jc w:val="center"/>
        </w:trPr>
        <w:tc>
          <w:tcPr>
            <w:tcW w:w="0" w:type="auto"/>
            <w:tcBorders>
              <w:top w:val="single" w:sz="6" w:space="0" w:color="auto"/>
              <w:left w:val="single" w:sz="6" w:space="0" w:color="auto"/>
              <w:bottom w:val="single" w:sz="6" w:space="0" w:color="auto"/>
              <w:right w:val="single" w:sz="6" w:space="0" w:color="auto"/>
            </w:tcBorders>
          </w:tcPr>
          <w:p w:rsidR="00A75B41" w:rsidRPr="009F1CB6" w:rsidRDefault="00A75B41" w:rsidP="0082252F">
            <w:pPr>
              <w:autoSpaceDE w:val="0"/>
              <w:autoSpaceDN w:val="0"/>
              <w:adjustRightInd w:val="0"/>
              <w:spacing w:after="0" w:line="240" w:lineRule="auto"/>
              <w:contextualSpacing/>
              <w:jc w:val="center"/>
              <w:rPr>
                <w:rFonts w:ascii="Arial" w:hAnsi="Arial" w:cs="Arial"/>
                <w:sz w:val="24"/>
                <w:szCs w:val="24"/>
                <w:lang w:val="en-US"/>
              </w:rPr>
            </w:pPr>
            <w:r w:rsidRPr="009F1CB6">
              <w:rPr>
                <w:rFonts w:ascii="Arial" w:hAnsi="Arial" w:cs="Arial"/>
                <w:sz w:val="24"/>
                <w:szCs w:val="24"/>
                <w:lang w:val="en-US"/>
              </w:rPr>
              <w:t>I</w:t>
            </w:r>
          </w:p>
        </w:tc>
        <w:tc>
          <w:tcPr>
            <w:tcW w:w="0" w:type="auto"/>
            <w:tcBorders>
              <w:top w:val="single" w:sz="6" w:space="0" w:color="auto"/>
              <w:left w:val="single" w:sz="6" w:space="0" w:color="auto"/>
              <w:bottom w:val="single" w:sz="6" w:space="0" w:color="auto"/>
              <w:right w:val="single" w:sz="6" w:space="0" w:color="auto"/>
            </w:tcBorders>
          </w:tcPr>
          <w:p w:rsidR="00A75B41" w:rsidRPr="009F1CB6" w:rsidRDefault="00A75B41" w:rsidP="0082252F">
            <w:pPr>
              <w:autoSpaceDE w:val="0"/>
              <w:autoSpaceDN w:val="0"/>
              <w:adjustRightInd w:val="0"/>
              <w:spacing w:after="0" w:line="240" w:lineRule="auto"/>
              <w:contextualSpacing/>
              <w:jc w:val="center"/>
              <w:rPr>
                <w:rFonts w:ascii="Arial" w:hAnsi="Arial" w:cs="Arial"/>
                <w:sz w:val="24"/>
                <w:szCs w:val="24"/>
                <w:lang w:val="en-US"/>
              </w:rPr>
            </w:pPr>
            <w:r w:rsidRPr="009F1CB6">
              <w:rPr>
                <w:rFonts w:ascii="Arial" w:hAnsi="Arial" w:cs="Arial"/>
                <w:sz w:val="24"/>
                <w:szCs w:val="24"/>
                <w:lang w:val="en-US"/>
              </w:rPr>
              <w:t>301-400</w:t>
            </w:r>
          </w:p>
        </w:tc>
        <w:tc>
          <w:tcPr>
            <w:tcW w:w="0" w:type="auto"/>
            <w:tcBorders>
              <w:top w:val="single" w:sz="6" w:space="0" w:color="auto"/>
              <w:left w:val="single" w:sz="6" w:space="0" w:color="auto"/>
              <w:bottom w:val="single" w:sz="6" w:space="0" w:color="auto"/>
              <w:right w:val="single" w:sz="6" w:space="0" w:color="auto"/>
            </w:tcBorders>
            <w:vAlign w:val="center"/>
          </w:tcPr>
          <w:p w:rsidR="00A75B41" w:rsidRPr="009F1CB6" w:rsidRDefault="004F0CB9" w:rsidP="0082252F">
            <w:pPr>
              <w:spacing w:after="0" w:line="240" w:lineRule="auto"/>
              <w:contextualSpacing/>
              <w:jc w:val="center"/>
              <w:rPr>
                <w:rFonts w:ascii="Arial" w:hAnsi="Arial" w:cs="Arial"/>
                <w:sz w:val="24"/>
                <w:szCs w:val="24"/>
              </w:rPr>
            </w:pPr>
            <w:r>
              <w:rPr>
                <w:rFonts w:ascii="Arial" w:hAnsi="Arial" w:cs="Arial"/>
                <w:sz w:val="24"/>
                <w:szCs w:val="24"/>
              </w:rPr>
              <w:t xml:space="preserve">130 – 170 </w:t>
            </w:r>
          </w:p>
        </w:tc>
        <w:tc>
          <w:tcPr>
            <w:tcW w:w="0" w:type="auto"/>
            <w:tcBorders>
              <w:top w:val="single" w:sz="6" w:space="0" w:color="auto"/>
              <w:left w:val="single" w:sz="6" w:space="0" w:color="auto"/>
              <w:bottom w:val="single" w:sz="6" w:space="0" w:color="auto"/>
              <w:right w:val="single" w:sz="6" w:space="0" w:color="auto"/>
            </w:tcBorders>
          </w:tcPr>
          <w:p w:rsidR="00A75B41" w:rsidRPr="009F1CB6" w:rsidRDefault="00A75B41" w:rsidP="0082252F">
            <w:pPr>
              <w:autoSpaceDE w:val="0"/>
              <w:autoSpaceDN w:val="0"/>
              <w:adjustRightInd w:val="0"/>
              <w:spacing w:after="0" w:line="240" w:lineRule="auto"/>
              <w:contextualSpacing/>
              <w:jc w:val="center"/>
              <w:rPr>
                <w:rFonts w:ascii="Arial" w:hAnsi="Arial" w:cs="Arial"/>
                <w:sz w:val="24"/>
                <w:szCs w:val="24"/>
                <w:lang w:val="en-US"/>
              </w:rPr>
            </w:pPr>
            <w:r w:rsidRPr="009F1CB6">
              <w:rPr>
                <w:rFonts w:ascii="Arial" w:hAnsi="Arial" w:cs="Arial"/>
                <w:sz w:val="24"/>
                <w:szCs w:val="24"/>
                <w:lang w:val="en-US"/>
              </w:rPr>
              <w:t>1</w:t>
            </w:r>
          </w:p>
        </w:tc>
      </w:tr>
      <w:tr w:rsidR="00A75B41" w:rsidRPr="009F1CB6" w:rsidTr="000047FF">
        <w:tblPrEx>
          <w:tblCellMar>
            <w:top w:w="0" w:type="dxa"/>
            <w:bottom w:w="0" w:type="dxa"/>
          </w:tblCellMar>
        </w:tblPrEx>
        <w:trPr>
          <w:trHeight w:val="20"/>
          <w:jc w:val="center"/>
        </w:trPr>
        <w:tc>
          <w:tcPr>
            <w:tcW w:w="0" w:type="auto"/>
            <w:tcBorders>
              <w:top w:val="single" w:sz="6" w:space="0" w:color="auto"/>
              <w:left w:val="single" w:sz="6" w:space="0" w:color="auto"/>
              <w:bottom w:val="single" w:sz="6" w:space="0" w:color="auto"/>
              <w:right w:val="single" w:sz="6" w:space="0" w:color="auto"/>
            </w:tcBorders>
          </w:tcPr>
          <w:p w:rsidR="00A75B41" w:rsidRPr="009F1CB6" w:rsidRDefault="00A75B41" w:rsidP="0082252F">
            <w:pPr>
              <w:autoSpaceDE w:val="0"/>
              <w:autoSpaceDN w:val="0"/>
              <w:adjustRightInd w:val="0"/>
              <w:spacing w:after="0" w:line="240" w:lineRule="auto"/>
              <w:contextualSpacing/>
              <w:jc w:val="center"/>
              <w:rPr>
                <w:rFonts w:ascii="Arial" w:hAnsi="Arial" w:cs="Arial"/>
                <w:sz w:val="24"/>
                <w:szCs w:val="24"/>
                <w:lang w:val="en-US"/>
              </w:rPr>
            </w:pPr>
            <w:r w:rsidRPr="009F1CB6">
              <w:rPr>
                <w:rFonts w:ascii="Arial" w:hAnsi="Arial" w:cs="Arial"/>
                <w:sz w:val="24"/>
                <w:szCs w:val="24"/>
                <w:lang w:val="en-US"/>
              </w:rPr>
              <w:t>II</w:t>
            </w:r>
          </w:p>
        </w:tc>
        <w:tc>
          <w:tcPr>
            <w:tcW w:w="0" w:type="auto"/>
            <w:tcBorders>
              <w:top w:val="single" w:sz="6" w:space="0" w:color="auto"/>
              <w:left w:val="single" w:sz="6" w:space="0" w:color="auto"/>
              <w:bottom w:val="single" w:sz="6" w:space="0" w:color="auto"/>
              <w:right w:val="single" w:sz="6" w:space="0" w:color="auto"/>
            </w:tcBorders>
          </w:tcPr>
          <w:p w:rsidR="00A75B41" w:rsidRPr="009F1CB6" w:rsidRDefault="00A75B41" w:rsidP="0082252F">
            <w:pPr>
              <w:autoSpaceDE w:val="0"/>
              <w:autoSpaceDN w:val="0"/>
              <w:adjustRightInd w:val="0"/>
              <w:spacing w:after="0" w:line="240" w:lineRule="auto"/>
              <w:contextualSpacing/>
              <w:jc w:val="center"/>
              <w:rPr>
                <w:rFonts w:ascii="Arial" w:hAnsi="Arial" w:cs="Arial"/>
                <w:sz w:val="24"/>
                <w:szCs w:val="24"/>
                <w:lang w:val="en-US"/>
              </w:rPr>
            </w:pPr>
            <w:r w:rsidRPr="009F1CB6">
              <w:rPr>
                <w:rFonts w:ascii="Arial" w:hAnsi="Arial" w:cs="Arial"/>
                <w:sz w:val="24"/>
                <w:szCs w:val="24"/>
                <w:lang w:val="en-US"/>
              </w:rPr>
              <w:t>401-500</w:t>
            </w:r>
          </w:p>
        </w:tc>
        <w:tc>
          <w:tcPr>
            <w:tcW w:w="0" w:type="auto"/>
            <w:tcBorders>
              <w:top w:val="single" w:sz="6" w:space="0" w:color="auto"/>
              <w:left w:val="single" w:sz="6" w:space="0" w:color="auto"/>
              <w:bottom w:val="single" w:sz="6" w:space="0" w:color="auto"/>
              <w:right w:val="single" w:sz="6" w:space="0" w:color="auto"/>
            </w:tcBorders>
            <w:vAlign w:val="center"/>
          </w:tcPr>
          <w:p w:rsidR="00A75B41" w:rsidRPr="009F1CB6" w:rsidRDefault="004F0CB9" w:rsidP="0082252F">
            <w:pPr>
              <w:spacing w:after="0" w:line="240" w:lineRule="auto"/>
              <w:contextualSpacing/>
              <w:jc w:val="center"/>
              <w:rPr>
                <w:rFonts w:ascii="Arial" w:hAnsi="Arial" w:cs="Arial"/>
                <w:sz w:val="24"/>
                <w:szCs w:val="24"/>
              </w:rPr>
            </w:pPr>
            <w:r>
              <w:rPr>
                <w:rFonts w:ascii="Arial" w:hAnsi="Arial" w:cs="Arial"/>
                <w:sz w:val="24"/>
                <w:szCs w:val="24"/>
              </w:rPr>
              <w:t xml:space="preserve">171 – 210 </w:t>
            </w:r>
          </w:p>
        </w:tc>
        <w:tc>
          <w:tcPr>
            <w:tcW w:w="0" w:type="auto"/>
            <w:tcBorders>
              <w:top w:val="single" w:sz="6" w:space="0" w:color="auto"/>
              <w:left w:val="single" w:sz="6" w:space="0" w:color="auto"/>
              <w:bottom w:val="single" w:sz="6" w:space="0" w:color="auto"/>
              <w:right w:val="single" w:sz="6" w:space="0" w:color="auto"/>
            </w:tcBorders>
          </w:tcPr>
          <w:p w:rsidR="00A75B41" w:rsidRPr="009F1CB6" w:rsidRDefault="00A75B41" w:rsidP="0082252F">
            <w:pPr>
              <w:autoSpaceDE w:val="0"/>
              <w:autoSpaceDN w:val="0"/>
              <w:adjustRightInd w:val="0"/>
              <w:spacing w:after="0" w:line="240" w:lineRule="auto"/>
              <w:contextualSpacing/>
              <w:jc w:val="center"/>
              <w:rPr>
                <w:rFonts w:ascii="Arial" w:hAnsi="Arial" w:cs="Arial"/>
                <w:sz w:val="24"/>
                <w:szCs w:val="24"/>
                <w:lang w:val="en-US"/>
              </w:rPr>
            </w:pPr>
            <w:r w:rsidRPr="009F1CB6">
              <w:rPr>
                <w:rFonts w:ascii="Arial" w:hAnsi="Arial" w:cs="Arial"/>
                <w:sz w:val="24"/>
                <w:szCs w:val="24"/>
                <w:lang w:val="en-US"/>
              </w:rPr>
              <w:t>2</w:t>
            </w:r>
          </w:p>
        </w:tc>
      </w:tr>
      <w:tr w:rsidR="00A75B41" w:rsidRPr="009F1CB6" w:rsidTr="000047FF">
        <w:tblPrEx>
          <w:tblCellMar>
            <w:top w:w="0" w:type="dxa"/>
            <w:bottom w:w="0" w:type="dxa"/>
          </w:tblCellMar>
        </w:tblPrEx>
        <w:trPr>
          <w:trHeight w:val="20"/>
          <w:jc w:val="center"/>
        </w:trPr>
        <w:tc>
          <w:tcPr>
            <w:tcW w:w="0" w:type="auto"/>
            <w:tcBorders>
              <w:top w:val="single" w:sz="6" w:space="0" w:color="auto"/>
              <w:left w:val="single" w:sz="6" w:space="0" w:color="auto"/>
              <w:bottom w:val="single" w:sz="6" w:space="0" w:color="auto"/>
              <w:right w:val="single" w:sz="6" w:space="0" w:color="auto"/>
            </w:tcBorders>
          </w:tcPr>
          <w:p w:rsidR="00A75B41" w:rsidRPr="009F1CB6" w:rsidRDefault="00A75B41" w:rsidP="0082252F">
            <w:pPr>
              <w:autoSpaceDE w:val="0"/>
              <w:autoSpaceDN w:val="0"/>
              <w:adjustRightInd w:val="0"/>
              <w:spacing w:after="0" w:line="240" w:lineRule="auto"/>
              <w:contextualSpacing/>
              <w:jc w:val="center"/>
              <w:rPr>
                <w:rFonts w:ascii="Arial" w:hAnsi="Arial" w:cs="Arial"/>
                <w:sz w:val="24"/>
                <w:szCs w:val="24"/>
                <w:lang w:val="en-US"/>
              </w:rPr>
            </w:pPr>
            <w:r w:rsidRPr="009F1CB6">
              <w:rPr>
                <w:rFonts w:ascii="Arial" w:hAnsi="Arial" w:cs="Arial"/>
                <w:sz w:val="24"/>
                <w:szCs w:val="24"/>
                <w:lang w:val="en-US"/>
              </w:rPr>
              <w:t>III</w:t>
            </w:r>
          </w:p>
        </w:tc>
        <w:tc>
          <w:tcPr>
            <w:tcW w:w="0" w:type="auto"/>
            <w:tcBorders>
              <w:top w:val="single" w:sz="6" w:space="0" w:color="auto"/>
              <w:left w:val="single" w:sz="6" w:space="0" w:color="auto"/>
              <w:bottom w:val="single" w:sz="6" w:space="0" w:color="auto"/>
              <w:right w:val="single" w:sz="6" w:space="0" w:color="auto"/>
            </w:tcBorders>
          </w:tcPr>
          <w:p w:rsidR="00A75B41" w:rsidRPr="009F1CB6" w:rsidRDefault="00A75B41" w:rsidP="0082252F">
            <w:pPr>
              <w:autoSpaceDE w:val="0"/>
              <w:autoSpaceDN w:val="0"/>
              <w:adjustRightInd w:val="0"/>
              <w:spacing w:after="0" w:line="240" w:lineRule="auto"/>
              <w:contextualSpacing/>
              <w:jc w:val="center"/>
              <w:rPr>
                <w:rFonts w:ascii="Arial" w:hAnsi="Arial" w:cs="Arial"/>
                <w:sz w:val="24"/>
                <w:szCs w:val="24"/>
                <w:lang w:val="en-US"/>
              </w:rPr>
            </w:pPr>
            <w:r w:rsidRPr="009F1CB6">
              <w:rPr>
                <w:rFonts w:ascii="Arial" w:hAnsi="Arial" w:cs="Arial"/>
                <w:sz w:val="24"/>
                <w:szCs w:val="24"/>
                <w:lang w:val="en-US"/>
              </w:rPr>
              <w:t>501-600</w:t>
            </w:r>
          </w:p>
        </w:tc>
        <w:tc>
          <w:tcPr>
            <w:tcW w:w="0" w:type="auto"/>
            <w:tcBorders>
              <w:top w:val="single" w:sz="6" w:space="0" w:color="auto"/>
              <w:left w:val="single" w:sz="6" w:space="0" w:color="auto"/>
              <w:bottom w:val="single" w:sz="6" w:space="0" w:color="auto"/>
              <w:right w:val="single" w:sz="6" w:space="0" w:color="auto"/>
            </w:tcBorders>
            <w:vAlign w:val="center"/>
          </w:tcPr>
          <w:p w:rsidR="00A75B41" w:rsidRPr="009F1CB6" w:rsidRDefault="004F0CB9" w:rsidP="0082252F">
            <w:pPr>
              <w:spacing w:after="0" w:line="240" w:lineRule="auto"/>
              <w:contextualSpacing/>
              <w:jc w:val="center"/>
              <w:rPr>
                <w:rFonts w:ascii="Arial" w:hAnsi="Arial" w:cs="Arial"/>
                <w:sz w:val="24"/>
                <w:szCs w:val="24"/>
              </w:rPr>
            </w:pPr>
            <w:r>
              <w:rPr>
                <w:rFonts w:ascii="Arial" w:hAnsi="Arial" w:cs="Arial"/>
                <w:sz w:val="24"/>
                <w:szCs w:val="24"/>
              </w:rPr>
              <w:t xml:space="preserve">211 – 260 </w:t>
            </w:r>
          </w:p>
        </w:tc>
        <w:tc>
          <w:tcPr>
            <w:tcW w:w="0" w:type="auto"/>
            <w:tcBorders>
              <w:top w:val="single" w:sz="6" w:space="0" w:color="auto"/>
              <w:left w:val="single" w:sz="6" w:space="0" w:color="auto"/>
              <w:bottom w:val="single" w:sz="6" w:space="0" w:color="auto"/>
              <w:right w:val="single" w:sz="6" w:space="0" w:color="auto"/>
            </w:tcBorders>
          </w:tcPr>
          <w:p w:rsidR="00A75B41" w:rsidRPr="009F1CB6" w:rsidRDefault="00A75B41" w:rsidP="0082252F">
            <w:pPr>
              <w:autoSpaceDE w:val="0"/>
              <w:autoSpaceDN w:val="0"/>
              <w:adjustRightInd w:val="0"/>
              <w:spacing w:after="0" w:line="240" w:lineRule="auto"/>
              <w:contextualSpacing/>
              <w:jc w:val="center"/>
              <w:rPr>
                <w:rFonts w:ascii="Arial" w:hAnsi="Arial" w:cs="Arial"/>
                <w:sz w:val="24"/>
                <w:szCs w:val="24"/>
              </w:rPr>
            </w:pPr>
            <w:r w:rsidRPr="009F1CB6">
              <w:rPr>
                <w:rFonts w:ascii="Arial" w:hAnsi="Arial" w:cs="Arial"/>
                <w:sz w:val="24"/>
                <w:szCs w:val="24"/>
              </w:rPr>
              <w:t>3</w:t>
            </w:r>
          </w:p>
        </w:tc>
      </w:tr>
      <w:tr w:rsidR="00A75B41" w:rsidRPr="009F1CB6" w:rsidTr="000047FF">
        <w:tblPrEx>
          <w:tblCellMar>
            <w:top w:w="0" w:type="dxa"/>
            <w:bottom w:w="0" w:type="dxa"/>
          </w:tblCellMar>
        </w:tblPrEx>
        <w:trPr>
          <w:trHeight w:val="20"/>
          <w:jc w:val="center"/>
        </w:trPr>
        <w:tc>
          <w:tcPr>
            <w:tcW w:w="0" w:type="auto"/>
            <w:tcBorders>
              <w:top w:val="single" w:sz="6" w:space="0" w:color="auto"/>
              <w:left w:val="single" w:sz="6" w:space="0" w:color="auto"/>
              <w:bottom w:val="single" w:sz="6" w:space="0" w:color="auto"/>
              <w:right w:val="single" w:sz="6" w:space="0" w:color="auto"/>
            </w:tcBorders>
          </w:tcPr>
          <w:p w:rsidR="00A75B41" w:rsidRPr="009F1CB6" w:rsidRDefault="00A75B41" w:rsidP="0082252F">
            <w:pPr>
              <w:autoSpaceDE w:val="0"/>
              <w:autoSpaceDN w:val="0"/>
              <w:adjustRightInd w:val="0"/>
              <w:spacing w:after="0" w:line="240" w:lineRule="auto"/>
              <w:contextualSpacing/>
              <w:jc w:val="center"/>
              <w:rPr>
                <w:rFonts w:ascii="Arial" w:hAnsi="Arial" w:cs="Arial"/>
                <w:sz w:val="24"/>
                <w:szCs w:val="24"/>
              </w:rPr>
            </w:pPr>
            <w:r w:rsidRPr="009F1CB6">
              <w:rPr>
                <w:rFonts w:ascii="Arial" w:hAnsi="Arial" w:cs="Arial"/>
                <w:sz w:val="24"/>
                <w:szCs w:val="24"/>
              </w:rPr>
              <w:t>IV</w:t>
            </w:r>
          </w:p>
        </w:tc>
        <w:tc>
          <w:tcPr>
            <w:tcW w:w="0" w:type="auto"/>
            <w:tcBorders>
              <w:top w:val="single" w:sz="6" w:space="0" w:color="auto"/>
              <w:left w:val="single" w:sz="6" w:space="0" w:color="auto"/>
              <w:bottom w:val="single" w:sz="6" w:space="0" w:color="auto"/>
              <w:right w:val="single" w:sz="6" w:space="0" w:color="auto"/>
            </w:tcBorders>
          </w:tcPr>
          <w:p w:rsidR="00A75B41" w:rsidRPr="009F1CB6" w:rsidRDefault="00A75B41" w:rsidP="0082252F">
            <w:pPr>
              <w:autoSpaceDE w:val="0"/>
              <w:autoSpaceDN w:val="0"/>
              <w:adjustRightInd w:val="0"/>
              <w:spacing w:after="0" w:line="240" w:lineRule="auto"/>
              <w:contextualSpacing/>
              <w:jc w:val="center"/>
              <w:rPr>
                <w:rFonts w:ascii="Arial" w:hAnsi="Arial" w:cs="Arial"/>
                <w:sz w:val="24"/>
                <w:szCs w:val="24"/>
              </w:rPr>
            </w:pPr>
            <w:r w:rsidRPr="009F1CB6">
              <w:rPr>
                <w:rFonts w:ascii="Arial" w:hAnsi="Arial" w:cs="Arial"/>
                <w:sz w:val="24"/>
                <w:szCs w:val="24"/>
              </w:rPr>
              <w:t>601-700</w:t>
            </w:r>
          </w:p>
        </w:tc>
        <w:tc>
          <w:tcPr>
            <w:tcW w:w="0" w:type="auto"/>
            <w:tcBorders>
              <w:top w:val="single" w:sz="6" w:space="0" w:color="auto"/>
              <w:left w:val="single" w:sz="6" w:space="0" w:color="auto"/>
              <w:bottom w:val="single" w:sz="6" w:space="0" w:color="auto"/>
              <w:right w:val="single" w:sz="6" w:space="0" w:color="auto"/>
            </w:tcBorders>
            <w:vAlign w:val="center"/>
          </w:tcPr>
          <w:p w:rsidR="00A75B41" w:rsidRPr="009F1CB6" w:rsidRDefault="004F0CB9" w:rsidP="0082252F">
            <w:pPr>
              <w:spacing w:after="0" w:line="240" w:lineRule="auto"/>
              <w:contextualSpacing/>
              <w:jc w:val="center"/>
              <w:rPr>
                <w:rFonts w:ascii="Arial" w:hAnsi="Arial" w:cs="Arial"/>
                <w:sz w:val="24"/>
                <w:szCs w:val="24"/>
              </w:rPr>
            </w:pPr>
            <w:r>
              <w:rPr>
                <w:rFonts w:ascii="Arial" w:hAnsi="Arial" w:cs="Arial"/>
                <w:sz w:val="24"/>
                <w:szCs w:val="24"/>
              </w:rPr>
              <w:t xml:space="preserve">261 – 320 </w:t>
            </w:r>
          </w:p>
        </w:tc>
        <w:tc>
          <w:tcPr>
            <w:tcW w:w="0" w:type="auto"/>
            <w:tcBorders>
              <w:top w:val="single" w:sz="6" w:space="0" w:color="auto"/>
              <w:left w:val="single" w:sz="6" w:space="0" w:color="auto"/>
              <w:bottom w:val="single" w:sz="6" w:space="0" w:color="auto"/>
              <w:right w:val="single" w:sz="6" w:space="0" w:color="auto"/>
            </w:tcBorders>
          </w:tcPr>
          <w:p w:rsidR="00A75B41" w:rsidRPr="009F1CB6" w:rsidRDefault="00A75B41" w:rsidP="0082252F">
            <w:pPr>
              <w:autoSpaceDE w:val="0"/>
              <w:autoSpaceDN w:val="0"/>
              <w:adjustRightInd w:val="0"/>
              <w:spacing w:after="0" w:line="240" w:lineRule="auto"/>
              <w:contextualSpacing/>
              <w:jc w:val="center"/>
              <w:rPr>
                <w:rFonts w:ascii="Arial" w:hAnsi="Arial" w:cs="Arial"/>
                <w:sz w:val="24"/>
                <w:szCs w:val="24"/>
              </w:rPr>
            </w:pPr>
            <w:r w:rsidRPr="009F1CB6">
              <w:rPr>
                <w:rFonts w:ascii="Arial" w:hAnsi="Arial" w:cs="Arial"/>
                <w:sz w:val="24"/>
                <w:szCs w:val="24"/>
              </w:rPr>
              <w:t>4</w:t>
            </w:r>
          </w:p>
        </w:tc>
      </w:tr>
      <w:tr w:rsidR="00A75B41" w:rsidRPr="009F1CB6" w:rsidTr="000047FF">
        <w:tblPrEx>
          <w:tblCellMar>
            <w:top w:w="0" w:type="dxa"/>
            <w:bottom w:w="0" w:type="dxa"/>
          </w:tblCellMar>
        </w:tblPrEx>
        <w:trPr>
          <w:trHeight w:val="20"/>
          <w:jc w:val="center"/>
        </w:trPr>
        <w:tc>
          <w:tcPr>
            <w:tcW w:w="0" w:type="auto"/>
            <w:tcBorders>
              <w:top w:val="single" w:sz="6" w:space="0" w:color="auto"/>
              <w:left w:val="single" w:sz="6" w:space="0" w:color="auto"/>
              <w:bottom w:val="single" w:sz="6" w:space="0" w:color="auto"/>
              <w:right w:val="single" w:sz="6" w:space="0" w:color="auto"/>
            </w:tcBorders>
          </w:tcPr>
          <w:p w:rsidR="00A75B41" w:rsidRPr="009F1CB6" w:rsidRDefault="00A75B41" w:rsidP="0082252F">
            <w:pPr>
              <w:autoSpaceDE w:val="0"/>
              <w:autoSpaceDN w:val="0"/>
              <w:adjustRightInd w:val="0"/>
              <w:spacing w:after="0" w:line="240" w:lineRule="auto"/>
              <w:contextualSpacing/>
              <w:jc w:val="center"/>
              <w:rPr>
                <w:rFonts w:ascii="Arial" w:hAnsi="Arial" w:cs="Arial"/>
                <w:sz w:val="24"/>
                <w:szCs w:val="24"/>
              </w:rPr>
            </w:pPr>
            <w:r w:rsidRPr="009F1CB6">
              <w:rPr>
                <w:rFonts w:ascii="Arial" w:hAnsi="Arial" w:cs="Arial"/>
                <w:sz w:val="24"/>
                <w:szCs w:val="24"/>
              </w:rPr>
              <w:t>V</w:t>
            </w:r>
          </w:p>
        </w:tc>
        <w:tc>
          <w:tcPr>
            <w:tcW w:w="0" w:type="auto"/>
            <w:tcBorders>
              <w:top w:val="single" w:sz="6" w:space="0" w:color="auto"/>
              <w:left w:val="single" w:sz="6" w:space="0" w:color="auto"/>
              <w:bottom w:val="single" w:sz="6" w:space="0" w:color="auto"/>
              <w:right w:val="single" w:sz="6" w:space="0" w:color="auto"/>
            </w:tcBorders>
          </w:tcPr>
          <w:p w:rsidR="00A75B41" w:rsidRPr="009F1CB6" w:rsidRDefault="00A75B41" w:rsidP="0082252F">
            <w:pPr>
              <w:autoSpaceDE w:val="0"/>
              <w:autoSpaceDN w:val="0"/>
              <w:adjustRightInd w:val="0"/>
              <w:spacing w:after="0" w:line="240" w:lineRule="auto"/>
              <w:contextualSpacing/>
              <w:jc w:val="center"/>
              <w:rPr>
                <w:rFonts w:ascii="Arial" w:hAnsi="Arial" w:cs="Arial"/>
                <w:sz w:val="24"/>
                <w:szCs w:val="24"/>
              </w:rPr>
            </w:pPr>
            <w:r w:rsidRPr="009F1CB6">
              <w:rPr>
                <w:rFonts w:ascii="Arial" w:hAnsi="Arial" w:cs="Arial"/>
                <w:sz w:val="24"/>
                <w:szCs w:val="24"/>
              </w:rPr>
              <w:t>701-800</w:t>
            </w:r>
          </w:p>
        </w:tc>
        <w:tc>
          <w:tcPr>
            <w:tcW w:w="0" w:type="auto"/>
            <w:tcBorders>
              <w:top w:val="single" w:sz="6" w:space="0" w:color="auto"/>
              <w:left w:val="single" w:sz="6" w:space="0" w:color="auto"/>
              <w:bottom w:val="single" w:sz="6" w:space="0" w:color="auto"/>
              <w:right w:val="single" w:sz="6" w:space="0" w:color="auto"/>
            </w:tcBorders>
            <w:vAlign w:val="center"/>
          </w:tcPr>
          <w:p w:rsidR="00A75B41" w:rsidRPr="009F1CB6" w:rsidRDefault="004F0CB9" w:rsidP="0082252F">
            <w:pPr>
              <w:spacing w:after="0" w:line="240" w:lineRule="auto"/>
              <w:contextualSpacing/>
              <w:jc w:val="center"/>
              <w:rPr>
                <w:rFonts w:ascii="Arial" w:hAnsi="Arial" w:cs="Arial"/>
                <w:sz w:val="24"/>
                <w:szCs w:val="24"/>
              </w:rPr>
            </w:pPr>
            <w:r>
              <w:rPr>
                <w:rFonts w:ascii="Arial" w:hAnsi="Arial" w:cs="Arial"/>
                <w:sz w:val="24"/>
                <w:szCs w:val="24"/>
              </w:rPr>
              <w:t xml:space="preserve">321 – 380 </w:t>
            </w:r>
          </w:p>
        </w:tc>
        <w:tc>
          <w:tcPr>
            <w:tcW w:w="0" w:type="auto"/>
            <w:tcBorders>
              <w:top w:val="single" w:sz="6" w:space="0" w:color="auto"/>
              <w:left w:val="single" w:sz="6" w:space="0" w:color="auto"/>
              <w:bottom w:val="single" w:sz="6" w:space="0" w:color="auto"/>
              <w:right w:val="single" w:sz="6" w:space="0" w:color="auto"/>
            </w:tcBorders>
          </w:tcPr>
          <w:p w:rsidR="00A75B41" w:rsidRPr="009F1CB6" w:rsidRDefault="00A75B41" w:rsidP="0082252F">
            <w:pPr>
              <w:autoSpaceDE w:val="0"/>
              <w:autoSpaceDN w:val="0"/>
              <w:adjustRightInd w:val="0"/>
              <w:spacing w:after="0" w:line="240" w:lineRule="auto"/>
              <w:contextualSpacing/>
              <w:jc w:val="center"/>
              <w:rPr>
                <w:rFonts w:ascii="Arial" w:hAnsi="Arial" w:cs="Arial"/>
                <w:sz w:val="24"/>
                <w:szCs w:val="24"/>
              </w:rPr>
            </w:pPr>
            <w:r w:rsidRPr="009F1CB6">
              <w:rPr>
                <w:rFonts w:ascii="Arial" w:hAnsi="Arial" w:cs="Arial"/>
                <w:sz w:val="24"/>
                <w:szCs w:val="24"/>
              </w:rPr>
              <w:t>5</w:t>
            </w:r>
          </w:p>
        </w:tc>
      </w:tr>
      <w:tr w:rsidR="00A75B41" w:rsidRPr="009F1CB6" w:rsidTr="000047FF">
        <w:tblPrEx>
          <w:tblCellMar>
            <w:top w:w="0" w:type="dxa"/>
            <w:bottom w:w="0" w:type="dxa"/>
          </w:tblCellMar>
        </w:tblPrEx>
        <w:trPr>
          <w:trHeight w:val="20"/>
          <w:jc w:val="center"/>
        </w:trPr>
        <w:tc>
          <w:tcPr>
            <w:tcW w:w="0" w:type="auto"/>
            <w:tcBorders>
              <w:top w:val="single" w:sz="6" w:space="0" w:color="auto"/>
              <w:left w:val="single" w:sz="6" w:space="0" w:color="auto"/>
              <w:bottom w:val="single" w:sz="6" w:space="0" w:color="auto"/>
              <w:right w:val="single" w:sz="6" w:space="0" w:color="auto"/>
            </w:tcBorders>
          </w:tcPr>
          <w:p w:rsidR="00A75B41" w:rsidRPr="009F1CB6" w:rsidRDefault="00A75B41" w:rsidP="0082252F">
            <w:pPr>
              <w:autoSpaceDE w:val="0"/>
              <w:autoSpaceDN w:val="0"/>
              <w:adjustRightInd w:val="0"/>
              <w:spacing w:after="0" w:line="240" w:lineRule="auto"/>
              <w:contextualSpacing/>
              <w:jc w:val="center"/>
              <w:rPr>
                <w:rFonts w:ascii="Arial" w:hAnsi="Arial" w:cs="Arial"/>
                <w:sz w:val="24"/>
                <w:szCs w:val="24"/>
              </w:rPr>
            </w:pPr>
            <w:r w:rsidRPr="009F1CB6">
              <w:rPr>
                <w:rFonts w:ascii="Arial" w:hAnsi="Arial" w:cs="Arial"/>
                <w:sz w:val="24"/>
                <w:szCs w:val="24"/>
              </w:rPr>
              <w:t>VI</w:t>
            </w:r>
          </w:p>
        </w:tc>
        <w:tc>
          <w:tcPr>
            <w:tcW w:w="0" w:type="auto"/>
            <w:tcBorders>
              <w:top w:val="single" w:sz="6" w:space="0" w:color="auto"/>
              <w:left w:val="single" w:sz="6" w:space="0" w:color="auto"/>
              <w:bottom w:val="single" w:sz="6" w:space="0" w:color="auto"/>
              <w:right w:val="single" w:sz="6" w:space="0" w:color="auto"/>
            </w:tcBorders>
          </w:tcPr>
          <w:p w:rsidR="00A75B41" w:rsidRPr="009F1CB6" w:rsidRDefault="00A75B41" w:rsidP="0082252F">
            <w:pPr>
              <w:autoSpaceDE w:val="0"/>
              <w:autoSpaceDN w:val="0"/>
              <w:adjustRightInd w:val="0"/>
              <w:spacing w:after="0" w:line="240" w:lineRule="auto"/>
              <w:contextualSpacing/>
              <w:jc w:val="center"/>
              <w:rPr>
                <w:rFonts w:ascii="Arial" w:hAnsi="Arial" w:cs="Arial"/>
                <w:sz w:val="24"/>
                <w:szCs w:val="24"/>
              </w:rPr>
            </w:pPr>
            <w:r w:rsidRPr="009F1CB6">
              <w:rPr>
                <w:rFonts w:ascii="Arial" w:hAnsi="Arial" w:cs="Arial"/>
                <w:sz w:val="24"/>
                <w:szCs w:val="24"/>
              </w:rPr>
              <w:t>801-850</w:t>
            </w:r>
          </w:p>
        </w:tc>
        <w:tc>
          <w:tcPr>
            <w:tcW w:w="0" w:type="auto"/>
            <w:tcBorders>
              <w:top w:val="single" w:sz="6" w:space="0" w:color="auto"/>
              <w:left w:val="single" w:sz="6" w:space="0" w:color="auto"/>
              <w:bottom w:val="single" w:sz="6" w:space="0" w:color="auto"/>
              <w:right w:val="single" w:sz="6" w:space="0" w:color="auto"/>
            </w:tcBorders>
            <w:vAlign w:val="center"/>
          </w:tcPr>
          <w:p w:rsidR="00A75B41" w:rsidRPr="009F1CB6" w:rsidRDefault="004F0CB9" w:rsidP="0082252F">
            <w:pPr>
              <w:spacing w:after="0" w:line="240" w:lineRule="auto"/>
              <w:contextualSpacing/>
              <w:jc w:val="center"/>
              <w:rPr>
                <w:rFonts w:ascii="Arial" w:hAnsi="Arial" w:cs="Arial"/>
                <w:sz w:val="24"/>
                <w:szCs w:val="24"/>
              </w:rPr>
            </w:pPr>
            <w:r>
              <w:rPr>
                <w:rFonts w:ascii="Arial" w:hAnsi="Arial" w:cs="Arial"/>
                <w:sz w:val="24"/>
                <w:szCs w:val="24"/>
              </w:rPr>
              <w:t xml:space="preserve">381 – 450 </w:t>
            </w:r>
          </w:p>
        </w:tc>
        <w:tc>
          <w:tcPr>
            <w:tcW w:w="0" w:type="auto"/>
            <w:tcBorders>
              <w:top w:val="single" w:sz="6" w:space="0" w:color="auto"/>
              <w:left w:val="single" w:sz="6" w:space="0" w:color="auto"/>
              <w:bottom w:val="single" w:sz="6" w:space="0" w:color="auto"/>
              <w:right w:val="single" w:sz="6" w:space="0" w:color="auto"/>
            </w:tcBorders>
          </w:tcPr>
          <w:p w:rsidR="00A75B41" w:rsidRPr="009F1CB6" w:rsidRDefault="00A75B41" w:rsidP="0082252F">
            <w:pPr>
              <w:autoSpaceDE w:val="0"/>
              <w:autoSpaceDN w:val="0"/>
              <w:adjustRightInd w:val="0"/>
              <w:spacing w:after="0" w:line="240" w:lineRule="auto"/>
              <w:contextualSpacing/>
              <w:jc w:val="center"/>
              <w:rPr>
                <w:rFonts w:ascii="Arial" w:hAnsi="Arial" w:cs="Arial"/>
                <w:sz w:val="24"/>
                <w:szCs w:val="24"/>
              </w:rPr>
            </w:pPr>
            <w:r w:rsidRPr="009F1CB6">
              <w:rPr>
                <w:rFonts w:ascii="Arial" w:hAnsi="Arial" w:cs="Arial"/>
                <w:sz w:val="24"/>
                <w:szCs w:val="24"/>
              </w:rPr>
              <w:t>7</w:t>
            </w:r>
          </w:p>
        </w:tc>
      </w:tr>
      <w:tr w:rsidR="00A75B41" w:rsidRPr="009F1CB6" w:rsidTr="000047FF">
        <w:tblPrEx>
          <w:tblCellMar>
            <w:top w:w="0" w:type="dxa"/>
            <w:bottom w:w="0" w:type="dxa"/>
          </w:tblCellMar>
        </w:tblPrEx>
        <w:trPr>
          <w:trHeight w:val="20"/>
          <w:jc w:val="center"/>
        </w:trPr>
        <w:tc>
          <w:tcPr>
            <w:tcW w:w="0" w:type="auto"/>
            <w:tcBorders>
              <w:top w:val="single" w:sz="6" w:space="0" w:color="auto"/>
              <w:left w:val="single" w:sz="6" w:space="0" w:color="auto"/>
              <w:bottom w:val="single" w:sz="6" w:space="0" w:color="auto"/>
              <w:right w:val="single" w:sz="6" w:space="0" w:color="auto"/>
            </w:tcBorders>
          </w:tcPr>
          <w:p w:rsidR="00A75B41" w:rsidRPr="009F1CB6" w:rsidRDefault="00A75B41" w:rsidP="0082252F">
            <w:pPr>
              <w:autoSpaceDE w:val="0"/>
              <w:autoSpaceDN w:val="0"/>
              <w:adjustRightInd w:val="0"/>
              <w:spacing w:after="0" w:line="240" w:lineRule="auto"/>
              <w:contextualSpacing/>
              <w:jc w:val="center"/>
              <w:rPr>
                <w:rFonts w:ascii="Arial" w:hAnsi="Arial" w:cs="Arial"/>
                <w:sz w:val="24"/>
                <w:szCs w:val="24"/>
              </w:rPr>
            </w:pPr>
            <w:r w:rsidRPr="009F1CB6">
              <w:rPr>
                <w:rFonts w:ascii="Arial" w:hAnsi="Arial" w:cs="Arial"/>
                <w:sz w:val="24"/>
                <w:szCs w:val="24"/>
              </w:rPr>
              <w:t>VII</w:t>
            </w:r>
          </w:p>
        </w:tc>
        <w:tc>
          <w:tcPr>
            <w:tcW w:w="0" w:type="auto"/>
            <w:tcBorders>
              <w:top w:val="single" w:sz="6" w:space="0" w:color="auto"/>
              <w:left w:val="single" w:sz="6" w:space="0" w:color="auto"/>
              <w:bottom w:val="single" w:sz="6" w:space="0" w:color="auto"/>
              <w:right w:val="single" w:sz="6" w:space="0" w:color="auto"/>
            </w:tcBorders>
          </w:tcPr>
          <w:p w:rsidR="00A75B41" w:rsidRPr="009F1CB6" w:rsidRDefault="00A75B41" w:rsidP="0082252F">
            <w:pPr>
              <w:autoSpaceDE w:val="0"/>
              <w:autoSpaceDN w:val="0"/>
              <w:adjustRightInd w:val="0"/>
              <w:spacing w:after="0" w:line="240" w:lineRule="auto"/>
              <w:contextualSpacing/>
              <w:jc w:val="center"/>
              <w:rPr>
                <w:rFonts w:ascii="Arial" w:hAnsi="Arial" w:cs="Arial"/>
                <w:sz w:val="24"/>
                <w:szCs w:val="24"/>
              </w:rPr>
            </w:pPr>
            <w:r w:rsidRPr="009F1CB6">
              <w:rPr>
                <w:rFonts w:ascii="Arial" w:hAnsi="Arial" w:cs="Arial"/>
                <w:sz w:val="24"/>
                <w:szCs w:val="24"/>
              </w:rPr>
              <w:t>851-900</w:t>
            </w:r>
          </w:p>
        </w:tc>
        <w:tc>
          <w:tcPr>
            <w:tcW w:w="0" w:type="auto"/>
            <w:tcBorders>
              <w:top w:val="single" w:sz="6" w:space="0" w:color="auto"/>
              <w:left w:val="single" w:sz="6" w:space="0" w:color="auto"/>
              <w:bottom w:val="single" w:sz="6" w:space="0" w:color="auto"/>
              <w:right w:val="single" w:sz="6" w:space="0" w:color="auto"/>
            </w:tcBorders>
            <w:vAlign w:val="center"/>
          </w:tcPr>
          <w:p w:rsidR="00A75B41" w:rsidRPr="009F1CB6" w:rsidRDefault="004F0CB9" w:rsidP="0082252F">
            <w:pPr>
              <w:spacing w:after="0" w:line="240" w:lineRule="auto"/>
              <w:contextualSpacing/>
              <w:jc w:val="center"/>
              <w:rPr>
                <w:rFonts w:ascii="Arial" w:hAnsi="Arial" w:cs="Arial"/>
                <w:sz w:val="24"/>
                <w:szCs w:val="24"/>
              </w:rPr>
            </w:pPr>
            <w:r>
              <w:rPr>
                <w:rFonts w:ascii="Arial" w:hAnsi="Arial" w:cs="Arial"/>
                <w:sz w:val="24"/>
                <w:szCs w:val="24"/>
              </w:rPr>
              <w:t xml:space="preserve">451 – 530 </w:t>
            </w:r>
          </w:p>
        </w:tc>
        <w:tc>
          <w:tcPr>
            <w:tcW w:w="0" w:type="auto"/>
            <w:tcBorders>
              <w:top w:val="single" w:sz="6" w:space="0" w:color="auto"/>
              <w:left w:val="single" w:sz="6" w:space="0" w:color="auto"/>
              <w:bottom w:val="single" w:sz="6" w:space="0" w:color="auto"/>
              <w:right w:val="single" w:sz="6" w:space="0" w:color="auto"/>
            </w:tcBorders>
          </w:tcPr>
          <w:p w:rsidR="00A75B41" w:rsidRPr="009F1CB6" w:rsidRDefault="00A75B41" w:rsidP="0082252F">
            <w:pPr>
              <w:autoSpaceDE w:val="0"/>
              <w:autoSpaceDN w:val="0"/>
              <w:adjustRightInd w:val="0"/>
              <w:spacing w:after="0" w:line="240" w:lineRule="auto"/>
              <w:contextualSpacing/>
              <w:jc w:val="center"/>
              <w:rPr>
                <w:rFonts w:ascii="Arial" w:hAnsi="Arial" w:cs="Arial"/>
                <w:sz w:val="24"/>
                <w:szCs w:val="24"/>
              </w:rPr>
            </w:pPr>
            <w:r w:rsidRPr="009F1CB6">
              <w:rPr>
                <w:rFonts w:ascii="Arial" w:hAnsi="Arial" w:cs="Arial"/>
                <w:sz w:val="24"/>
                <w:szCs w:val="24"/>
              </w:rPr>
              <w:t>9</w:t>
            </w:r>
          </w:p>
        </w:tc>
      </w:tr>
      <w:tr w:rsidR="00A75B41" w:rsidRPr="009F1CB6" w:rsidTr="000047FF">
        <w:tblPrEx>
          <w:tblCellMar>
            <w:top w:w="0" w:type="dxa"/>
            <w:bottom w:w="0" w:type="dxa"/>
          </w:tblCellMar>
        </w:tblPrEx>
        <w:trPr>
          <w:trHeight w:val="20"/>
          <w:jc w:val="center"/>
        </w:trPr>
        <w:tc>
          <w:tcPr>
            <w:tcW w:w="0" w:type="auto"/>
            <w:tcBorders>
              <w:top w:val="single" w:sz="6" w:space="0" w:color="auto"/>
              <w:left w:val="single" w:sz="6" w:space="0" w:color="auto"/>
              <w:bottom w:val="single" w:sz="6" w:space="0" w:color="auto"/>
              <w:right w:val="single" w:sz="6" w:space="0" w:color="auto"/>
            </w:tcBorders>
          </w:tcPr>
          <w:p w:rsidR="00A75B41" w:rsidRPr="009F1CB6" w:rsidRDefault="00A75B41" w:rsidP="0082252F">
            <w:pPr>
              <w:autoSpaceDE w:val="0"/>
              <w:autoSpaceDN w:val="0"/>
              <w:adjustRightInd w:val="0"/>
              <w:spacing w:after="0" w:line="240" w:lineRule="auto"/>
              <w:contextualSpacing/>
              <w:jc w:val="center"/>
              <w:rPr>
                <w:rFonts w:ascii="Arial" w:hAnsi="Arial" w:cs="Arial"/>
                <w:sz w:val="24"/>
                <w:szCs w:val="24"/>
              </w:rPr>
            </w:pPr>
            <w:r w:rsidRPr="009F1CB6">
              <w:rPr>
                <w:rFonts w:ascii="Arial" w:hAnsi="Arial" w:cs="Arial"/>
                <w:sz w:val="24"/>
                <w:szCs w:val="24"/>
              </w:rPr>
              <w:t>VIII</w:t>
            </w:r>
          </w:p>
        </w:tc>
        <w:tc>
          <w:tcPr>
            <w:tcW w:w="0" w:type="auto"/>
            <w:tcBorders>
              <w:top w:val="single" w:sz="6" w:space="0" w:color="auto"/>
              <w:left w:val="single" w:sz="6" w:space="0" w:color="auto"/>
              <w:bottom w:val="single" w:sz="6" w:space="0" w:color="auto"/>
              <w:right w:val="single" w:sz="6" w:space="0" w:color="auto"/>
            </w:tcBorders>
          </w:tcPr>
          <w:p w:rsidR="00A75B41" w:rsidRPr="009F1CB6" w:rsidRDefault="00A75B41" w:rsidP="0082252F">
            <w:pPr>
              <w:autoSpaceDE w:val="0"/>
              <w:autoSpaceDN w:val="0"/>
              <w:adjustRightInd w:val="0"/>
              <w:spacing w:after="0" w:line="240" w:lineRule="auto"/>
              <w:contextualSpacing/>
              <w:jc w:val="center"/>
              <w:rPr>
                <w:rFonts w:ascii="Arial" w:hAnsi="Arial" w:cs="Arial"/>
                <w:sz w:val="24"/>
                <w:szCs w:val="24"/>
              </w:rPr>
            </w:pPr>
            <w:r w:rsidRPr="009F1CB6">
              <w:rPr>
                <w:rFonts w:ascii="Arial" w:hAnsi="Arial" w:cs="Arial"/>
                <w:sz w:val="24"/>
                <w:szCs w:val="24"/>
              </w:rPr>
              <w:t>901-950</w:t>
            </w:r>
          </w:p>
        </w:tc>
        <w:tc>
          <w:tcPr>
            <w:tcW w:w="0" w:type="auto"/>
            <w:tcBorders>
              <w:top w:val="single" w:sz="6" w:space="0" w:color="auto"/>
              <w:left w:val="single" w:sz="6" w:space="0" w:color="auto"/>
              <w:bottom w:val="single" w:sz="6" w:space="0" w:color="auto"/>
              <w:right w:val="single" w:sz="6" w:space="0" w:color="auto"/>
            </w:tcBorders>
            <w:vAlign w:val="center"/>
          </w:tcPr>
          <w:p w:rsidR="00A75B41" w:rsidRPr="009F1CB6" w:rsidRDefault="004F0CB9" w:rsidP="0082252F">
            <w:pPr>
              <w:spacing w:after="0" w:line="240" w:lineRule="auto"/>
              <w:contextualSpacing/>
              <w:jc w:val="center"/>
              <w:rPr>
                <w:rFonts w:ascii="Arial" w:hAnsi="Arial" w:cs="Arial"/>
                <w:sz w:val="24"/>
                <w:szCs w:val="24"/>
              </w:rPr>
            </w:pPr>
            <w:r>
              <w:rPr>
                <w:rFonts w:ascii="Arial" w:hAnsi="Arial" w:cs="Arial"/>
                <w:sz w:val="24"/>
                <w:szCs w:val="24"/>
              </w:rPr>
              <w:t xml:space="preserve">531 – 610 </w:t>
            </w:r>
          </w:p>
        </w:tc>
        <w:tc>
          <w:tcPr>
            <w:tcW w:w="0" w:type="auto"/>
            <w:tcBorders>
              <w:top w:val="single" w:sz="6" w:space="0" w:color="auto"/>
              <w:left w:val="single" w:sz="6" w:space="0" w:color="auto"/>
              <w:bottom w:val="single" w:sz="6" w:space="0" w:color="auto"/>
              <w:right w:val="single" w:sz="6" w:space="0" w:color="auto"/>
            </w:tcBorders>
          </w:tcPr>
          <w:p w:rsidR="00A75B41" w:rsidRPr="009F1CB6" w:rsidRDefault="00A75B41" w:rsidP="0082252F">
            <w:pPr>
              <w:autoSpaceDE w:val="0"/>
              <w:autoSpaceDN w:val="0"/>
              <w:adjustRightInd w:val="0"/>
              <w:spacing w:after="0" w:line="240" w:lineRule="auto"/>
              <w:contextualSpacing/>
              <w:jc w:val="center"/>
              <w:rPr>
                <w:rFonts w:ascii="Arial" w:hAnsi="Arial" w:cs="Arial"/>
                <w:sz w:val="24"/>
                <w:szCs w:val="24"/>
              </w:rPr>
            </w:pPr>
            <w:r w:rsidRPr="009F1CB6">
              <w:rPr>
                <w:rFonts w:ascii="Arial" w:hAnsi="Arial" w:cs="Arial"/>
                <w:sz w:val="24"/>
                <w:szCs w:val="24"/>
              </w:rPr>
              <w:t>11</w:t>
            </w:r>
          </w:p>
        </w:tc>
      </w:tr>
      <w:tr w:rsidR="00A75B41" w:rsidRPr="00D05372" w:rsidTr="000047FF">
        <w:tblPrEx>
          <w:tblCellMar>
            <w:top w:w="0" w:type="dxa"/>
            <w:bottom w:w="0" w:type="dxa"/>
          </w:tblCellMar>
        </w:tblPrEx>
        <w:trPr>
          <w:trHeight w:val="20"/>
          <w:jc w:val="center"/>
        </w:trPr>
        <w:tc>
          <w:tcPr>
            <w:tcW w:w="0" w:type="auto"/>
            <w:tcBorders>
              <w:top w:val="single" w:sz="6" w:space="0" w:color="auto"/>
              <w:left w:val="single" w:sz="6" w:space="0" w:color="auto"/>
              <w:bottom w:val="single" w:sz="6" w:space="0" w:color="auto"/>
              <w:right w:val="single" w:sz="6" w:space="0" w:color="auto"/>
            </w:tcBorders>
          </w:tcPr>
          <w:p w:rsidR="00A75B41" w:rsidRPr="009F1CB6" w:rsidRDefault="00A75B41" w:rsidP="0082252F">
            <w:pPr>
              <w:autoSpaceDE w:val="0"/>
              <w:autoSpaceDN w:val="0"/>
              <w:adjustRightInd w:val="0"/>
              <w:spacing w:after="0" w:line="240" w:lineRule="auto"/>
              <w:contextualSpacing/>
              <w:jc w:val="center"/>
              <w:rPr>
                <w:rFonts w:ascii="Arial" w:hAnsi="Arial" w:cs="Arial"/>
                <w:sz w:val="24"/>
                <w:szCs w:val="24"/>
              </w:rPr>
            </w:pPr>
            <w:r w:rsidRPr="009F1CB6">
              <w:rPr>
                <w:rFonts w:ascii="Arial" w:hAnsi="Arial" w:cs="Arial"/>
                <w:sz w:val="24"/>
                <w:szCs w:val="24"/>
              </w:rPr>
              <w:t>IX</w:t>
            </w:r>
          </w:p>
        </w:tc>
        <w:tc>
          <w:tcPr>
            <w:tcW w:w="0" w:type="auto"/>
            <w:tcBorders>
              <w:top w:val="single" w:sz="6" w:space="0" w:color="auto"/>
              <w:left w:val="single" w:sz="6" w:space="0" w:color="auto"/>
              <w:bottom w:val="single" w:sz="6" w:space="0" w:color="auto"/>
              <w:right w:val="single" w:sz="6" w:space="0" w:color="auto"/>
            </w:tcBorders>
          </w:tcPr>
          <w:p w:rsidR="00A75B41" w:rsidRPr="009F1CB6" w:rsidRDefault="00A75B41" w:rsidP="0082252F">
            <w:pPr>
              <w:autoSpaceDE w:val="0"/>
              <w:autoSpaceDN w:val="0"/>
              <w:adjustRightInd w:val="0"/>
              <w:spacing w:after="0" w:line="240" w:lineRule="auto"/>
              <w:contextualSpacing/>
              <w:jc w:val="center"/>
              <w:rPr>
                <w:rFonts w:ascii="Arial" w:hAnsi="Arial" w:cs="Arial"/>
                <w:sz w:val="24"/>
                <w:szCs w:val="24"/>
              </w:rPr>
            </w:pPr>
            <w:r w:rsidRPr="009F1CB6">
              <w:rPr>
                <w:rFonts w:ascii="Arial" w:hAnsi="Arial" w:cs="Arial"/>
                <w:sz w:val="24"/>
                <w:szCs w:val="24"/>
              </w:rPr>
              <w:t>951-1000</w:t>
            </w:r>
          </w:p>
        </w:tc>
        <w:tc>
          <w:tcPr>
            <w:tcW w:w="0" w:type="auto"/>
            <w:tcBorders>
              <w:top w:val="single" w:sz="6" w:space="0" w:color="auto"/>
              <w:left w:val="single" w:sz="6" w:space="0" w:color="auto"/>
              <w:bottom w:val="single" w:sz="6" w:space="0" w:color="auto"/>
              <w:right w:val="single" w:sz="6" w:space="0" w:color="auto"/>
            </w:tcBorders>
            <w:vAlign w:val="center"/>
          </w:tcPr>
          <w:p w:rsidR="00A75B41" w:rsidRPr="009F1CB6" w:rsidRDefault="004F0CB9" w:rsidP="0082252F">
            <w:pPr>
              <w:spacing w:after="0" w:line="240" w:lineRule="auto"/>
              <w:contextualSpacing/>
              <w:jc w:val="center"/>
              <w:rPr>
                <w:rFonts w:ascii="Arial" w:hAnsi="Arial" w:cs="Arial"/>
                <w:sz w:val="24"/>
                <w:szCs w:val="24"/>
              </w:rPr>
            </w:pPr>
            <w:r>
              <w:rPr>
                <w:rFonts w:ascii="Arial" w:hAnsi="Arial" w:cs="Arial"/>
                <w:sz w:val="24"/>
                <w:szCs w:val="24"/>
              </w:rPr>
              <w:t xml:space="preserve">611 – 700 </w:t>
            </w:r>
          </w:p>
        </w:tc>
        <w:tc>
          <w:tcPr>
            <w:tcW w:w="0" w:type="auto"/>
            <w:tcBorders>
              <w:top w:val="single" w:sz="6" w:space="0" w:color="auto"/>
              <w:left w:val="single" w:sz="6" w:space="0" w:color="auto"/>
              <w:bottom w:val="single" w:sz="6" w:space="0" w:color="auto"/>
              <w:right w:val="single" w:sz="6" w:space="0" w:color="auto"/>
            </w:tcBorders>
          </w:tcPr>
          <w:p w:rsidR="00A75B41" w:rsidRPr="00D05372" w:rsidRDefault="00A75B41" w:rsidP="0082252F">
            <w:pPr>
              <w:autoSpaceDE w:val="0"/>
              <w:autoSpaceDN w:val="0"/>
              <w:adjustRightInd w:val="0"/>
              <w:spacing w:after="0" w:line="240" w:lineRule="auto"/>
              <w:contextualSpacing/>
              <w:jc w:val="center"/>
              <w:rPr>
                <w:rFonts w:ascii="Arial" w:hAnsi="Arial" w:cs="Arial"/>
                <w:sz w:val="24"/>
                <w:szCs w:val="24"/>
              </w:rPr>
            </w:pPr>
            <w:r w:rsidRPr="009F1CB6">
              <w:rPr>
                <w:rFonts w:ascii="Arial" w:hAnsi="Arial" w:cs="Arial"/>
                <w:sz w:val="24"/>
                <w:szCs w:val="24"/>
              </w:rPr>
              <w:t>14</w:t>
            </w:r>
          </w:p>
        </w:tc>
      </w:tr>
    </w:tbl>
    <w:p w:rsidR="00A75B41" w:rsidRPr="00D05372" w:rsidRDefault="00A75B41" w:rsidP="0082252F">
      <w:pPr>
        <w:autoSpaceDE w:val="0"/>
        <w:autoSpaceDN w:val="0"/>
        <w:adjustRightInd w:val="0"/>
        <w:spacing w:after="0" w:line="240" w:lineRule="auto"/>
        <w:rPr>
          <w:rFonts w:ascii="Arial" w:hAnsi="Arial" w:cs="Arial"/>
          <w:sz w:val="24"/>
          <w:szCs w:val="24"/>
        </w:rPr>
      </w:pPr>
    </w:p>
    <w:p w:rsidR="00A75B41" w:rsidRDefault="00727BBA" w:rsidP="0082252F">
      <w:pPr>
        <w:autoSpaceDE w:val="0"/>
        <w:autoSpaceDN w:val="0"/>
        <w:adjustRightInd w:val="0"/>
        <w:spacing w:after="0" w:line="240" w:lineRule="auto"/>
        <w:jc w:val="both"/>
        <w:rPr>
          <w:rFonts w:ascii="Arial" w:hAnsi="Arial" w:cs="Arial"/>
          <w:sz w:val="24"/>
          <w:szCs w:val="24"/>
          <w:lang w:val="es-ES_tradnl"/>
        </w:rPr>
      </w:pPr>
      <w:r w:rsidRPr="00D05372">
        <w:rPr>
          <w:rFonts w:ascii="Arial" w:hAnsi="Arial" w:cs="Arial"/>
          <w:b/>
          <w:bCs/>
          <w:sz w:val="24"/>
          <w:szCs w:val="24"/>
        </w:rPr>
        <w:t xml:space="preserve">Artículo </w:t>
      </w:r>
      <w:r w:rsidR="00FC59AC">
        <w:rPr>
          <w:rFonts w:ascii="Arial" w:hAnsi="Arial" w:cs="Arial"/>
          <w:b/>
          <w:bCs/>
          <w:sz w:val="24"/>
          <w:szCs w:val="24"/>
        </w:rPr>
        <w:t>28</w:t>
      </w:r>
      <w:r w:rsidR="00A75B41" w:rsidRPr="00D05372">
        <w:rPr>
          <w:rFonts w:ascii="Arial" w:hAnsi="Arial" w:cs="Arial"/>
          <w:b/>
          <w:bCs/>
          <w:sz w:val="24"/>
          <w:szCs w:val="24"/>
        </w:rPr>
        <w:t xml:space="preserve">. </w:t>
      </w:r>
      <w:r w:rsidR="00A75B41" w:rsidRPr="00D05372">
        <w:rPr>
          <w:rFonts w:ascii="Arial" w:hAnsi="Arial" w:cs="Arial"/>
          <w:sz w:val="24"/>
          <w:szCs w:val="24"/>
          <w:lang w:val="es-ES_tradnl"/>
        </w:rPr>
        <w:t>En caso de que el monto de las solicitudes aprobadas fuese mayor al del presupuesto autorizado, los estímulos se otorgarán acorde al nivel obtenido en forma diferenciada, iniciando por los puntajes más altos y en forma descendente hasta agotar el recurso. En ningún caso un estímulo podrá ser menor a 1 salario mínimo ni superior a 14 salarios mínimos.</w:t>
      </w:r>
    </w:p>
    <w:p w:rsidR="00FC59AC" w:rsidRDefault="00FC59AC" w:rsidP="0082252F">
      <w:pPr>
        <w:autoSpaceDE w:val="0"/>
        <w:autoSpaceDN w:val="0"/>
        <w:adjustRightInd w:val="0"/>
        <w:spacing w:after="0" w:line="240" w:lineRule="auto"/>
        <w:jc w:val="both"/>
        <w:rPr>
          <w:rFonts w:ascii="Arial" w:hAnsi="Arial" w:cs="Arial"/>
          <w:sz w:val="24"/>
          <w:szCs w:val="24"/>
          <w:lang w:val="es-ES_tradnl"/>
        </w:rPr>
      </w:pPr>
    </w:p>
    <w:p w:rsidR="00FC59AC" w:rsidRDefault="00FC59AC" w:rsidP="0082252F">
      <w:pPr>
        <w:autoSpaceDE w:val="0"/>
        <w:autoSpaceDN w:val="0"/>
        <w:adjustRightInd w:val="0"/>
        <w:spacing w:after="0" w:line="240" w:lineRule="auto"/>
        <w:jc w:val="both"/>
        <w:rPr>
          <w:rFonts w:ascii="Arial" w:hAnsi="Arial" w:cs="Arial"/>
          <w:sz w:val="24"/>
          <w:szCs w:val="24"/>
          <w:lang w:val="es-ES_tradnl"/>
        </w:rPr>
      </w:pPr>
      <w:r w:rsidRPr="00D6040A">
        <w:rPr>
          <w:rFonts w:ascii="Arial" w:hAnsi="Arial" w:cs="Arial"/>
          <w:sz w:val="24"/>
          <w:szCs w:val="24"/>
          <w:lang w:val="es-ES_tradnl"/>
        </w:rPr>
        <w:t xml:space="preserve">El monto total de los estímulos a distribuir, excepto en los casos en que el presupuesto sea regularizable, no deberá ser superior al monto ejercido en el año inmediato anterior. En casos excepcionales, la </w:t>
      </w:r>
      <w:r w:rsidRPr="00D6040A">
        <w:rPr>
          <w:rFonts w:ascii="Arial" w:hAnsi="Arial" w:cs="Arial"/>
          <w:sz w:val="24"/>
          <w:szCs w:val="24"/>
        </w:rPr>
        <w:t>Secretaría de Hacienda y Crédito Público a través de la Unidad de Política y Control Presupuestario podrá determinar un porcentaje de incremento previa justificación que presente el CETI, a través de la coordinadora de sector, siempre y cuando no se incremente el presupuesto regularizable de servicios personales.</w:t>
      </w:r>
    </w:p>
    <w:p w:rsidR="00FC59AC" w:rsidRPr="00D05372" w:rsidRDefault="00FC59AC" w:rsidP="0082252F">
      <w:pPr>
        <w:autoSpaceDE w:val="0"/>
        <w:autoSpaceDN w:val="0"/>
        <w:adjustRightInd w:val="0"/>
        <w:spacing w:after="0" w:line="240" w:lineRule="auto"/>
        <w:jc w:val="both"/>
        <w:rPr>
          <w:rFonts w:ascii="Arial" w:hAnsi="Arial" w:cs="Arial"/>
          <w:sz w:val="24"/>
          <w:szCs w:val="24"/>
          <w:lang w:val="es-ES_tradnl"/>
        </w:rPr>
      </w:pPr>
    </w:p>
    <w:p w:rsidR="00A75B41" w:rsidRPr="00D05372" w:rsidRDefault="00727BBA" w:rsidP="0082252F">
      <w:pPr>
        <w:autoSpaceDE w:val="0"/>
        <w:autoSpaceDN w:val="0"/>
        <w:adjustRightInd w:val="0"/>
        <w:spacing w:after="0" w:line="240" w:lineRule="auto"/>
        <w:jc w:val="both"/>
        <w:rPr>
          <w:rFonts w:ascii="Arial" w:hAnsi="Arial" w:cs="Arial"/>
          <w:bCs/>
          <w:sz w:val="24"/>
          <w:szCs w:val="24"/>
        </w:rPr>
      </w:pPr>
      <w:r w:rsidRPr="00D6040A">
        <w:rPr>
          <w:rFonts w:ascii="Arial" w:hAnsi="Arial" w:cs="Arial"/>
          <w:b/>
          <w:bCs/>
          <w:sz w:val="24"/>
          <w:szCs w:val="24"/>
        </w:rPr>
        <w:t xml:space="preserve">Artículo </w:t>
      </w:r>
      <w:r w:rsidR="00FC59AC" w:rsidRPr="00D6040A">
        <w:rPr>
          <w:rFonts w:ascii="Arial" w:hAnsi="Arial" w:cs="Arial"/>
          <w:b/>
          <w:bCs/>
          <w:sz w:val="24"/>
          <w:szCs w:val="24"/>
        </w:rPr>
        <w:t>29</w:t>
      </w:r>
      <w:r w:rsidR="00A75B41" w:rsidRPr="00D6040A">
        <w:rPr>
          <w:rFonts w:ascii="Arial" w:hAnsi="Arial" w:cs="Arial"/>
          <w:b/>
          <w:bCs/>
          <w:sz w:val="24"/>
          <w:szCs w:val="24"/>
        </w:rPr>
        <w:t xml:space="preserve">. </w:t>
      </w:r>
      <w:r w:rsidR="00A75B41" w:rsidRPr="00D6040A">
        <w:rPr>
          <w:rFonts w:ascii="Arial" w:hAnsi="Arial" w:cs="Arial"/>
          <w:sz w:val="24"/>
          <w:szCs w:val="24"/>
          <w:lang w:val="es-ES_tradnl"/>
        </w:rPr>
        <w:t xml:space="preserve"> Cuando existan los recursos para ampliar el programa al personal de asignatura, </w:t>
      </w:r>
      <w:r w:rsidR="006D20B1" w:rsidRPr="00D6040A">
        <w:rPr>
          <w:rFonts w:ascii="Arial" w:hAnsi="Arial" w:cs="Arial"/>
          <w:sz w:val="24"/>
          <w:szCs w:val="24"/>
          <w:lang w:val="es-ES_tradnl"/>
        </w:rPr>
        <w:t xml:space="preserve">los niveles a concursar </w:t>
      </w:r>
      <w:r w:rsidR="00A75B41" w:rsidRPr="00D6040A">
        <w:rPr>
          <w:rFonts w:ascii="Arial" w:hAnsi="Arial" w:cs="Arial"/>
          <w:sz w:val="24"/>
          <w:szCs w:val="24"/>
          <w:lang w:val="es-ES_tradnl"/>
        </w:rPr>
        <w:t>se establecerán por el Comité Directivo del Programa.</w:t>
      </w:r>
      <w:r w:rsidR="00A75B41" w:rsidRPr="00D05372">
        <w:rPr>
          <w:rFonts w:ascii="Arial" w:hAnsi="Arial" w:cs="Arial"/>
          <w:sz w:val="24"/>
          <w:szCs w:val="24"/>
          <w:lang w:val="es-ES_tradnl"/>
        </w:rPr>
        <w:t xml:space="preserve"> </w:t>
      </w:r>
    </w:p>
    <w:p w:rsidR="00E625DC" w:rsidRDefault="00E625DC" w:rsidP="0082252F">
      <w:pPr>
        <w:pStyle w:val="Ttulo1"/>
        <w:spacing w:before="0" w:after="0" w:line="240" w:lineRule="auto"/>
        <w:jc w:val="center"/>
        <w:rPr>
          <w:rFonts w:ascii="Arial" w:hAnsi="Arial" w:cs="Arial"/>
          <w:sz w:val="24"/>
          <w:szCs w:val="24"/>
        </w:rPr>
      </w:pPr>
    </w:p>
    <w:p w:rsidR="00FC59AC" w:rsidRPr="00FC59AC" w:rsidRDefault="00FC59AC" w:rsidP="00FC59AC"/>
    <w:p w:rsidR="00520537" w:rsidRPr="00D05372" w:rsidRDefault="00A75B41" w:rsidP="00520537">
      <w:pPr>
        <w:pStyle w:val="Ttulo1"/>
        <w:spacing w:before="0" w:after="0" w:line="240" w:lineRule="auto"/>
        <w:jc w:val="center"/>
        <w:rPr>
          <w:rFonts w:ascii="Arial" w:hAnsi="Arial" w:cs="Arial"/>
          <w:sz w:val="24"/>
          <w:szCs w:val="24"/>
        </w:rPr>
      </w:pPr>
      <w:bookmarkStart w:id="16" w:name="_Toc232308307"/>
      <w:r w:rsidRPr="00FC59AC">
        <w:rPr>
          <w:rFonts w:ascii="Arial" w:hAnsi="Arial" w:cs="Arial"/>
          <w:sz w:val="24"/>
          <w:szCs w:val="24"/>
        </w:rPr>
        <w:lastRenderedPageBreak/>
        <w:t>CAPITULO VIII</w:t>
      </w:r>
      <w:bookmarkEnd w:id="16"/>
      <w:r w:rsidR="00520537" w:rsidRPr="00D05372">
        <w:rPr>
          <w:rFonts w:ascii="Arial" w:hAnsi="Arial" w:cs="Arial"/>
          <w:sz w:val="24"/>
          <w:szCs w:val="24"/>
        </w:rPr>
        <w:fldChar w:fldCharType="begin"/>
      </w:r>
      <w:r w:rsidR="00520537" w:rsidRPr="00D05372">
        <w:rPr>
          <w:rFonts w:ascii="Arial" w:hAnsi="Arial" w:cs="Arial"/>
          <w:sz w:val="24"/>
          <w:szCs w:val="24"/>
        </w:rPr>
        <w:instrText xml:space="preserve"> XE "CAPÍTULO </w:instrText>
      </w:r>
      <w:r w:rsidR="00520537">
        <w:rPr>
          <w:rFonts w:ascii="Arial" w:hAnsi="Arial" w:cs="Arial"/>
          <w:sz w:val="24"/>
          <w:szCs w:val="24"/>
        </w:rPr>
        <w:instrText>VII</w:instrText>
      </w:r>
      <w:r w:rsidR="00520537" w:rsidRPr="00D05372">
        <w:rPr>
          <w:rFonts w:ascii="Arial" w:hAnsi="Arial" w:cs="Arial"/>
          <w:sz w:val="24"/>
          <w:szCs w:val="24"/>
        </w:rPr>
        <w:instrText>I:</w:instrText>
      </w:r>
      <w:r w:rsidR="00520537">
        <w:rPr>
          <w:rFonts w:ascii="Arial" w:hAnsi="Arial" w:cs="Arial"/>
          <w:sz w:val="24"/>
          <w:szCs w:val="24"/>
        </w:rPr>
        <w:instrText>VIGENCIA Y FORMA DE PAGO DE LOS ESTÍMULOS</w:instrText>
      </w:r>
      <w:r w:rsidR="00520537" w:rsidRPr="00D05372">
        <w:rPr>
          <w:rFonts w:ascii="Arial" w:hAnsi="Arial" w:cs="Arial"/>
          <w:sz w:val="24"/>
          <w:szCs w:val="24"/>
        </w:rPr>
        <w:instrText xml:space="preserve">" </w:instrText>
      </w:r>
      <w:r w:rsidR="00520537" w:rsidRPr="00D05372">
        <w:rPr>
          <w:rFonts w:ascii="Arial" w:hAnsi="Arial" w:cs="Arial"/>
          <w:sz w:val="24"/>
          <w:szCs w:val="24"/>
        </w:rPr>
        <w:fldChar w:fldCharType="end"/>
      </w:r>
    </w:p>
    <w:p w:rsidR="00A75B41" w:rsidRPr="00520537" w:rsidRDefault="00A75B41" w:rsidP="0082252F">
      <w:pPr>
        <w:pStyle w:val="Ttulo2"/>
        <w:spacing w:before="0" w:after="0" w:line="240" w:lineRule="auto"/>
        <w:jc w:val="center"/>
        <w:rPr>
          <w:rFonts w:ascii="Arial" w:hAnsi="Arial" w:cs="Arial"/>
          <w:sz w:val="24"/>
          <w:szCs w:val="24"/>
        </w:rPr>
      </w:pPr>
      <w:bookmarkStart w:id="17" w:name="_Toc232308308"/>
      <w:r w:rsidRPr="00520537">
        <w:rPr>
          <w:rFonts w:ascii="Arial" w:hAnsi="Arial" w:cs="Arial"/>
          <w:sz w:val="24"/>
          <w:szCs w:val="24"/>
        </w:rPr>
        <w:t>VIGENCIA Y FORMA DE PAGO DE LOS ESTIMULOS</w:t>
      </w:r>
      <w:bookmarkEnd w:id="17"/>
    </w:p>
    <w:p w:rsidR="00FC59AC" w:rsidRPr="00FC59AC" w:rsidRDefault="00FC59AC" w:rsidP="00FC59AC"/>
    <w:p w:rsidR="00A75B41" w:rsidRPr="00D6040A" w:rsidRDefault="00A90964" w:rsidP="0082252F">
      <w:pPr>
        <w:autoSpaceDE w:val="0"/>
        <w:autoSpaceDN w:val="0"/>
        <w:adjustRightInd w:val="0"/>
        <w:spacing w:after="0" w:line="240" w:lineRule="auto"/>
        <w:jc w:val="both"/>
        <w:rPr>
          <w:rFonts w:ascii="Arial" w:hAnsi="Arial" w:cs="Arial"/>
          <w:bCs/>
          <w:sz w:val="24"/>
          <w:szCs w:val="24"/>
          <w:lang w:val="es-ES_tradnl"/>
        </w:rPr>
      </w:pPr>
      <w:r w:rsidRPr="00D6040A">
        <w:rPr>
          <w:rFonts w:ascii="Arial" w:hAnsi="Arial" w:cs="Arial"/>
          <w:b/>
          <w:bCs/>
          <w:sz w:val="24"/>
          <w:szCs w:val="24"/>
          <w:lang w:val="es-ES_tradnl"/>
        </w:rPr>
        <w:t>Artículo 3</w:t>
      </w:r>
      <w:r w:rsidR="00FC59AC" w:rsidRPr="00D6040A">
        <w:rPr>
          <w:rFonts w:ascii="Arial" w:hAnsi="Arial" w:cs="Arial"/>
          <w:b/>
          <w:bCs/>
          <w:sz w:val="24"/>
          <w:szCs w:val="24"/>
          <w:lang w:val="es-ES_tradnl"/>
        </w:rPr>
        <w:t>0</w:t>
      </w:r>
      <w:r w:rsidR="00A75B41" w:rsidRPr="00D6040A">
        <w:rPr>
          <w:rFonts w:ascii="Arial" w:hAnsi="Arial" w:cs="Arial"/>
          <w:b/>
          <w:bCs/>
          <w:sz w:val="24"/>
          <w:szCs w:val="24"/>
          <w:lang w:val="es-ES_tradnl"/>
        </w:rPr>
        <w:t xml:space="preserve">. </w:t>
      </w:r>
      <w:r w:rsidR="00A75B41" w:rsidRPr="00D6040A">
        <w:rPr>
          <w:rFonts w:ascii="Arial" w:hAnsi="Arial" w:cs="Arial"/>
          <w:bCs/>
          <w:sz w:val="24"/>
          <w:szCs w:val="24"/>
          <w:lang w:val="es-ES_tradnl"/>
        </w:rPr>
        <w:t>La vigencia de los estímulos que se asignen al personal docente, será de un año fiscal a partir del 1° de abril</w:t>
      </w:r>
      <w:r w:rsidR="009966F9" w:rsidRPr="00D6040A">
        <w:rPr>
          <w:rFonts w:ascii="Arial" w:hAnsi="Arial" w:cs="Arial"/>
          <w:bCs/>
          <w:sz w:val="24"/>
          <w:szCs w:val="24"/>
          <w:lang w:val="es-ES_tradnl"/>
        </w:rPr>
        <w:t xml:space="preserve"> que corresponda</w:t>
      </w:r>
      <w:r w:rsidR="00A75B41" w:rsidRPr="00D6040A">
        <w:rPr>
          <w:rFonts w:ascii="Arial" w:hAnsi="Arial" w:cs="Arial"/>
          <w:bCs/>
          <w:sz w:val="24"/>
          <w:szCs w:val="24"/>
          <w:lang w:val="es-ES_tradnl"/>
        </w:rPr>
        <w:t xml:space="preserve">. </w:t>
      </w:r>
    </w:p>
    <w:p w:rsidR="00FC59AC" w:rsidRPr="00D6040A" w:rsidRDefault="00FC59AC" w:rsidP="0082252F">
      <w:pPr>
        <w:autoSpaceDE w:val="0"/>
        <w:autoSpaceDN w:val="0"/>
        <w:adjustRightInd w:val="0"/>
        <w:spacing w:after="0" w:line="240" w:lineRule="auto"/>
        <w:jc w:val="both"/>
        <w:rPr>
          <w:rFonts w:ascii="Arial" w:hAnsi="Arial" w:cs="Arial"/>
          <w:bCs/>
          <w:sz w:val="24"/>
          <w:szCs w:val="24"/>
          <w:lang w:val="es-ES_tradnl"/>
        </w:rPr>
      </w:pPr>
    </w:p>
    <w:p w:rsidR="00A75B41" w:rsidRPr="00D6040A" w:rsidRDefault="00A75B41" w:rsidP="0082252F">
      <w:pPr>
        <w:autoSpaceDE w:val="0"/>
        <w:autoSpaceDN w:val="0"/>
        <w:adjustRightInd w:val="0"/>
        <w:spacing w:after="0" w:line="240" w:lineRule="auto"/>
        <w:jc w:val="both"/>
        <w:rPr>
          <w:rFonts w:ascii="Arial" w:hAnsi="Arial" w:cs="Arial"/>
          <w:bCs/>
          <w:sz w:val="24"/>
          <w:szCs w:val="24"/>
          <w:lang w:val="es-ES_tradnl"/>
        </w:rPr>
      </w:pPr>
      <w:r w:rsidRPr="00D6040A">
        <w:rPr>
          <w:rFonts w:ascii="Arial" w:hAnsi="Arial" w:cs="Arial"/>
          <w:bCs/>
          <w:sz w:val="24"/>
          <w:szCs w:val="24"/>
          <w:lang w:val="es-ES_tradnl"/>
        </w:rPr>
        <w:t>El monto del estímulo se ajustará por variaciones al salario mínimo vigente en el Distrito Federal y la actualización correspondiente se hará cada 1° de abril</w:t>
      </w:r>
      <w:r w:rsidR="009966F9" w:rsidRPr="00D6040A">
        <w:rPr>
          <w:rFonts w:ascii="Arial" w:hAnsi="Arial" w:cs="Arial"/>
          <w:bCs/>
          <w:sz w:val="24"/>
          <w:szCs w:val="24"/>
          <w:lang w:val="es-ES_tradnl"/>
        </w:rPr>
        <w:t xml:space="preserve"> de cada año</w:t>
      </w:r>
      <w:r w:rsidRPr="00D6040A">
        <w:rPr>
          <w:rFonts w:ascii="Arial" w:hAnsi="Arial" w:cs="Arial"/>
          <w:bCs/>
          <w:sz w:val="24"/>
          <w:szCs w:val="24"/>
          <w:lang w:val="es-ES_tradnl"/>
        </w:rPr>
        <w:t>.</w:t>
      </w:r>
    </w:p>
    <w:p w:rsidR="00FC59AC" w:rsidRPr="00D6040A" w:rsidRDefault="00FC59AC" w:rsidP="0082252F">
      <w:pPr>
        <w:autoSpaceDE w:val="0"/>
        <w:autoSpaceDN w:val="0"/>
        <w:adjustRightInd w:val="0"/>
        <w:spacing w:after="0" w:line="240" w:lineRule="auto"/>
        <w:jc w:val="both"/>
        <w:rPr>
          <w:rFonts w:ascii="Arial" w:hAnsi="Arial" w:cs="Arial"/>
          <w:b/>
          <w:bCs/>
          <w:sz w:val="24"/>
          <w:szCs w:val="24"/>
          <w:lang w:val="es-ES_tradnl"/>
        </w:rPr>
      </w:pPr>
    </w:p>
    <w:p w:rsidR="00A75B41" w:rsidRPr="00D05372" w:rsidRDefault="00A90964" w:rsidP="0082252F">
      <w:pPr>
        <w:autoSpaceDE w:val="0"/>
        <w:autoSpaceDN w:val="0"/>
        <w:adjustRightInd w:val="0"/>
        <w:spacing w:after="0" w:line="240" w:lineRule="auto"/>
        <w:jc w:val="both"/>
        <w:rPr>
          <w:rFonts w:ascii="Arial" w:hAnsi="Arial" w:cs="Arial"/>
          <w:bCs/>
          <w:sz w:val="24"/>
          <w:szCs w:val="24"/>
          <w:lang w:val="es-ES_tradnl"/>
        </w:rPr>
      </w:pPr>
      <w:r w:rsidRPr="00D6040A">
        <w:rPr>
          <w:rFonts w:ascii="Arial" w:hAnsi="Arial" w:cs="Arial"/>
          <w:b/>
          <w:bCs/>
          <w:sz w:val="24"/>
          <w:szCs w:val="24"/>
          <w:lang w:val="es-ES_tradnl"/>
        </w:rPr>
        <w:t>Artículo 3</w:t>
      </w:r>
      <w:r w:rsidR="003E3E09" w:rsidRPr="00D6040A">
        <w:rPr>
          <w:rFonts w:ascii="Arial" w:hAnsi="Arial" w:cs="Arial"/>
          <w:b/>
          <w:bCs/>
          <w:sz w:val="24"/>
          <w:szCs w:val="24"/>
          <w:lang w:val="es-ES_tradnl"/>
        </w:rPr>
        <w:t>1</w:t>
      </w:r>
      <w:r w:rsidR="00A75B41" w:rsidRPr="00D6040A">
        <w:rPr>
          <w:rFonts w:ascii="Arial" w:hAnsi="Arial" w:cs="Arial"/>
          <w:b/>
          <w:bCs/>
          <w:sz w:val="24"/>
          <w:szCs w:val="24"/>
          <w:lang w:val="es-ES_tradnl"/>
        </w:rPr>
        <w:t>.</w:t>
      </w:r>
      <w:r w:rsidR="00A75B41" w:rsidRPr="00D6040A">
        <w:rPr>
          <w:rFonts w:ascii="Arial" w:hAnsi="Arial" w:cs="Arial"/>
          <w:bCs/>
          <w:sz w:val="24"/>
          <w:szCs w:val="24"/>
          <w:lang w:val="es-ES_tradnl"/>
        </w:rPr>
        <w:t xml:space="preserve"> El beneficio económico de los docentes dictaminados como acreedores al estímulo, se otorgará del 1° de abril</w:t>
      </w:r>
      <w:r w:rsidR="009966F9" w:rsidRPr="00D6040A">
        <w:rPr>
          <w:rFonts w:ascii="Arial" w:hAnsi="Arial" w:cs="Arial"/>
          <w:bCs/>
          <w:sz w:val="24"/>
          <w:szCs w:val="24"/>
          <w:lang w:val="es-ES_tradnl"/>
        </w:rPr>
        <w:t xml:space="preserve"> del año de publicación del dictamen</w:t>
      </w:r>
      <w:r w:rsidR="00A75B41" w:rsidRPr="00D6040A">
        <w:rPr>
          <w:rFonts w:ascii="Arial" w:hAnsi="Arial" w:cs="Arial"/>
          <w:bCs/>
          <w:sz w:val="24"/>
          <w:szCs w:val="24"/>
          <w:lang w:val="es-ES_tradnl"/>
        </w:rPr>
        <w:t xml:space="preserve"> al 31 de marzo</w:t>
      </w:r>
      <w:r w:rsidR="009966F9" w:rsidRPr="00D6040A">
        <w:rPr>
          <w:rFonts w:ascii="Arial" w:hAnsi="Arial" w:cs="Arial"/>
          <w:bCs/>
          <w:sz w:val="24"/>
          <w:szCs w:val="24"/>
          <w:lang w:val="es-ES_tradnl"/>
        </w:rPr>
        <w:t xml:space="preserve"> del</w:t>
      </w:r>
      <w:r w:rsidR="009966F9" w:rsidRPr="00D05372">
        <w:rPr>
          <w:rFonts w:ascii="Arial" w:hAnsi="Arial" w:cs="Arial"/>
          <w:bCs/>
          <w:sz w:val="24"/>
          <w:szCs w:val="24"/>
          <w:lang w:val="es-ES_tradnl"/>
        </w:rPr>
        <w:t xml:space="preserve"> año siguiente</w:t>
      </w:r>
      <w:r w:rsidR="00A75B41" w:rsidRPr="00D05372">
        <w:rPr>
          <w:rFonts w:ascii="Arial" w:hAnsi="Arial" w:cs="Arial"/>
          <w:bCs/>
          <w:sz w:val="24"/>
          <w:szCs w:val="24"/>
          <w:lang w:val="es-ES_tradnl"/>
        </w:rPr>
        <w:t xml:space="preserve">. </w:t>
      </w:r>
    </w:p>
    <w:p w:rsidR="00FC59AC" w:rsidRDefault="00FC59AC" w:rsidP="0082252F">
      <w:pPr>
        <w:autoSpaceDE w:val="0"/>
        <w:autoSpaceDN w:val="0"/>
        <w:adjustRightInd w:val="0"/>
        <w:spacing w:after="0" w:line="240" w:lineRule="auto"/>
        <w:jc w:val="both"/>
        <w:rPr>
          <w:rFonts w:ascii="Arial" w:hAnsi="Arial" w:cs="Arial"/>
          <w:bCs/>
          <w:sz w:val="24"/>
          <w:szCs w:val="24"/>
          <w:lang w:val="es-ES_tradnl"/>
        </w:rPr>
      </w:pPr>
    </w:p>
    <w:p w:rsidR="00A75B41" w:rsidRPr="00D05372" w:rsidRDefault="00A75B41" w:rsidP="0082252F">
      <w:pPr>
        <w:autoSpaceDE w:val="0"/>
        <w:autoSpaceDN w:val="0"/>
        <w:adjustRightInd w:val="0"/>
        <w:spacing w:after="0" w:line="240" w:lineRule="auto"/>
        <w:jc w:val="both"/>
        <w:rPr>
          <w:rFonts w:ascii="Arial" w:hAnsi="Arial" w:cs="Arial"/>
          <w:bCs/>
          <w:sz w:val="24"/>
          <w:szCs w:val="24"/>
          <w:lang w:val="es-ES_tradnl"/>
        </w:rPr>
      </w:pPr>
      <w:r w:rsidRPr="00D05372">
        <w:rPr>
          <w:rFonts w:ascii="Arial" w:hAnsi="Arial" w:cs="Arial"/>
          <w:bCs/>
          <w:sz w:val="24"/>
          <w:szCs w:val="24"/>
          <w:lang w:val="es-ES_tradnl"/>
        </w:rPr>
        <w:t>El</w:t>
      </w:r>
      <w:r w:rsidR="00237CB2" w:rsidRPr="00D05372">
        <w:rPr>
          <w:rFonts w:ascii="Arial" w:hAnsi="Arial" w:cs="Arial"/>
          <w:bCs/>
          <w:sz w:val="24"/>
          <w:szCs w:val="24"/>
          <w:lang w:val="es-ES_tradnl"/>
        </w:rPr>
        <w:t xml:space="preserve"> pago del estímulo se realizará </w:t>
      </w:r>
      <w:r w:rsidR="00075CC1" w:rsidRPr="00D05372">
        <w:rPr>
          <w:rFonts w:ascii="Arial" w:hAnsi="Arial" w:cs="Arial"/>
          <w:bCs/>
          <w:sz w:val="24"/>
          <w:szCs w:val="24"/>
          <w:lang w:val="es-ES_tradnl"/>
        </w:rPr>
        <w:t>trimestralmente en la primer</w:t>
      </w:r>
      <w:r w:rsidR="00237CB2" w:rsidRPr="00D05372">
        <w:rPr>
          <w:rFonts w:ascii="Arial" w:hAnsi="Arial" w:cs="Arial"/>
          <w:bCs/>
          <w:sz w:val="24"/>
          <w:szCs w:val="24"/>
          <w:lang w:val="es-ES_tradnl"/>
        </w:rPr>
        <w:t>a</w:t>
      </w:r>
      <w:r w:rsidR="00075CC1" w:rsidRPr="00D05372">
        <w:rPr>
          <w:rFonts w:ascii="Arial" w:hAnsi="Arial" w:cs="Arial"/>
          <w:bCs/>
          <w:sz w:val="24"/>
          <w:szCs w:val="24"/>
          <w:lang w:val="es-ES_tradnl"/>
        </w:rPr>
        <w:t xml:space="preserve"> quincena de los meses de julio y octubre del año</w:t>
      </w:r>
      <w:r w:rsidR="00237CB2" w:rsidRPr="00D05372">
        <w:rPr>
          <w:rFonts w:ascii="Arial" w:hAnsi="Arial" w:cs="Arial"/>
          <w:bCs/>
          <w:sz w:val="24"/>
          <w:szCs w:val="24"/>
          <w:lang w:val="es-ES_tradnl"/>
        </w:rPr>
        <w:t xml:space="preserve"> </w:t>
      </w:r>
      <w:r w:rsidR="00AB3458" w:rsidRPr="00D05372">
        <w:rPr>
          <w:rFonts w:ascii="Arial" w:hAnsi="Arial" w:cs="Arial"/>
          <w:bCs/>
          <w:sz w:val="24"/>
          <w:szCs w:val="24"/>
          <w:lang w:val="es-ES_tradnl"/>
        </w:rPr>
        <w:t>de publicación del dictamen</w:t>
      </w:r>
      <w:r w:rsidR="00237CB2" w:rsidRPr="00D05372">
        <w:rPr>
          <w:rFonts w:ascii="Arial" w:hAnsi="Arial" w:cs="Arial"/>
          <w:bCs/>
          <w:sz w:val="24"/>
          <w:szCs w:val="24"/>
          <w:lang w:val="es-ES_tradnl"/>
        </w:rPr>
        <w:t xml:space="preserve"> y</w:t>
      </w:r>
      <w:r w:rsidR="00075CC1" w:rsidRPr="00D05372">
        <w:rPr>
          <w:rFonts w:ascii="Arial" w:hAnsi="Arial" w:cs="Arial"/>
          <w:bCs/>
          <w:sz w:val="24"/>
          <w:szCs w:val="24"/>
          <w:lang w:val="es-ES_tradnl"/>
        </w:rPr>
        <w:t xml:space="preserve"> </w:t>
      </w:r>
      <w:r w:rsidR="000F50DD" w:rsidRPr="00D05372">
        <w:rPr>
          <w:rFonts w:ascii="Arial" w:hAnsi="Arial" w:cs="Arial"/>
          <w:bCs/>
          <w:sz w:val="24"/>
          <w:szCs w:val="24"/>
          <w:lang w:val="es-ES_tradnl"/>
        </w:rPr>
        <w:t>en la segunda quincena de f</w:t>
      </w:r>
      <w:r w:rsidR="00075CC1" w:rsidRPr="00D05372">
        <w:rPr>
          <w:rFonts w:ascii="Arial" w:hAnsi="Arial" w:cs="Arial"/>
          <w:bCs/>
          <w:sz w:val="24"/>
          <w:szCs w:val="24"/>
          <w:lang w:val="es-ES_tradnl"/>
        </w:rPr>
        <w:t>e</w:t>
      </w:r>
      <w:r w:rsidR="000F50DD" w:rsidRPr="00D05372">
        <w:rPr>
          <w:rFonts w:ascii="Arial" w:hAnsi="Arial" w:cs="Arial"/>
          <w:bCs/>
          <w:sz w:val="24"/>
          <w:szCs w:val="24"/>
          <w:lang w:val="es-ES_tradnl"/>
        </w:rPr>
        <w:t>br</w:t>
      </w:r>
      <w:r w:rsidR="00075CC1" w:rsidRPr="00D05372">
        <w:rPr>
          <w:rFonts w:ascii="Arial" w:hAnsi="Arial" w:cs="Arial"/>
          <w:bCs/>
          <w:sz w:val="24"/>
          <w:szCs w:val="24"/>
          <w:lang w:val="es-ES_tradnl"/>
        </w:rPr>
        <w:t>ero</w:t>
      </w:r>
      <w:r w:rsidR="00237CB2" w:rsidRPr="00D05372">
        <w:rPr>
          <w:rFonts w:ascii="Arial" w:hAnsi="Arial" w:cs="Arial"/>
          <w:bCs/>
          <w:sz w:val="24"/>
          <w:szCs w:val="24"/>
          <w:lang w:val="es-ES_tradnl"/>
        </w:rPr>
        <w:t xml:space="preserve"> y</w:t>
      </w:r>
      <w:r w:rsidR="00075CC1" w:rsidRPr="00D05372">
        <w:rPr>
          <w:rFonts w:ascii="Arial" w:hAnsi="Arial" w:cs="Arial"/>
          <w:bCs/>
          <w:sz w:val="24"/>
          <w:szCs w:val="24"/>
          <w:lang w:val="es-ES_tradnl"/>
        </w:rPr>
        <w:t xml:space="preserve"> </w:t>
      </w:r>
      <w:r w:rsidR="000F50DD" w:rsidRPr="00D05372">
        <w:rPr>
          <w:rFonts w:ascii="Arial" w:hAnsi="Arial" w:cs="Arial"/>
          <w:bCs/>
          <w:sz w:val="24"/>
          <w:szCs w:val="24"/>
          <w:lang w:val="es-ES_tradnl"/>
        </w:rPr>
        <w:t xml:space="preserve">primera quincena de </w:t>
      </w:r>
      <w:r w:rsidR="00075CC1" w:rsidRPr="00D05372">
        <w:rPr>
          <w:rFonts w:ascii="Arial" w:hAnsi="Arial" w:cs="Arial"/>
          <w:bCs/>
          <w:sz w:val="24"/>
          <w:szCs w:val="24"/>
          <w:lang w:val="es-ES_tradnl"/>
        </w:rPr>
        <w:t xml:space="preserve">abril </w:t>
      </w:r>
      <w:r w:rsidR="00237CB2" w:rsidRPr="00D05372">
        <w:rPr>
          <w:rFonts w:ascii="Arial" w:hAnsi="Arial" w:cs="Arial"/>
          <w:bCs/>
          <w:sz w:val="24"/>
          <w:szCs w:val="24"/>
          <w:lang w:val="es-ES_tradnl"/>
        </w:rPr>
        <w:t>del siguiente año</w:t>
      </w:r>
      <w:r w:rsidRPr="00D05372">
        <w:rPr>
          <w:rFonts w:ascii="Arial" w:hAnsi="Arial" w:cs="Arial"/>
          <w:bCs/>
          <w:sz w:val="24"/>
          <w:szCs w:val="24"/>
          <w:lang w:val="es-ES_tradnl"/>
        </w:rPr>
        <w:t xml:space="preserve">, </w:t>
      </w:r>
      <w:r w:rsidR="00AB3458" w:rsidRPr="00D05372">
        <w:rPr>
          <w:rFonts w:ascii="Arial" w:hAnsi="Arial" w:cs="Arial"/>
          <w:bCs/>
          <w:sz w:val="24"/>
          <w:szCs w:val="24"/>
          <w:lang w:val="es-ES_tradnl"/>
        </w:rPr>
        <w:t xml:space="preserve">de </w:t>
      </w:r>
      <w:r w:rsidR="00B37A41" w:rsidRPr="00D05372">
        <w:rPr>
          <w:rFonts w:ascii="Arial" w:hAnsi="Arial" w:cs="Arial"/>
          <w:bCs/>
          <w:sz w:val="24"/>
          <w:szCs w:val="24"/>
          <w:lang w:val="es-ES_tradnl"/>
        </w:rPr>
        <w:t>conformidad</w:t>
      </w:r>
      <w:r w:rsidR="00AB3458" w:rsidRPr="00D05372">
        <w:rPr>
          <w:rFonts w:ascii="Arial" w:hAnsi="Arial" w:cs="Arial"/>
          <w:bCs/>
          <w:sz w:val="24"/>
          <w:szCs w:val="24"/>
          <w:lang w:val="es-ES_tradnl"/>
        </w:rPr>
        <w:t xml:space="preserve"> al Artículo 3</w:t>
      </w:r>
      <w:r w:rsidR="00B861B7">
        <w:rPr>
          <w:rFonts w:ascii="Arial" w:hAnsi="Arial" w:cs="Arial"/>
          <w:bCs/>
          <w:sz w:val="24"/>
          <w:szCs w:val="24"/>
          <w:lang w:val="es-ES_tradnl"/>
        </w:rPr>
        <w:t>2</w:t>
      </w:r>
      <w:r w:rsidR="00AB3458" w:rsidRPr="00D05372">
        <w:rPr>
          <w:rFonts w:ascii="Arial" w:hAnsi="Arial" w:cs="Arial"/>
          <w:bCs/>
          <w:sz w:val="24"/>
          <w:szCs w:val="24"/>
          <w:lang w:val="es-ES_tradnl"/>
        </w:rPr>
        <w:t xml:space="preserve"> y </w:t>
      </w:r>
      <w:r w:rsidRPr="00D05372">
        <w:rPr>
          <w:rFonts w:ascii="Arial" w:hAnsi="Arial" w:cs="Arial"/>
          <w:bCs/>
          <w:sz w:val="24"/>
          <w:szCs w:val="24"/>
          <w:lang w:val="es-ES_tradnl"/>
        </w:rPr>
        <w:t xml:space="preserve">bajo las condiciones </w:t>
      </w:r>
      <w:r w:rsidR="00AB3458" w:rsidRPr="00D05372">
        <w:rPr>
          <w:rFonts w:ascii="Arial" w:hAnsi="Arial" w:cs="Arial"/>
          <w:bCs/>
          <w:sz w:val="24"/>
          <w:szCs w:val="24"/>
          <w:lang w:val="es-ES_tradnl"/>
        </w:rPr>
        <w:t xml:space="preserve">que establece el Artículo </w:t>
      </w:r>
      <w:r w:rsidR="00B861B7">
        <w:rPr>
          <w:rFonts w:ascii="Arial" w:hAnsi="Arial" w:cs="Arial"/>
          <w:bCs/>
          <w:sz w:val="24"/>
          <w:szCs w:val="24"/>
          <w:lang w:val="es-ES_tradnl"/>
        </w:rPr>
        <w:t>51</w:t>
      </w:r>
      <w:r w:rsidRPr="00D05372">
        <w:rPr>
          <w:rFonts w:ascii="Arial" w:hAnsi="Arial" w:cs="Arial"/>
          <w:bCs/>
          <w:sz w:val="24"/>
          <w:szCs w:val="24"/>
          <w:lang w:val="es-ES_tradnl"/>
        </w:rPr>
        <w:t xml:space="preserve"> del</w:t>
      </w:r>
      <w:r w:rsidR="00AB3458" w:rsidRPr="00D05372">
        <w:rPr>
          <w:rFonts w:ascii="Arial" w:hAnsi="Arial" w:cs="Arial"/>
          <w:bCs/>
          <w:sz w:val="24"/>
          <w:szCs w:val="24"/>
          <w:lang w:val="es-ES_tradnl"/>
        </w:rPr>
        <w:t xml:space="preserve"> presente reglamento</w:t>
      </w:r>
      <w:r w:rsidRPr="00D05372">
        <w:rPr>
          <w:rFonts w:ascii="Arial" w:hAnsi="Arial" w:cs="Arial"/>
          <w:bCs/>
          <w:sz w:val="24"/>
          <w:szCs w:val="24"/>
          <w:lang w:val="es-ES_tradnl"/>
        </w:rPr>
        <w:t>.</w:t>
      </w:r>
    </w:p>
    <w:p w:rsidR="00FC59AC" w:rsidRDefault="00FC59AC" w:rsidP="0082252F">
      <w:pPr>
        <w:autoSpaceDE w:val="0"/>
        <w:autoSpaceDN w:val="0"/>
        <w:adjustRightInd w:val="0"/>
        <w:spacing w:after="0" w:line="240" w:lineRule="auto"/>
        <w:jc w:val="both"/>
        <w:rPr>
          <w:rFonts w:ascii="Arial" w:hAnsi="Arial" w:cs="Arial"/>
          <w:b/>
          <w:bCs/>
          <w:sz w:val="24"/>
          <w:szCs w:val="24"/>
          <w:lang w:val="es-ES_tradnl"/>
        </w:rPr>
      </w:pPr>
    </w:p>
    <w:p w:rsidR="00A75B41" w:rsidRPr="00D05372" w:rsidRDefault="00A75B41" w:rsidP="0082252F">
      <w:pPr>
        <w:autoSpaceDE w:val="0"/>
        <w:autoSpaceDN w:val="0"/>
        <w:adjustRightInd w:val="0"/>
        <w:spacing w:after="0" w:line="240" w:lineRule="auto"/>
        <w:jc w:val="both"/>
        <w:rPr>
          <w:rFonts w:ascii="Arial" w:hAnsi="Arial" w:cs="Arial"/>
          <w:bCs/>
          <w:sz w:val="24"/>
          <w:szCs w:val="24"/>
          <w:lang w:val="es-ES_tradnl"/>
        </w:rPr>
      </w:pPr>
      <w:r w:rsidRPr="00D6040A">
        <w:rPr>
          <w:rFonts w:ascii="Arial" w:hAnsi="Arial" w:cs="Arial"/>
          <w:b/>
          <w:bCs/>
          <w:sz w:val="24"/>
          <w:szCs w:val="24"/>
          <w:lang w:val="es-ES_tradnl"/>
        </w:rPr>
        <w:t>Artículo 3</w:t>
      </w:r>
      <w:r w:rsidR="003E3E09" w:rsidRPr="00D6040A">
        <w:rPr>
          <w:rFonts w:ascii="Arial" w:hAnsi="Arial" w:cs="Arial"/>
          <w:b/>
          <w:bCs/>
          <w:sz w:val="24"/>
          <w:szCs w:val="24"/>
          <w:lang w:val="es-ES_tradnl"/>
        </w:rPr>
        <w:t>2</w:t>
      </w:r>
      <w:r w:rsidRPr="00D6040A">
        <w:rPr>
          <w:rFonts w:ascii="Arial" w:hAnsi="Arial" w:cs="Arial"/>
          <w:b/>
          <w:bCs/>
          <w:sz w:val="24"/>
          <w:szCs w:val="24"/>
          <w:lang w:val="es-ES_tradnl"/>
        </w:rPr>
        <w:t xml:space="preserve">. </w:t>
      </w:r>
      <w:r w:rsidRPr="00D6040A">
        <w:rPr>
          <w:rFonts w:ascii="Arial" w:hAnsi="Arial" w:cs="Arial"/>
          <w:bCs/>
          <w:sz w:val="24"/>
          <w:szCs w:val="24"/>
          <w:lang w:val="es-ES_tradnl"/>
        </w:rPr>
        <w:t>La Dirección Administrativa a través del Departamento de Recursos</w:t>
      </w:r>
      <w:r w:rsidRPr="00D05372">
        <w:rPr>
          <w:rFonts w:ascii="Arial" w:hAnsi="Arial" w:cs="Arial"/>
          <w:bCs/>
          <w:sz w:val="24"/>
          <w:szCs w:val="24"/>
          <w:lang w:val="es-ES_tradnl"/>
        </w:rPr>
        <w:t xml:space="preserve"> Humanos, emitirá los pagos del Estímulo al Desempeño del Personal Docente que resulte seleccionado en los procesos de evaluación y dictamen definitivo, mediante cheque bancario con apoyo del sistema regular de pago de nómina, en nómina extraordinaria. </w:t>
      </w:r>
    </w:p>
    <w:p w:rsidR="00B861B7" w:rsidRDefault="00B861B7" w:rsidP="0082252F">
      <w:pPr>
        <w:autoSpaceDE w:val="0"/>
        <w:autoSpaceDN w:val="0"/>
        <w:adjustRightInd w:val="0"/>
        <w:spacing w:after="0" w:line="240" w:lineRule="auto"/>
        <w:jc w:val="both"/>
        <w:rPr>
          <w:rFonts w:ascii="Arial" w:hAnsi="Arial" w:cs="Arial"/>
          <w:bCs/>
          <w:sz w:val="24"/>
          <w:szCs w:val="24"/>
          <w:lang w:val="es-ES_tradnl"/>
        </w:rPr>
      </w:pPr>
    </w:p>
    <w:p w:rsidR="00A75B41" w:rsidRPr="00D05372" w:rsidRDefault="00A75B41" w:rsidP="0082252F">
      <w:pPr>
        <w:autoSpaceDE w:val="0"/>
        <w:autoSpaceDN w:val="0"/>
        <w:adjustRightInd w:val="0"/>
        <w:spacing w:after="0" w:line="240" w:lineRule="auto"/>
        <w:jc w:val="both"/>
        <w:rPr>
          <w:rFonts w:ascii="Arial" w:hAnsi="Arial" w:cs="Arial"/>
          <w:bCs/>
          <w:sz w:val="24"/>
          <w:szCs w:val="24"/>
          <w:lang w:val="es-ES_tradnl"/>
        </w:rPr>
      </w:pPr>
      <w:r w:rsidRPr="00D05372">
        <w:rPr>
          <w:rFonts w:ascii="Arial" w:hAnsi="Arial" w:cs="Arial"/>
          <w:bCs/>
          <w:sz w:val="24"/>
          <w:szCs w:val="24"/>
          <w:lang w:val="es-ES_tradnl"/>
        </w:rPr>
        <w:t>Los estímulos otorgados conforme al presente reglamento, se sujetarán a las condiciones de las leyes fiscales vigentes. El pago de los Estímulos al Desempeño estará sujeto a la disponibilidad del presupuesto autorizado del CETI.</w:t>
      </w:r>
    </w:p>
    <w:p w:rsidR="000E37DF" w:rsidRPr="00D05372" w:rsidRDefault="000E37DF" w:rsidP="0082252F">
      <w:pPr>
        <w:pStyle w:val="Ttulo1"/>
        <w:spacing w:before="0" w:after="0" w:line="240" w:lineRule="auto"/>
        <w:jc w:val="center"/>
        <w:rPr>
          <w:rFonts w:ascii="Arial" w:hAnsi="Arial" w:cs="Arial"/>
          <w:sz w:val="24"/>
          <w:szCs w:val="24"/>
        </w:rPr>
      </w:pPr>
    </w:p>
    <w:p w:rsidR="000D3D8D" w:rsidRPr="00D05372" w:rsidRDefault="000D3D8D" w:rsidP="000D3D8D">
      <w:pPr>
        <w:pStyle w:val="Ttulo1"/>
        <w:spacing w:before="0" w:after="0" w:line="240" w:lineRule="auto"/>
        <w:jc w:val="center"/>
        <w:rPr>
          <w:rFonts w:ascii="Arial" w:hAnsi="Arial" w:cs="Arial"/>
          <w:sz w:val="24"/>
          <w:szCs w:val="24"/>
        </w:rPr>
      </w:pPr>
      <w:r>
        <w:rPr>
          <w:rFonts w:ascii="Arial" w:hAnsi="Arial" w:cs="Arial"/>
          <w:sz w:val="24"/>
          <w:szCs w:val="24"/>
        </w:rPr>
        <w:br w:type="page"/>
      </w:r>
      <w:bookmarkStart w:id="18" w:name="_Toc232308309"/>
      <w:r w:rsidR="00A75B41" w:rsidRPr="00D05372">
        <w:rPr>
          <w:rFonts w:ascii="Arial" w:hAnsi="Arial" w:cs="Arial"/>
          <w:sz w:val="24"/>
          <w:szCs w:val="24"/>
        </w:rPr>
        <w:lastRenderedPageBreak/>
        <w:t>CAPITULO IX</w:t>
      </w:r>
      <w:bookmarkEnd w:id="18"/>
      <w:r w:rsidRPr="00D05372">
        <w:rPr>
          <w:rFonts w:ascii="Arial" w:hAnsi="Arial" w:cs="Arial"/>
          <w:sz w:val="24"/>
          <w:szCs w:val="24"/>
        </w:rPr>
        <w:fldChar w:fldCharType="begin"/>
      </w:r>
      <w:r w:rsidRPr="00D05372">
        <w:rPr>
          <w:rFonts w:ascii="Arial" w:hAnsi="Arial" w:cs="Arial"/>
          <w:sz w:val="24"/>
          <w:szCs w:val="24"/>
        </w:rPr>
        <w:instrText xml:space="preserve"> XE "</w:instrText>
      </w:r>
      <w:r>
        <w:rPr>
          <w:rFonts w:ascii="Arial" w:hAnsi="Arial" w:cs="Arial"/>
          <w:sz w:val="24"/>
          <w:szCs w:val="24"/>
        </w:rPr>
        <w:instrText>DE LAS AUTORIDADES Y CUERPOS DICTAMINADORES</w:instrText>
      </w:r>
      <w:r w:rsidRPr="00D05372">
        <w:rPr>
          <w:rFonts w:ascii="Arial" w:hAnsi="Arial" w:cs="Arial"/>
          <w:sz w:val="24"/>
          <w:szCs w:val="24"/>
        </w:rPr>
        <w:instrText xml:space="preserve">" </w:instrText>
      </w:r>
      <w:r w:rsidRPr="00D05372">
        <w:rPr>
          <w:rFonts w:ascii="Arial" w:hAnsi="Arial" w:cs="Arial"/>
          <w:sz w:val="24"/>
          <w:szCs w:val="24"/>
        </w:rPr>
        <w:fldChar w:fldCharType="end"/>
      </w:r>
    </w:p>
    <w:p w:rsidR="00A75B41" w:rsidRPr="00D05372" w:rsidRDefault="00A75B41" w:rsidP="0082252F">
      <w:pPr>
        <w:pStyle w:val="Ttulo2"/>
        <w:spacing w:before="0" w:after="0" w:line="240" w:lineRule="auto"/>
        <w:jc w:val="center"/>
        <w:rPr>
          <w:rFonts w:ascii="Arial" w:hAnsi="Arial" w:cs="Arial"/>
          <w:sz w:val="24"/>
          <w:szCs w:val="24"/>
        </w:rPr>
      </w:pPr>
      <w:bookmarkStart w:id="19" w:name="_Toc232308310"/>
      <w:r w:rsidRPr="00D05372">
        <w:rPr>
          <w:rFonts w:ascii="Arial" w:hAnsi="Arial" w:cs="Arial"/>
          <w:sz w:val="24"/>
          <w:szCs w:val="24"/>
        </w:rPr>
        <w:t>DE LAS AUTORIDADES Y CUERPOS DICTAMINADORES</w:t>
      </w:r>
      <w:bookmarkEnd w:id="19"/>
    </w:p>
    <w:p w:rsidR="00BD0576" w:rsidRDefault="00BD0576" w:rsidP="0082252F">
      <w:pPr>
        <w:pStyle w:val="Ttulo3"/>
        <w:spacing w:before="0" w:after="0" w:line="240" w:lineRule="auto"/>
        <w:jc w:val="center"/>
        <w:rPr>
          <w:rFonts w:ascii="Arial" w:hAnsi="Arial" w:cs="Arial"/>
          <w:sz w:val="24"/>
          <w:szCs w:val="24"/>
        </w:rPr>
      </w:pPr>
    </w:p>
    <w:p w:rsidR="00BD0576" w:rsidRDefault="00BD0576" w:rsidP="0082252F">
      <w:pPr>
        <w:pStyle w:val="Ttulo3"/>
        <w:spacing w:before="0" w:after="0" w:line="240" w:lineRule="auto"/>
        <w:jc w:val="center"/>
        <w:rPr>
          <w:rFonts w:ascii="Arial" w:hAnsi="Arial" w:cs="Arial"/>
          <w:sz w:val="24"/>
          <w:szCs w:val="24"/>
        </w:rPr>
      </w:pPr>
    </w:p>
    <w:p w:rsidR="00A75B41" w:rsidRDefault="00A75B41" w:rsidP="0082252F">
      <w:pPr>
        <w:pStyle w:val="Ttulo3"/>
        <w:spacing w:before="0" w:after="0" w:line="240" w:lineRule="auto"/>
        <w:jc w:val="center"/>
        <w:rPr>
          <w:rFonts w:ascii="Arial" w:hAnsi="Arial" w:cs="Arial"/>
          <w:sz w:val="24"/>
          <w:szCs w:val="24"/>
        </w:rPr>
      </w:pPr>
      <w:bookmarkStart w:id="20" w:name="_Toc232308311"/>
      <w:r w:rsidRPr="00D05372">
        <w:rPr>
          <w:rFonts w:ascii="Arial" w:hAnsi="Arial" w:cs="Arial"/>
          <w:sz w:val="24"/>
          <w:szCs w:val="24"/>
        </w:rPr>
        <w:t>DEL COMITÉ DIRECTIVO DEL PROGRAMA</w:t>
      </w:r>
      <w:bookmarkEnd w:id="20"/>
    </w:p>
    <w:p w:rsidR="003E3E09" w:rsidRPr="003E3E09" w:rsidRDefault="003E3E09" w:rsidP="003E3E09"/>
    <w:p w:rsidR="00A75B41" w:rsidRDefault="003B49BB" w:rsidP="0082252F">
      <w:pPr>
        <w:autoSpaceDE w:val="0"/>
        <w:autoSpaceDN w:val="0"/>
        <w:adjustRightInd w:val="0"/>
        <w:spacing w:after="0" w:line="240" w:lineRule="auto"/>
        <w:jc w:val="both"/>
        <w:rPr>
          <w:rFonts w:ascii="Arial" w:hAnsi="Arial" w:cs="Arial"/>
          <w:sz w:val="24"/>
          <w:szCs w:val="24"/>
        </w:rPr>
      </w:pPr>
      <w:r w:rsidRPr="00D05372">
        <w:rPr>
          <w:rFonts w:ascii="Arial" w:hAnsi="Arial" w:cs="Arial"/>
          <w:b/>
          <w:bCs/>
          <w:sz w:val="24"/>
          <w:szCs w:val="24"/>
        </w:rPr>
        <w:t>Artículo 3</w:t>
      </w:r>
      <w:r w:rsidR="003E3E09">
        <w:rPr>
          <w:rFonts w:ascii="Arial" w:hAnsi="Arial" w:cs="Arial"/>
          <w:b/>
          <w:bCs/>
          <w:sz w:val="24"/>
          <w:szCs w:val="24"/>
        </w:rPr>
        <w:t>3</w:t>
      </w:r>
      <w:r w:rsidR="00A75B41" w:rsidRPr="00D05372">
        <w:rPr>
          <w:rFonts w:ascii="Arial" w:hAnsi="Arial" w:cs="Arial"/>
          <w:b/>
          <w:bCs/>
          <w:sz w:val="24"/>
          <w:szCs w:val="24"/>
        </w:rPr>
        <w:t xml:space="preserve">. </w:t>
      </w:r>
      <w:r w:rsidR="00A75B41" w:rsidRPr="00D05372">
        <w:rPr>
          <w:rFonts w:ascii="Arial" w:hAnsi="Arial" w:cs="Arial"/>
          <w:bCs/>
          <w:sz w:val="24"/>
          <w:szCs w:val="24"/>
        </w:rPr>
        <w:t>E</w:t>
      </w:r>
      <w:r w:rsidR="00A75B41" w:rsidRPr="00D05372">
        <w:rPr>
          <w:rFonts w:ascii="Arial" w:hAnsi="Arial" w:cs="Arial"/>
          <w:sz w:val="24"/>
          <w:szCs w:val="24"/>
        </w:rPr>
        <w:t>l Comité Directivo del PEDPD, estará conformado por:</w:t>
      </w:r>
    </w:p>
    <w:p w:rsidR="003E3E09" w:rsidRPr="00D05372" w:rsidRDefault="003E3E09" w:rsidP="0082252F">
      <w:pPr>
        <w:autoSpaceDE w:val="0"/>
        <w:autoSpaceDN w:val="0"/>
        <w:adjustRightInd w:val="0"/>
        <w:spacing w:after="0" w:line="240" w:lineRule="auto"/>
        <w:jc w:val="both"/>
        <w:rPr>
          <w:rFonts w:ascii="Arial" w:hAnsi="Arial" w:cs="Arial"/>
          <w:sz w:val="24"/>
          <w:szCs w:val="24"/>
        </w:rPr>
      </w:pPr>
    </w:p>
    <w:p w:rsidR="00A75B41" w:rsidRPr="00D05372" w:rsidRDefault="00A75B41" w:rsidP="0082252F">
      <w:pPr>
        <w:numPr>
          <w:ilvl w:val="0"/>
          <w:numId w:val="9"/>
        </w:numPr>
        <w:autoSpaceDE w:val="0"/>
        <w:autoSpaceDN w:val="0"/>
        <w:adjustRightInd w:val="0"/>
        <w:spacing w:after="0" w:line="240" w:lineRule="auto"/>
        <w:rPr>
          <w:rFonts w:ascii="Arial" w:hAnsi="Arial" w:cs="Arial"/>
          <w:b/>
          <w:bCs/>
          <w:sz w:val="24"/>
          <w:szCs w:val="24"/>
        </w:rPr>
      </w:pPr>
      <w:r w:rsidRPr="00D05372">
        <w:rPr>
          <w:rFonts w:ascii="Arial" w:hAnsi="Arial" w:cs="Arial"/>
          <w:bCs/>
          <w:sz w:val="24"/>
          <w:szCs w:val="24"/>
        </w:rPr>
        <w:t>El Director General del CETI, quien fungirá como Presidente del Comité.</w:t>
      </w:r>
    </w:p>
    <w:p w:rsidR="00A75B41" w:rsidRPr="00D05372" w:rsidRDefault="00A75B41" w:rsidP="0082252F">
      <w:pPr>
        <w:numPr>
          <w:ilvl w:val="0"/>
          <w:numId w:val="9"/>
        </w:numPr>
        <w:autoSpaceDE w:val="0"/>
        <w:autoSpaceDN w:val="0"/>
        <w:adjustRightInd w:val="0"/>
        <w:spacing w:after="0" w:line="240" w:lineRule="auto"/>
        <w:rPr>
          <w:rFonts w:ascii="Arial" w:hAnsi="Arial" w:cs="Arial"/>
          <w:bCs/>
          <w:sz w:val="24"/>
          <w:szCs w:val="24"/>
        </w:rPr>
      </w:pPr>
      <w:r w:rsidRPr="00D05372">
        <w:rPr>
          <w:rFonts w:ascii="Arial" w:hAnsi="Arial" w:cs="Arial"/>
          <w:bCs/>
          <w:sz w:val="24"/>
          <w:szCs w:val="24"/>
        </w:rPr>
        <w:t>El Director Académico, quien fungirá como Secretario.</w:t>
      </w:r>
    </w:p>
    <w:p w:rsidR="00A75B41" w:rsidRPr="00D05372" w:rsidRDefault="00A75B41" w:rsidP="0082252F">
      <w:pPr>
        <w:numPr>
          <w:ilvl w:val="0"/>
          <w:numId w:val="9"/>
        </w:numPr>
        <w:autoSpaceDE w:val="0"/>
        <w:autoSpaceDN w:val="0"/>
        <w:adjustRightInd w:val="0"/>
        <w:spacing w:after="0" w:line="240" w:lineRule="auto"/>
        <w:rPr>
          <w:rFonts w:ascii="Arial" w:hAnsi="Arial" w:cs="Arial"/>
          <w:bCs/>
          <w:sz w:val="24"/>
          <w:szCs w:val="24"/>
        </w:rPr>
      </w:pPr>
      <w:r w:rsidRPr="00D05372">
        <w:rPr>
          <w:rFonts w:ascii="Arial" w:hAnsi="Arial" w:cs="Arial"/>
          <w:bCs/>
          <w:sz w:val="24"/>
          <w:szCs w:val="24"/>
        </w:rPr>
        <w:t>Como Vocales:</w:t>
      </w:r>
    </w:p>
    <w:p w:rsidR="00A75B41" w:rsidRPr="00D05372" w:rsidRDefault="00A75B41" w:rsidP="0082252F">
      <w:pPr>
        <w:numPr>
          <w:ilvl w:val="0"/>
          <w:numId w:val="10"/>
        </w:numPr>
        <w:spacing w:after="0" w:line="240" w:lineRule="auto"/>
        <w:rPr>
          <w:rFonts w:ascii="Arial" w:hAnsi="Arial" w:cs="Arial"/>
          <w:sz w:val="24"/>
          <w:szCs w:val="24"/>
        </w:rPr>
      </w:pPr>
      <w:r w:rsidRPr="00D05372">
        <w:rPr>
          <w:rFonts w:ascii="Arial" w:hAnsi="Arial" w:cs="Arial"/>
          <w:sz w:val="24"/>
          <w:szCs w:val="24"/>
        </w:rPr>
        <w:t>El Subdirector de Docencia</w:t>
      </w:r>
    </w:p>
    <w:p w:rsidR="00A90964" w:rsidRPr="00D05372" w:rsidRDefault="00A90964" w:rsidP="0082252F">
      <w:pPr>
        <w:numPr>
          <w:ilvl w:val="0"/>
          <w:numId w:val="10"/>
        </w:numPr>
        <w:spacing w:after="0" w:line="240" w:lineRule="auto"/>
        <w:rPr>
          <w:rFonts w:ascii="Arial" w:hAnsi="Arial" w:cs="Arial"/>
          <w:sz w:val="24"/>
          <w:szCs w:val="24"/>
        </w:rPr>
      </w:pPr>
      <w:r w:rsidRPr="00D05372">
        <w:rPr>
          <w:rFonts w:ascii="Arial" w:hAnsi="Arial" w:cs="Arial"/>
          <w:sz w:val="24"/>
          <w:szCs w:val="24"/>
        </w:rPr>
        <w:t>El Subdirector de Finanzas</w:t>
      </w:r>
    </w:p>
    <w:p w:rsidR="00A75B41" w:rsidRPr="00D05372" w:rsidRDefault="00A75B41" w:rsidP="0082252F">
      <w:pPr>
        <w:numPr>
          <w:ilvl w:val="0"/>
          <w:numId w:val="10"/>
        </w:numPr>
        <w:spacing w:after="0" w:line="240" w:lineRule="auto"/>
        <w:rPr>
          <w:rStyle w:val="Textoennegrita"/>
          <w:rFonts w:ascii="Arial" w:hAnsi="Arial" w:cs="Arial"/>
          <w:b w:val="0"/>
          <w:sz w:val="24"/>
          <w:szCs w:val="24"/>
        </w:rPr>
      </w:pPr>
      <w:r w:rsidRPr="00D05372">
        <w:rPr>
          <w:rStyle w:val="Textoennegrita"/>
          <w:rFonts w:ascii="Arial" w:hAnsi="Arial" w:cs="Arial"/>
          <w:b w:val="0"/>
          <w:sz w:val="24"/>
          <w:szCs w:val="24"/>
        </w:rPr>
        <w:t>El Jefe del Departamento de Normalización y Desarrollo Curricular</w:t>
      </w:r>
    </w:p>
    <w:p w:rsidR="00A75B41" w:rsidRPr="00D05372" w:rsidRDefault="001244BD" w:rsidP="0082252F">
      <w:pPr>
        <w:numPr>
          <w:ilvl w:val="0"/>
          <w:numId w:val="10"/>
        </w:numPr>
        <w:spacing w:after="0" w:line="240" w:lineRule="auto"/>
        <w:rPr>
          <w:rStyle w:val="Textoennegrita"/>
          <w:rFonts w:ascii="Arial" w:hAnsi="Arial" w:cs="Arial"/>
          <w:b w:val="0"/>
          <w:sz w:val="24"/>
          <w:szCs w:val="24"/>
        </w:rPr>
      </w:pPr>
      <w:r w:rsidRPr="00D05372">
        <w:rPr>
          <w:rStyle w:val="Textoennegrita"/>
          <w:rFonts w:ascii="Arial" w:hAnsi="Arial" w:cs="Arial"/>
          <w:b w:val="0"/>
          <w:sz w:val="24"/>
          <w:szCs w:val="24"/>
        </w:rPr>
        <w:t>Los Directores de cada Plantel</w:t>
      </w:r>
    </w:p>
    <w:p w:rsidR="00A75B41" w:rsidRPr="00D05372" w:rsidRDefault="00A75B41" w:rsidP="0082252F">
      <w:pPr>
        <w:spacing w:after="0" w:line="240" w:lineRule="auto"/>
        <w:ind w:left="1440"/>
        <w:rPr>
          <w:rStyle w:val="Textoennegrita"/>
          <w:rFonts w:ascii="Arial" w:hAnsi="Arial" w:cs="Arial"/>
          <w:b w:val="0"/>
          <w:sz w:val="24"/>
          <w:szCs w:val="24"/>
        </w:rPr>
      </w:pPr>
    </w:p>
    <w:p w:rsidR="00A75B41" w:rsidRDefault="000669A7" w:rsidP="0082252F">
      <w:pPr>
        <w:autoSpaceDE w:val="0"/>
        <w:autoSpaceDN w:val="0"/>
        <w:adjustRightInd w:val="0"/>
        <w:spacing w:after="0" w:line="240" w:lineRule="auto"/>
        <w:jc w:val="both"/>
        <w:rPr>
          <w:rFonts w:ascii="Arial" w:hAnsi="Arial" w:cs="Arial"/>
          <w:sz w:val="24"/>
          <w:szCs w:val="24"/>
        </w:rPr>
      </w:pPr>
      <w:r w:rsidRPr="00D05372">
        <w:rPr>
          <w:rFonts w:ascii="Arial" w:hAnsi="Arial" w:cs="Arial"/>
          <w:b/>
          <w:sz w:val="24"/>
          <w:szCs w:val="24"/>
        </w:rPr>
        <w:t>Artículo 3</w:t>
      </w:r>
      <w:r w:rsidR="003E3E09">
        <w:rPr>
          <w:rFonts w:ascii="Arial" w:hAnsi="Arial" w:cs="Arial"/>
          <w:b/>
          <w:sz w:val="24"/>
          <w:szCs w:val="24"/>
        </w:rPr>
        <w:t>4</w:t>
      </w:r>
      <w:r w:rsidR="00A75B41" w:rsidRPr="00D05372">
        <w:rPr>
          <w:rFonts w:ascii="Arial" w:hAnsi="Arial" w:cs="Arial"/>
          <w:b/>
          <w:sz w:val="24"/>
          <w:szCs w:val="24"/>
        </w:rPr>
        <w:t>.</w:t>
      </w:r>
      <w:r w:rsidR="00A75B41" w:rsidRPr="00D05372">
        <w:rPr>
          <w:rFonts w:ascii="Arial" w:hAnsi="Arial" w:cs="Arial"/>
          <w:sz w:val="24"/>
          <w:szCs w:val="24"/>
        </w:rPr>
        <w:t xml:space="preserve"> La Dirección General, por medio de la Dirección Académica, convocará a reuniones ordinarias y extraordinarias al Comité, con el fin de tratar los asuntos de su competencia.</w:t>
      </w:r>
    </w:p>
    <w:p w:rsidR="003E3E09" w:rsidRPr="00D05372" w:rsidRDefault="003E3E09" w:rsidP="0082252F">
      <w:pPr>
        <w:autoSpaceDE w:val="0"/>
        <w:autoSpaceDN w:val="0"/>
        <w:adjustRightInd w:val="0"/>
        <w:spacing w:after="0" w:line="240" w:lineRule="auto"/>
        <w:jc w:val="both"/>
        <w:rPr>
          <w:rFonts w:ascii="Arial" w:hAnsi="Arial" w:cs="Arial"/>
          <w:sz w:val="24"/>
          <w:szCs w:val="24"/>
        </w:rPr>
      </w:pPr>
    </w:p>
    <w:p w:rsidR="00A75B41" w:rsidRDefault="000669A7" w:rsidP="0082252F">
      <w:pPr>
        <w:autoSpaceDE w:val="0"/>
        <w:autoSpaceDN w:val="0"/>
        <w:adjustRightInd w:val="0"/>
        <w:spacing w:after="0" w:line="240" w:lineRule="auto"/>
        <w:jc w:val="both"/>
        <w:rPr>
          <w:rFonts w:ascii="Arial" w:hAnsi="Arial" w:cs="Arial"/>
          <w:bCs/>
          <w:sz w:val="24"/>
          <w:szCs w:val="24"/>
        </w:rPr>
      </w:pPr>
      <w:r w:rsidRPr="00D53C59">
        <w:rPr>
          <w:rFonts w:ascii="Arial" w:hAnsi="Arial" w:cs="Arial"/>
          <w:b/>
          <w:bCs/>
          <w:sz w:val="24"/>
          <w:szCs w:val="24"/>
        </w:rPr>
        <w:t xml:space="preserve">Artículo </w:t>
      </w:r>
      <w:r w:rsidR="003E3E09" w:rsidRPr="00D53C59">
        <w:rPr>
          <w:rFonts w:ascii="Arial" w:hAnsi="Arial" w:cs="Arial"/>
          <w:b/>
          <w:bCs/>
          <w:sz w:val="24"/>
          <w:szCs w:val="24"/>
        </w:rPr>
        <w:t>35</w:t>
      </w:r>
      <w:r w:rsidR="00A75B41" w:rsidRPr="00D53C59">
        <w:rPr>
          <w:rFonts w:ascii="Arial" w:hAnsi="Arial" w:cs="Arial"/>
          <w:b/>
          <w:bCs/>
          <w:sz w:val="24"/>
          <w:szCs w:val="24"/>
        </w:rPr>
        <w:t>.</w:t>
      </w:r>
      <w:r w:rsidR="00A75B41" w:rsidRPr="00D53C59">
        <w:rPr>
          <w:rFonts w:ascii="Arial" w:hAnsi="Arial" w:cs="Arial"/>
          <w:bCs/>
          <w:sz w:val="24"/>
          <w:szCs w:val="24"/>
        </w:rPr>
        <w:t xml:space="preserve"> En caso de ausencia del Director General en las reuniones del Comité</w:t>
      </w:r>
      <w:r w:rsidR="00A75B41" w:rsidRPr="00D05372">
        <w:rPr>
          <w:rFonts w:ascii="Arial" w:hAnsi="Arial" w:cs="Arial"/>
          <w:bCs/>
          <w:sz w:val="24"/>
          <w:szCs w:val="24"/>
        </w:rPr>
        <w:t xml:space="preserve"> Directivo, fungirá como presidente del mismo, el Director Académico en primer término y el Subdirector de Docencia en segundo término, nombrando como secretario a alguno de los vocales.</w:t>
      </w:r>
    </w:p>
    <w:p w:rsidR="003E3E09" w:rsidRPr="00D05372" w:rsidRDefault="003E3E09" w:rsidP="0082252F">
      <w:pPr>
        <w:autoSpaceDE w:val="0"/>
        <w:autoSpaceDN w:val="0"/>
        <w:adjustRightInd w:val="0"/>
        <w:spacing w:after="0" w:line="240" w:lineRule="auto"/>
        <w:jc w:val="both"/>
        <w:rPr>
          <w:rFonts w:ascii="Arial" w:hAnsi="Arial" w:cs="Arial"/>
          <w:bCs/>
          <w:sz w:val="24"/>
          <w:szCs w:val="24"/>
        </w:rPr>
      </w:pPr>
    </w:p>
    <w:p w:rsidR="00A75B41" w:rsidRDefault="00A75B41" w:rsidP="0082252F">
      <w:pPr>
        <w:autoSpaceDE w:val="0"/>
        <w:autoSpaceDN w:val="0"/>
        <w:adjustRightInd w:val="0"/>
        <w:spacing w:after="0" w:line="240" w:lineRule="auto"/>
        <w:jc w:val="both"/>
        <w:rPr>
          <w:rFonts w:ascii="Arial" w:hAnsi="Arial" w:cs="Arial"/>
          <w:bCs/>
          <w:sz w:val="24"/>
          <w:szCs w:val="24"/>
        </w:rPr>
      </w:pPr>
      <w:r w:rsidRPr="00D05372">
        <w:rPr>
          <w:rFonts w:ascii="Arial" w:hAnsi="Arial" w:cs="Arial"/>
          <w:bCs/>
          <w:sz w:val="24"/>
          <w:szCs w:val="24"/>
        </w:rPr>
        <w:t xml:space="preserve">Para que la reunión pueda llevarse a cabo, deberá contarse con la asistencia de al menos </w:t>
      </w:r>
      <w:r w:rsidR="001F289B" w:rsidRPr="00D05372">
        <w:rPr>
          <w:rFonts w:ascii="Arial" w:hAnsi="Arial" w:cs="Arial"/>
          <w:bCs/>
          <w:sz w:val="24"/>
          <w:szCs w:val="24"/>
        </w:rPr>
        <w:t xml:space="preserve">cuatro </w:t>
      </w:r>
      <w:r w:rsidRPr="00D05372">
        <w:rPr>
          <w:rFonts w:ascii="Arial" w:hAnsi="Arial" w:cs="Arial"/>
          <w:bCs/>
          <w:sz w:val="24"/>
          <w:szCs w:val="24"/>
        </w:rPr>
        <w:t xml:space="preserve"> integrantes; el presidente y </w:t>
      </w:r>
      <w:r w:rsidR="001F289B" w:rsidRPr="00D05372">
        <w:rPr>
          <w:rFonts w:ascii="Arial" w:hAnsi="Arial" w:cs="Arial"/>
          <w:bCs/>
          <w:sz w:val="24"/>
          <w:szCs w:val="24"/>
        </w:rPr>
        <w:t xml:space="preserve">tres </w:t>
      </w:r>
      <w:r w:rsidRPr="00D05372">
        <w:rPr>
          <w:rFonts w:ascii="Arial" w:hAnsi="Arial" w:cs="Arial"/>
          <w:bCs/>
          <w:sz w:val="24"/>
          <w:szCs w:val="24"/>
        </w:rPr>
        <w:t>integrantes más.</w:t>
      </w:r>
    </w:p>
    <w:p w:rsidR="003E3E09" w:rsidRPr="00D05372" w:rsidRDefault="003E3E09" w:rsidP="0082252F">
      <w:pPr>
        <w:autoSpaceDE w:val="0"/>
        <w:autoSpaceDN w:val="0"/>
        <w:adjustRightInd w:val="0"/>
        <w:spacing w:after="0" w:line="240" w:lineRule="auto"/>
        <w:jc w:val="both"/>
        <w:rPr>
          <w:rFonts w:ascii="Arial" w:hAnsi="Arial" w:cs="Arial"/>
          <w:bCs/>
          <w:sz w:val="24"/>
          <w:szCs w:val="24"/>
        </w:rPr>
      </w:pPr>
    </w:p>
    <w:p w:rsidR="00A75B41" w:rsidRPr="00D05372" w:rsidRDefault="003B49BB" w:rsidP="0082252F">
      <w:pPr>
        <w:autoSpaceDE w:val="0"/>
        <w:autoSpaceDN w:val="0"/>
        <w:adjustRightInd w:val="0"/>
        <w:spacing w:after="0" w:line="240" w:lineRule="auto"/>
        <w:jc w:val="both"/>
        <w:rPr>
          <w:rFonts w:ascii="Arial" w:hAnsi="Arial" w:cs="Arial"/>
          <w:bCs/>
          <w:sz w:val="24"/>
          <w:szCs w:val="24"/>
        </w:rPr>
      </w:pPr>
      <w:r w:rsidRPr="00D05372">
        <w:rPr>
          <w:rFonts w:ascii="Arial" w:hAnsi="Arial" w:cs="Arial"/>
          <w:b/>
          <w:bCs/>
          <w:sz w:val="24"/>
          <w:szCs w:val="24"/>
        </w:rPr>
        <w:t xml:space="preserve">Artículo </w:t>
      </w:r>
      <w:r w:rsidR="003E3E09">
        <w:rPr>
          <w:rFonts w:ascii="Arial" w:hAnsi="Arial" w:cs="Arial"/>
          <w:b/>
          <w:bCs/>
          <w:sz w:val="24"/>
          <w:szCs w:val="24"/>
        </w:rPr>
        <w:t>36</w:t>
      </w:r>
      <w:r w:rsidR="00A75B41" w:rsidRPr="00D05372">
        <w:rPr>
          <w:rFonts w:ascii="Arial" w:hAnsi="Arial" w:cs="Arial"/>
          <w:b/>
          <w:bCs/>
          <w:sz w:val="24"/>
          <w:szCs w:val="24"/>
        </w:rPr>
        <w:t>.</w:t>
      </w:r>
      <w:r w:rsidR="00A75B41" w:rsidRPr="00D05372">
        <w:rPr>
          <w:rFonts w:ascii="Arial" w:hAnsi="Arial" w:cs="Arial"/>
          <w:bCs/>
          <w:sz w:val="24"/>
          <w:szCs w:val="24"/>
        </w:rPr>
        <w:t xml:space="preserve"> Los miembros del Comité Directivo tendrán voz y voto dentro de las sesiones, quedando facultado el presidente para resolver aquellas controversias que se presenten en caso de empate, emitiendo su voto de calidad. Las resoluciones se adoptarán válidamente por el voto de la mayoría de los miembros presentes.</w:t>
      </w:r>
    </w:p>
    <w:p w:rsidR="003E3E09" w:rsidRDefault="003E3E09" w:rsidP="0082252F">
      <w:pPr>
        <w:autoSpaceDE w:val="0"/>
        <w:autoSpaceDN w:val="0"/>
        <w:adjustRightInd w:val="0"/>
        <w:spacing w:after="0" w:line="240" w:lineRule="auto"/>
        <w:jc w:val="both"/>
        <w:rPr>
          <w:rFonts w:ascii="Arial" w:hAnsi="Arial" w:cs="Arial"/>
          <w:b/>
          <w:sz w:val="24"/>
          <w:szCs w:val="24"/>
        </w:rPr>
      </w:pPr>
    </w:p>
    <w:p w:rsidR="00A75B41" w:rsidRDefault="00727BBA" w:rsidP="0082252F">
      <w:pPr>
        <w:autoSpaceDE w:val="0"/>
        <w:autoSpaceDN w:val="0"/>
        <w:adjustRightInd w:val="0"/>
        <w:spacing w:after="0" w:line="240" w:lineRule="auto"/>
        <w:jc w:val="both"/>
        <w:rPr>
          <w:rFonts w:ascii="Arial" w:hAnsi="Arial" w:cs="Arial"/>
          <w:sz w:val="24"/>
          <w:szCs w:val="24"/>
        </w:rPr>
      </w:pPr>
      <w:r w:rsidRPr="00D05372">
        <w:rPr>
          <w:rFonts w:ascii="Arial" w:hAnsi="Arial" w:cs="Arial"/>
          <w:b/>
          <w:sz w:val="24"/>
          <w:szCs w:val="24"/>
        </w:rPr>
        <w:t>Artícul</w:t>
      </w:r>
      <w:r w:rsidR="000669A7" w:rsidRPr="00D05372">
        <w:rPr>
          <w:rFonts w:ascii="Arial" w:hAnsi="Arial" w:cs="Arial"/>
          <w:b/>
          <w:sz w:val="24"/>
          <w:szCs w:val="24"/>
        </w:rPr>
        <w:t xml:space="preserve">o </w:t>
      </w:r>
      <w:r w:rsidR="00AB7149">
        <w:rPr>
          <w:rFonts w:ascii="Arial" w:hAnsi="Arial" w:cs="Arial"/>
          <w:b/>
          <w:sz w:val="24"/>
          <w:szCs w:val="24"/>
        </w:rPr>
        <w:t>37</w:t>
      </w:r>
      <w:r w:rsidR="00A75B41" w:rsidRPr="00D05372">
        <w:rPr>
          <w:rFonts w:ascii="Arial" w:hAnsi="Arial" w:cs="Arial"/>
          <w:b/>
          <w:sz w:val="24"/>
          <w:szCs w:val="24"/>
        </w:rPr>
        <w:t>.</w:t>
      </w:r>
      <w:r w:rsidR="00A75B41" w:rsidRPr="00D05372">
        <w:rPr>
          <w:rFonts w:ascii="Arial" w:hAnsi="Arial" w:cs="Arial"/>
          <w:sz w:val="24"/>
          <w:szCs w:val="24"/>
        </w:rPr>
        <w:t xml:space="preserve"> El Comité Directivo del PEDPD </w:t>
      </w:r>
      <w:r w:rsidR="00A91C0A" w:rsidRPr="00D05372">
        <w:rPr>
          <w:rFonts w:ascii="Arial" w:hAnsi="Arial" w:cs="Arial"/>
          <w:sz w:val="24"/>
          <w:szCs w:val="24"/>
        </w:rPr>
        <w:t>tendrá las siguientes funciones:</w:t>
      </w:r>
      <w:r w:rsidR="00A75B41" w:rsidRPr="00D05372">
        <w:rPr>
          <w:rFonts w:ascii="Arial" w:hAnsi="Arial" w:cs="Arial"/>
          <w:sz w:val="24"/>
          <w:szCs w:val="24"/>
        </w:rPr>
        <w:t xml:space="preserve"> </w:t>
      </w:r>
    </w:p>
    <w:p w:rsidR="00BE3D7F" w:rsidRDefault="00BE3D7F" w:rsidP="0082252F">
      <w:pPr>
        <w:autoSpaceDE w:val="0"/>
        <w:autoSpaceDN w:val="0"/>
        <w:adjustRightInd w:val="0"/>
        <w:spacing w:after="0" w:line="240" w:lineRule="auto"/>
        <w:jc w:val="both"/>
        <w:rPr>
          <w:rFonts w:ascii="Arial" w:hAnsi="Arial" w:cs="Arial"/>
          <w:sz w:val="24"/>
          <w:szCs w:val="24"/>
        </w:rPr>
      </w:pPr>
    </w:p>
    <w:p w:rsidR="00BE3D7F" w:rsidRDefault="00BE3D7F" w:rsidP="00BD0576">
      <w:pPr>
        <w:numPr>
          <w:ilvl w:val="0"/>
          <w:numId w:val="12"/>
        </w:numPr>
        <w:autoSpaceDE w:val="0"/>
        <w:autoSpaceDN w:val="0"/>
        <w:adjustRightInd w:val="0"/>
        <w:spacing w:after="0"/>
        <w:jc w:val="both"/>
        <w:rPr>
          <w:rFonts w:ascii="Arial" w:hAnsi="Arial" w:cs="Arial"/>
          <w:sz w:val="24"/>
          <w:szCs w:val="24"/>
        </w:rPr>
      </w:pPr>
      <w:r>
        <w:rPr>
          <w:rFonts w:ascii="Arial" w:hAnsi="Arial" w:cs="Arial"/>
          <w:sz w:val="24"/>
          <w:szCs w:val="24"/>
        </w:rPr>
        <w:t>Programar las actividades inherentes al funcionamiento del PEDPD.</w:t>
      </w:r>
    </w:p>
    <w:p w:rsidR="00A75B41" w:rsidRPr="00D05372" w:rsidRDefault="00A75B41" w:rsidP="00BD0576">
      <w:pPr>
        <w:numPr>
          <w:ilvl w:val="0"/>
          <w:numId w:val="12"/>
        </w:numPr>
        <w:autoSpaceDE w:val="0"/>
        <w:autoSpaceDN w:val="0"/>
        <w:adjustRightInd w:val="0"/>
        <w:spacing w:after="0"/>
        <w:jc w:val="both"/>
        <w:rPr>
          <w:rFonts w:ascii="Arial" w:hAnsi="Arial" w:cs="Arial"/>
          <w:sz w:val="24"/>
          <w:szCs w:val="24"/>
        </w:rPr>
      </w:pPr>
      <w:r w:rsidRPr="00D05372">
        <w:rPr>
          <w:rFonts w:ascii="Arial" w:hAnsi="Arial" w:cs="Arial"/>
          <w:sz w:val="24"/>
          <w:szCs w:val="24"/>
        </w:rPr>
        <w:t>Supervisar el proceso general de operación del Programa de Estímulos al Desempeño del Personal Docente.</w:t>
      </w:r>
    </w:p>
    <w:p w:rsidR="00A75B41" w:rsidRPr="00D53C59" w:rsidRDefault="00A75B41" w:rsidP="00BD0576">
      <w:pPr>
        <w:numPr>
          <w:ilvl w:val="0"/>
          <w:numId w:val="12"/>
        </w:numPr>
        <w:autoSpaceDE w:val="0"/>
        <w:autoSpaceDN w:val="0"/>
        <w:adjustRightInd w:val="0"/>
        <w:spacing w:after="0"/>
        <w:jc w:val="both"/>
        <w:rPr>
          <w:rFonts w:ascii="Arial" w:hAnsi="Arial" w:cs="Arial"/>
          <w:sz w:val="24"/>
          <w:szCs w:val="24"/>
        </w:rPr>
      </w:pPr>
      <w:r w:rsidRPr="00D53C59">
        <w:rPr>
          <w:rFonts w:ascii="Arial" w:hAnsi="Arial" w:cs="Arial"/>
          <w:sz w:val="24"/>
          <w:szCs w:val="24"/>
        </w:rPr>
        <w:t>Establecer los parámetros, criterios de aplicación y los niveles a concursar, cuando se incorporen al programa los profesores de asignatura.</w:t>
      </w:r>
    </w:p>
    <w:p w:rsidR="00A75B41" w:rsidRPr="00D05372" w:rsidRDefault="00A75B41" w:rsidP="00BD0576">
      <w:pPr>
        <w:numPr>
          <w:ilvl w:val="0"/>
          <w:numId w:val="12"/>
        </w:numPr>
        <w:autoSpaceDE w:val="0"/>
        <w:autoSpaceDN w:val="0"/>
        <w:adjustRightInd w:val="0"/>
        <w:spacing w:after="0"/>
        <w:jc w:val="both"/>
        <w:rPr>
          <w:rFonts w:ascii="Arial" w:hAnsi="Arial" w:cs="Arial"/>
          <w:sz w:val="24"/>
          <w:szCs w:val="24"/>
        </w:rPr>
      </w:pPr>
      <w:r w:rsidRPr="00D05372">
        <w:rPr>
          <w:rFonts w:ascii="Arial" w:hAnsi="Arial" w:cs="Arial"/>
          <w:sz w:val="24"/>
          <w:szCs w:val="24"/>
        </w:rPr>
        <w:t>Establecer los factores a evaluar, los indicadores, las ponderaciones, los aspectos sobre los que se realizan los juicios de valor y los puntajes a obtener para cada uno d</w:t>
      </w:r>
      <w:r w:rsidR="00B861B7">
        <w:rPr>
          <w:rFonts w:ascii="Arial" w:hAnsi="Arial" w:cs="Arial"/>
          <w:sz w:val="24"/>
          <w:szCs w:val="24"/>
        </w:rPr>
        <w:t>e los criterios, a través del  I</w:t>
      </w:r>
      <w:r w:rsidR="000E37DF" w:rsidRPr="00D05372">
        <w:rPr>
          <w:rFonts w:ascii="Arial" w:hAnsi="Arial" w:cs="Arial"/>
          <w:sz w:val="24"/>
          <w:szCs w:val="24"/>
        </w:rPr>
        <w:t xml:space="preserve">nstrumento de </w:t>
      </w:r>
      <w:r w:rsidR="00DE7088" w:rsidRPr="00D05372">
        <w:rPr>
          <w:rFonts w:ascii="Arial" w:hAnsi="Arial" w:cs="Arial"/>
          <w:sz w:val="24"/>
          <w:szCs w:val="24"/>
        </w:rPr>
        <w:t>medición</w:t>
      </w:r>
      <w:r w:rsidR="000E37DF" w:rsidRPr="00D05372">
        <w:rPr>
          <w:rFonts w:ascii="Arial" w:hAnsi="Arial" w:cs="Arial"/>
          <w:sz w:val="24"/>
          <w:szCs w:val="24"/>
        </w:rPr>
        <w:t xml:space="preserve"> </w:t>
      </w:r>
      <w:r w:rsidRPr="00D05372">
        <w:rPr>
          <w:rFonts w:ascii="Arial" w:hAnsi="Arial" w:cs="Arial"/>
          <w:sz w:val="24"/>
          <w:szCs w:val="24"/>
        </w:rPr>
        <w:t>para el PEDPD.</w:t>
      </w:r>
    </w:p>
    <w:p w:rsidR="00A75B41" w:rsidRPr="00D05372" w:rsidRDefault="00BE3D7F" w:rsidP="00BD0576">
      <w:pPr>
        <w:numPr>
          <w:ilvl w:val="0"/>
          <w:numId w:val="12"/>
        </w:numPr>
        <w:autoSpaceDE w:val="0"/>
        <w:autoSpaceDN w:val="0"/>
        <w:adjustRightInd w:val="0"/>
        <w:spacing w:after="0"/>
        <w:jc w:val="both"/>
        <w:rPr>
          <w:rFonts w:ascii="Arial" w:hAnsi="Arial" w:cs="Arial"/>
          <w:sz w:val="24"/>
          <w:szCs w:val="24"/>
        </w:rPr>
      </w:pPr>
      <w:r>
        <w:rPr>
          <w:rFonts w:ascii="Arial" w:hAnsi="Arial" w:cs="Arial"/>
          <w:sz w:val="24"/>
          <w:szCs w:val="24"/>
        </w:rPr>
        <w:t>Preparar y e</w:t>
      </w:r>
      <w:r w:rsidR="00A75B41" w:rsidRPr="00D05372">
        <w:rPr>
          <w:rFonts w:ascii="Arial" w:hAnsi="Arial" w:cs="Arial"/>
          <w:sz w:val="24"/>
          <w:szCs w:val="24"/>
        </w:rPr>
        <w:t>mitir la convocatoria del PEDPD y difundirla a los planteles a través de</w:t>
      </w:r>
      <w:r w:rsidR="005B0821" w:rsidRPr="00D05372">
        <w:rPr>
          <w:rFonts w:ascii="Arial" w:hAnsi="Arial" w:cs="Arial"/>
          <w:sz w:val="24"/>
          <w:szCs w:val="24"/>
        </w:rPr>
        <w:t xml:space="preserve"> los </w:t>
      </w:r>
      <w:r w:rsidR="00A75B41" w:rsidRPr="00D05372">
        <w:rPr>
          <w:rFonts w:ascii="Arial" w:hAnsi="Arial" w:cs="Arial"/>
          <w:sz w:val="24"/>
          <w:szCs w:val="24"/>
        </w:rPr>
        <w:t>Director</w:t>
      </w:r>
      <w:r w:rsidR="005B0821" w:rsidRPr="00D05372">
        <w:rPr>
          <w:rFonts w:ascii="Arial" w:hAnsi="Arial" w:cs="Arial"/>
          <w:sz w:val="24"/>
          <w:szCs w:val="24"/>
        </w:rPr>
        <w:t>es</w:t>
      </w:r>
      <w:r w:rsidR="00A75B41" w:rsidRPr="00D05372">
        <w:rPr>
          <w:rFonts w:ascii="Arial" w:hAnsi="Arial" w:cs="Arial"/>
          <w:sz w:val="24"/>
          <w:szCs w:val="24"/>
        </w:rPr>
        <w:t xml:space="preserve"> del Plantel.</w:t>
      </w:r>
    </w:p>
    <w:p w:rsidR="00A75B41" w:rsidRPr="00D05372" w:rsidRDefault="00A75B41" w:rsidP="00BD0576">
      <w:pPr>
        <w:numPr>
          <w:ilvl w:val="0"/>
          <w:numId w:val="12"/>
        </w:numPr>
        <w:autoSpaceDE w:val="0"/>
        <w:autoSpaceDN w:val="0"/>
        <w:adjustRightInd w:val="0"/>
        <w:spacing w:after="0"/>
        <w:jc w:val="both"/>
        <w:rPr>
          <w:rFonts w:ascii="Arial" w:hAnsi="Arial" w:cs="Arial"/>
          <w:sz w:val="24"/>
          <w:szCs w:val="24"/>
        </w:rPr>
      </w:pPr>
      <w:r w:rsidRPr="00D05372">
        <w:rPr>
          <w:rFonts w:ascii="Arial" w:hAnsi="Arial" w:cs="Arial"/>
          <w:sz w:val="24"/>
          <w:szCs w:val="24"/>
        </w:rPr>
        <w:lastRenderedPageBreak/>
        <w:t>Establecer la documentación relativa al PEDPD y los medios para su distribución.</w:t>
      </w:r>
    </w:p>
    <w:p w:rsidR="00A75B41" w:rsidRPr="00D05372" w:rsidRDefault="00A75B41" w:rsidP="00BD0576">
      <w:pPr>
        <w:numPr>
          <w:ilvl w:val="0"/>
          <w:numId w:val="12"/>
        </w:numPr>
        <w:autoSpaceDE w:val="0"/>
        <w:autoSpaceDN w:val="0"/>
        <w:adjustRightInd w:val="0"/>
        <w:spacing w:after="0"/>
        <w:jc w:val="both"/>
        <w:rPr>
          <w:rFonts w:ascii="Arial" w:hAnsi="Arial" w:cs="Arial"/>
          <w:sz w:val="24"/>
          <w:szCs w:val="24"/>
        </w:rPr>
      </w:pPr>
      <w:r w:rsidRPr="00D05372">
        <w:rPr>
          <w:rFonts w:ascii="Arial" w:hAnsi="Arial" w:cs="Arial"/>
          <w:sz w:val="24"/>
          <w:szCs w:val="24"/>
        </w:rPr>
        <w:t>Facilitar los recursos y apoyos a las Comisiones de Evaluación, para que éstas realicen las funciones que les corresponden.</w:t>
      </w:r>
    </w:p>
    <w:p w:rsidR="00A75B41" w:rsidRPr="00D05372" w:rsidRDefault="00A75B41" w:rsidP="00BD0576">
      <w:pPr>
        <w:numPr>
          <w:ilvl w:val="0"/>
          <w:numId w:val="12"/>
        </w:numPr>
        <w:autoSpaceDE w:val="0"/>
        <w:autoSpaceDN w:val="0"/>
        <w:adjustRightInd w:val="0"/>
        <w:spacing w:after="0"/>
        <w:jc w:val="both"/>
        <w:rPr>
          <w:rFonts w:ascii="Arial" w:hAnsi="Arial" w:cs="Arial"/>
          <w:sz w:val="24"/>
          <w:szCs w:val="24"/>
        </w:rPr>
      </w:pPr>
      <w:r w:rsidRPr="00D05372">
        <w:rPr>
          <w:rFonts w:ascii="Arial" w:hAnsi="Arial" w:cs="Arial"/>
          <w:sz w:val="24"/>
          <w:szCs w:val="24"/>
        </w:rPr>
        <w:t>Nombrar y/o ratificar, cuando sea procedente, a los integrantes de las Comisiones de Evaluación.</w:t>
      </w:r>
    </w:p>
    <w:p w:rsidR="006D3FA2" w:rsidRDefault="006D3FA2" w:rsidP="00BD0576">
      <w:pPr>
        <w:numPr>
          <w:ilvl w:val="0"/>
          <w:numId w:val="12"/>
        </w:numPr>
        <w:autoSpaceDE w:val="0"/>
        <w:autoSpaceDN w:val="0"/>
        <w:adjustRightInd w:val="0"/>
        <w:spacing w:after="0"/>
        <w:jc w:val="both"/>
        <w:rPr>
          <w:rFonts w:ascii="Arial" w:hAnsi="Arial" w:cs="Arial"/>
          <w:sz w:val="24"/>
          <w:szCs w:val="24"/>
        </w:rPr>
      </w:pPr>
      <w:r w:rsidRPr="00D53C59">
        <w:rPr>
          <w:rFonts w:ascii="Arial" w:hAnsi="Arial" w:cs="Arial"/>
          <w:sz w:val="24"/>
          <w:szCs w:val="24"/>
        </w:rPr>
        <w:t>En caso de presentarse inconformidades en las puntuaciones por parte de los</w:t>
      </w:r>
      <w:r w:rsidRPr="00D05372">
        <w:rPr>
          <w:rFonts w:ascii="Arial" w:hAnsi="Arial" w:cs="Arial"/>
          <w:sz w:val="24"/>
          <w:szCs w:val="24"/>
        </w:rPr>
        <w:t xml:space="preserve"> </w:t>
      </w:r>
      <w:r w:rsidR="00F560BB" w:rsidRPr="00D05372">
        <w:rPr>
          <w:rFonts w:ascii="Arial" w:hAnsi="Arial" w:cs="Arial"/>
          <w:sz w:val="24"/>
          <w:szCs w:val="24"/>
        </w:rPr>
        <w:t xml:space="preserve">docentes </w:t>
      </w:r>
      <w:r w:rsidRPr="00D05372">
        <w:rPr>
          <w:rFonts w:ascii="Arial" w:hAnsi="Arial" w:cs="Arial"/>
          <w:sz w:val="24"/>
          <w:szCs w:val="24"/>
        </w:rPr>
        <w:t>participantes, reunirse para revisar y rectificar en su caso, los resultados de la puntuación obtenida en los rubros solicitados, dentro de los términos establecidos en el presente reglamento y la convocatoria respectiva; responderá las inconformidades con la debida fundamentación para aclarar las dudas que las originaron.</w:t>
      </w:r>
    </w:p>
    <w:p w:rsidR="00C935CB" w:rsidRPr="00D05372" w:rsidRDefault="00C935CB" w:rsidP="00BD0576">
      <w:pPr>
        <w:numPr>
          <w:ilvl w:val="0"/>
          <w:numId w:val="12"/>
        </w:numPr>
        <w:autoSpaceDE w:val="0"/>
        <w:autoSpaceDN w:val="0"/>
        <w:adjustRightInd w:val="0"/>
        <w:spacing w:after="0"/>
        <w:jc w:val="both"/>
        <w:rPr>
          <w:rFonts w:ascii="Arial" w:hAnsi="Arial" w:cs="Arial"/>
          <w:sz w:val="24"/>
          <w:szCs w:val="24"/>
        </w:rPr>
      </w:pPr>
      <w:r>
        <w:rPr>
          <w:rFonts w:ascii="Arial" w:hAnsi="Arial" w:cs="Arial"/>
          <w:sz w:val="24"/>
          <w:szCs w:val="24"/>
        </w:rPr>
        <w:t>Entregar</w:t>
      </w:r>
      <w:r w:rsidR="007E08BB">
        <w:rPr>
          <w:rFonts w:ascii="Arial" w:hAnsi="Arial" w:cs="Arial"/>
          <w:sz w:val="24"/>
          <w:szCs w:val="24"/>
        </w:rPr>
        <w:t xml:space="preserve"> al participante respectivo</w:t>
      </w:r>
      <w:r>
        <w:rPr>
          <w:rFonts w:ascii="Arial" w:hAnsi="Arial" w:cs="Arial"/>
          <w:sz w:val="24"/>
          <w:szCs w:val="24"/>
        </w:rPr>
        <w:t>, por medio de la Subdirección de Operación Académica de cada Plantel, las respuestas emitidas acerca de las inconformidades presentadas.</w:t>
      </w:r>
    </w:p>
    <w:p w:rsidR="00A75B41" w:rsidRPr="00D05372" w:rsidRDefault="00A75B41" w:rsidP="00BD0576">
      <w:pPr>
        <w:numPr>
          <w:ilvl w:val="0"/>
          <w:numId w:val="12"/>
        </w:numPr>
        <w:autoSpaceDE w:val="0"/>
        <w:autoSpaceDN w:val="0"/>
        <w:adjustRightInd w:val="0"/>
        <w:spacing w:after="0"/>
        <w:jc w:val="both"/>
        <w:rPr>
          <w:rFonts w:ascii="Arial" w:hAnsi="Arial" w:cs="Arial"/>
          <w:sz w:val="24"/>
          <w:szCs w:val="24"/>
        </w:rPr>
      </w:pPr>
      <w:r w:rsidRPr="00D05372">
        <w:rPr>
          <w:rFonts w:ascii="Arial" w:hAnsi="Arial" w:cs="Arial"/>
          <w:sz w:val="24"/>
          <w:szCs w:val="24"/>
        </w:rPr>
        <w:t>Emitir un dictamen definitivo en las fechas marcadas en la convocatoria.</w:t>
      </w:r>
    </w:p>
    <w:p w:rsidR="00A75B41" w:rsidRPr="00D05372" w:rsidRDefault="00A75B41" w:rsidP="00BD0576">
      <w:pPr>
        <w:numPr>
          <w:ilvl w:val="0"/>
          <w:numId w:val="12"/>
        </w:numPr>
        <w:autoSpaceDE w:val="0"/>
        <w:autoSpaceDN w:val="0"/>
        <w:adjustRightInd w:val="0"/>
        <w:spacing w:after="0"/>
        <w:jc w:val="both"/>
        <w:rPr>
          <w:rFonts w:ascii="Arial" w:hAnsi="Arial" w:cs="Arial"/>
          <w:sz w:val="24"/>
          <w:szCs w:val="24"/>
        </w:rPr>
      </w:pPr>
      <w:r w:rsidRPr="00D05372">
        <w:rPr>
          <w:rFonts w:ascii="Arial" w:hAnsi="Arial" w:cs="Arial"/>
          <w:sz w:val="24"/>
          <w:szCs w:val="24"/>
        </w:rPr>
        <w:t xml:space="preserve">Aplicar las sanciones correspondientes por incumplimiento del reglamento. </w:t>
      </w:r>
    </w:p>
    <w:p w:rsidR="00A75B41" w:rsidRDefault="00A75B41" w:rsidP="00BD0576">
      <w:pPr>
        <w:numPr>
          <w:ilvl w:val="0"/>
          <w:numId w:val="12"/>
        </w:numPr>
        <w:autoSpaceDE w:val="0"/>
        <w:autoSpaceDN w:val="0"/>
        <w:adjustRightInd w:val="0"/>
        <w:spacing w:after="0"/>
        <w:jc w:val="both"/>
        <w:rPr>
          <w:rFonts w:ascii="Arial" w:hAnsi="Arial" w:cs="Arial"/>
          <w:sz w:val="24"/>
          <w:szCs w:val="24"/>
        </w:rPr>
      </w:pPr>
      <w:r w:rsidRPr="00D05372">
        <w:rPr>
          <w:rFonts w:ascii="Arial" w:hAnsi="Arial" w:cs="Arial"/>
          <w:sz w:val="24"/>
          <w:szCs w:val="24"/>
        </w:rPr>
        <w:t>Resolver las controversias suscitadas en las Comisiones de Evaluación.</w:t>
      </w:r>
    </w:p>
    <w:p w:rsidR="00FC6021" w:rsidRPr="00D53C59" w:rsidRDefault="00FC6021" w:rsidP="00BD0576">
      <w:pPr>
        <w:numPr>
          <w:ilvl w:val="0"/>
          <w:numId w:val="12"/>
        </w:numPr>
        <w:autoSpaceDE w:val="0"/>
        <w:autoSpaceDN w:val="0"/>
        <w:adjustRightInd w:val="0"/>
        <w:spacing w:after="0"/>
        <w:jc w:val="both"/>
        <w:rPr>
          <w:rFonts w:ascii="Arial" w:hAnsi="Arial" w:cs="Arial"/>
          <w:sz w:val="24"/>
          <w:szCs w:val="24"/>
        </w:rPr>
      </w:pPr>
      <w:r w:rsidRPr="00D53C59">
        <w:rPr>
          <w:rFonts w:ascii="Arial" w:hAnsi="Arial" w:cs="Arial"/>
          <w:sz w:val="24"/>
          <w:szCs w:val="24"/>
        </w:rPr>
        <w:t>Publicar los resultados en la página web del CETI, con el fin de dar transparencia al proceso y otorgar reconocimiento oficial a los beneficiarios</w:t>
      </w:r>
    </w:p>
    <w:p w:rsidR="00A75B41" w:rsidRPr="00D05372" w:rsidRDefault="00A75B41" w:rsidP="00BD0576">
      <w:pPr>
        <w:numPr>
          <w:ilvl w:val="0"/>
          <w:numId w:val="12"/>
        </w:numPr>
        <w:autoSpaceDE w:val="0"/>
        <w:autoSpaceDN w:val="0"/>
        <w:adjustRightInd w:val="0"/>
        <w:spacing w:after="0"/>
        <w:jc w:val="both"/>
        <w:rPr>
          <w:rFonts w:ascii="Arial" w:hAnsi="Arial" w:cs="Arial"/>
          <w:sz w:val="24"/>
          <w:szCs w:val="24"/>
        </w:rPr>
      </w:pPr>
      <w:r w:rsidRPr="00D05372">
        <w:rPr>
          <w:rFonts w:ascii="Arial" w:hAnsi="Arial" w:cs="Arial"/>
          <w:sz w:val="24"/>
          <w:szCs w:val="24"/>
        </w:rPr>
        <w:t xml:space="preserve">Dictaminar sobre los casos no </w:t>
      </w:r>
      <w:r w:rsidR="00FF4E82" w:rsidRPr="00D05372">
        <w:rPr>
          <w:rFonts w:ascii="Arial" w:hAnsi="Arial" w:cs="Arial"/>
          <w:sz w:val="24"/>
          <w:szCs w:val="24"/>
        </w:rPr>
        <w:t>previstos</w:t>
      </w:r>
      <w:r w:rsidR="006B71E0" w:rsidRPr="00D05372">
        <w:rPr>
          <w:rFonts w:ascii="Arial" w:hAnsi="Arial" w:cs="Arial"/>
          <w:sz w:val="24"/>
          <w:szCs w:val="24"/>
        </w:rPr>
        <w:t xml:space="preserve"> por la normatividad del presente reglamento</w:t>
      </w:r>
      <w:r w:rsidRPr="00D05372">
        <w:rPr>
          <w:rFonts w:ascii="Arial" w:hAnsi="Arial" w:cs="Arial"/>
          <w:sz w:val="24"/>
          <w:szCs w:val="24"/>
        </w:rPr>
        <w:t>.</w:t>
      </w:r>
    </w:p>
    <w:p w:rsidR="00A75B41" w:rsidRDefault="00A75B41" w:rsidP="00BD0576">
      <w:pPr>
        <w:numPr>
          <w:ilvl w:val="0"/>
          <w:numId w:val="12"/>
        </w:numPr>
        <w:autoSpaceDE w:val="0"/>
        <w:autoSpaceDN w:val="0"/>
        <w:adjustRightInd w:val="0"/>
        <w:spacing w:after="0"/>
        <w:jc w:val="both"/>
        <w:rPr>
          <w:rFonts w:ascii="Arial" w:hAnsi="Arial" w:cs="Arial"/>
          <w:sz w:val="24"/>
          <w:szCs w:val="24"/>
        </w:rPr>
      </w:pPr>
      <w:r w:rsidRPr="00D05372">
        <w:rPr>
          <w:rFonts w:ascii="Arial" w:hAnsi="Arial" w:cs="Arial"/>
          <w:sz w:val="24"/>
          <w:szCs w:val="24"/>
        </w:rPr>
        <w:t>Los acuerdos, resoluciones y dictamen definitivo  del Comité Directivo del PEDPD serán inapelables.</w:t>
      </w:r>
    </w:p>
    <w:p w:rsidR="003E3E09" w:rsidRPr="00D53C59" w:rsidRDefault="003E3E09" w:rsidP="00BD0576">
      <w:pPr>
        <w:numPr>
          <w:ilvl w:val="0"/>
          <w:numId w:val="12"/>
        </w:numPr>
        <w:autoSpaceDE w:val="0"/>
        <w:autoSpaceDN w:val="0"/>
        <w:adjustRightInd w:val="0"/>
        <w:spacing w:after="0"/>
        <w:jc w:val="both"/>
        <w:rPr>
          <w:rFonts w:ascii="Arial" w:hAnsi="Arial" w:cs="Arial"/>
          <w:sz w:val="24"/>
          <w:szCs w:val="24"/>
        </w:rPr>
      </w:pPr>
      <w:r w:rsidRPr="00D53C59">
        <w:rPr>
          <w:rFonts w:ascii="Arial" w:hAnsi="Arial" w:cs="Arial"/>
          <w:sz w:val="24"/>
          <w:szCs w:val="24"/>
        </w:rPr>
        <w:t>Previa autorización de las reformas o adiciones al Reglamento del PEDPD, someter el Reglamento del PEDPD</w:t>
      </w:r>
      <w:r w:rsidR="00AB7149" w:rsidRPr="00D53C59">
        <w:rPr>
          <w:rFonts w:ascii="Arial" w:hAnsi="Arial" w:cs="Arial"/>
          <w:sz w:val="24"/>
          <w:szCs w:val="24"/>
        </w:rPr>
        <w:t xml:space="preserve"> a la aprobación de la Unidad de Política y Control Presupuestario de la Secretaría de Hacienda y Crédito Público.</w:t>
      </w:r>
    </w:p>
    <w:p w:rsidR="00AB7149" w:rsidRDefault="00AB7149" w:rsidP="00AB7149">
      <w:pPr>
        <w:autoSpaceDE w:val="0"/>
        <w:autoSpaceDN w:val="0"/>
        <w:adjustRightInd w:val="0"/>
        <w:spacing w:after="0" w:line="240" w:lineRule="auto"/>
        <w:jc w:val="both"/>
        <w:rPr>
          <w:rFonts w:ascii="Arial" w:hAnsi="Arial" w:cs="Arial"/>
          <w:sz w:val="24"/>
          <w:szCs w:val="24"/>
        </w:rPr>
      </w:pPr>
    </w:p>
    <w:p w:rsidR="00BD0576" w:rsidRDefault="00BD0576" w:rsidP="0082252F">
      <w:pPr>
        <w:pStyle w:val="Ttulo3"/>
        <w:spacing w:before="0" w:after="0" w:line="240" w:lineRule="auto"/>
        <w:jc w:val="center"/>
        <w:rPr>
          <w:rFonts w:ascii="Arial" w:hAnsi="Arial" w:cs="Arial"/>
          <w:sz w:val="24"/>
          <w:szCs w:val="24"/>
        </w:rPr>
      </w:pPr>
    </w:p>
    <w:p w:rsidR="003B49BB" w:rsidRDefault="003B49BB" w:rsidP="0082252F">
      <w:pPr>
        <w:pStyle w:val="Ttulo3"/>
        <w:spacing w:before="0" w:after="0" w:line="240" w:lineRule="auto"/>
        <w:jc w:val="center"/>
        <w:rPr>
          <w:rFonts w:ascii="Arial" w:hAnsi="Arial" w:cs="Arial"/>
          <w:sz w:val="24"/>
          <w:szCs w:val="24"/>
        </w:rPr>
      </w:pPr>
      <w:bookmarkStart w:id="21" w:name="_Toc232308312"/>
      <w:r w:rsidRPr="00D05372">
        <w:rPr>
          <w:rFonts w:ascii="Arial" w:hAnsi="Arial" w:cs="Arial"/>
          <w:sz w:val="24"/>
          <w:szCs w:val="24"/>
        </w:rPr>
        <w:t>DE LA COMISIÓN DE EVALUACIÓN</w:t>
      </w:r>
      <w:bookmarkEnd w:id="21"/>
    </w:p>
    <w:p w:rsidR="00BE3D7F" w:rsidRPr="00BE3D7F" w:rsidRDefault="00BE3D7F" w:rsidP="00BE3D7F"/>
    <w:p w:rsidR="003B49BB" w:rsidRDefault="003B49BB" w:rsidP="0082252F">
      <w:pPr>
        <w:autoSpaceDE w:val="0"/>
        <w:autoSpaceDN w:val="0"/>
        <w:adjustRightInd w:val="0"/>
        <w:spacing w:after="0" w:line="240" w:lineRule="auto"/>
        <w:jc w:val="both"/>
        <w:rPr>
          <w:rFonts w:ascii="Arial" w:hAnsi="Arial" w:cs="Arial"/>
          <w:sz w:val="24"/>
          <w:szCs w:val="24"/>
        </w:rPr>
      </w:pPr>
      <w:r w:rsidRPr="00D05372">
        <w:rPr>
          <w:rFonts w:ascii="Arial" w:hAnsi="Arial" w:cs="Arial"/>
          <w:b/>
          <w:bCs/>
          <w:sz w:val="24"/>
          <w:szCs w:val="24"/>
        </w:rPr>
        <w:t xml:space="preserve">Artículo </w:t>
      </w:r>
      <w:r w:rsidR="00AB7149">
        <w:rPr>
          <w:rFonts w:ascii="Arial" w:hAnsi="Arial" w:cs="Arial"/>
          <w:b/>
          <w:bCs/>
          <w:sz w:val="24"/>
          <w:szCs w:val="24"/>
        </w:rPr>
        <w:t>38</w:t>
      </w:r>
      <w:r w:rsidRPr="00D05372">
        <w:rPr>
          <w:rFonts w:ascii="Arial" w:hAnsi="Arial" w:cs="Arial"/>
          <w:b/>
          <w:bCs/>
          <w:sz w:val="24"/>
          <w:szCs w:val="24"/>
        </w:rPr>
        <w:t>.</w:t>
      </w:r>
      <w:r w:rsidRPr="00D05372">
        <w:rPr>
          <w:rFonts w:ascii="Arial" w:hAnsi="Arial" w:cs="Arial"/>
          <w:bCs/>
          <w:sz w:val="24"/>
          <w:szCs w:val="24"/>
        </w:rPr>
        <w:t xml:space="preserve"> Se integrará una Comisión de Evaluación </w:t>
      </w:r>
      <w:r w:rsidRPr="00D05372">
        <w:rPr>
          <w:rFonts w:ascii="Arial" w:hAnsi="Arial" w:cs="Arial"/>
          <w:sz w:val="24"/>
          <w:szCs w:val="24"/>
        </w:rPr>
        <w:t>del PEDPD por cada plantel, conformada por:</w:t>
      </w:r>
    </w:p>
    <w:p w:rsidR="00AB7149" w:rsidRPr="00D05372" w:rsidRDefault="00AB7149" w:rsidP="0082252F">
      <w:pPr>
        <w:autoSpaceDE w:val="0"/>
        <w:autoSpaceDN w:val="0"/>
        <w:adjustRightInd w:val="0"/>
        <w:spacing w:after="0" w:line="240" w:lineRule="auto"/>
        <w:jc w:val="both"/>
        <w:rPr>
          <w:rFonts w:ascii="Arial" w:hAnsi="Arial" w:cs="Arial"/>
          <w:sz w:val="24"/>
          <w:szCs w:val="24"/>
        </w:rPr>
      </w:pPr>
    </w:p>
    <w:p w:rsidR="003B49BB" w:rsidRPr="00D05372" w:rsidRDefault="003B49BB" w:rsidP="00BD0576">
      <w:pPr>
        <w:numPr>
          <w:ilvl w:val="0"/>
          <w:numId w:val="8"/>
        </w:numPr>
        <w:tabs>
          <w:tab w:val="left" w:pos="360"/>
        </w:tabs>
        <w:autoSpaceDE w:val="0"/>
        <w:autoSpaceDN w:val="0"/>
        <w:adjustRightInd w:val="0"/>
        <w:spacing w:after="0"/>
        <w:ind w:left="360" w:hanging="360"/>
        <w:jc w:val="both"/>
        <w:rPr>
          <w:rFonts w:ascii="Arial" w:hAnsi="Arial" w:cs="Arial"/>
          <w:sz w:val="24"/>
          <w:szCs w:val="24"/>
        </w:rPr>
      </w:pPr>
      <w:r w:rsidRPr="00D05372">
        <w:rPr>
          <w:rFonts w:ascii="Arial" w:hAnsi="Arial" w:cs="Arial"/>
          <w:sz w:val="24"/>
          <w:szCs w:val="24"/>
        </w:rPr>
        <w:t>El Subdirector de Operación Académica, que fungirá como Presidente de la Comisión.</w:t>
      </w:r>
    </w:p>
    <w:p w:rsidR="003B49BB" w:rsidRPr="00D05372" w:rsidRDefault="003B49BB" w:rsidP="00BD0576">
      <w:pPr>
        <w:numPr>
          <w:ilvl w:val="0"/>
          <w:numId w:val="8"/>
        </w:numPr>
        <w:tabs>
          <w:tab w:val="left" w:pos="360"/>
        </w:tabs>
        <w:autoSpaceDE w:val="0"/>
        <w:autoSpaceDN w:val="0"/>
        <w:adjustRightInd w:val="0"/>
        <w:spacing w:after="0"/>
        <w:ind w:left="360" w:hanging="360"/>
        <w:jc w:val="both"/>
        <w:rPr>
          <w:rFonts w:ascii="Arial" w:hAnsi="Arial" w:cs="Arial"/>
          <w:sz w:val="24"/>
          <w:szCs w:val="24"/>
        </w:rPr>
      </w:pPr>
      <w:r w:rsidRPr="00D05372">
        <w:rPr>
          <w:rFonts w:ascii="Arial" w:hAnsi="Arial" w:cs="Arial"/>
          <w:sz w:val="24"/>
          <w:szCs w:val="24"/>
        </w:rPr>
        <w:t>Dos funcionarios del Área Académica, propuestos por el Director del Plantel.</w:t>
      </w:r>
    </w:p>
    <w:p w:rsidR="003B49BB" w:rsidRPr="00D05372" w:rsidRDefault="003B49BB" w:rsidP="00BD0576">
      <w:pPr>
        <w:numPr>
          <w:ilvl w:val="0"/>
          <w:numId w:val="8"/>
        </w:numPr>
        <w:tabs>
          <w:tab w:val="left" w:pos="360"/>
        </w:tabs>
        <w:autoSpaceDE w:val="0"/>
        <w:autoSpaceDN w:val="0"/>
        <w:adjustRightInd w:val="0"/>
        <w:spacing w:after="0"/>
        <w:ind w:left="360" w:hanging="360"/>
        <w:jc w:val="both"/>
        <w:rPr>
          <w:rFonts w:ascii="Arial" w:hAnsi="Arial" w:cs="Arial"/>
          <w:sz w:val="24"/>
          <w:szCs w:val="24"/>
        </w:rPr>
      </w:pPr>
      <w:r w:rsidRPr="00D05372">
        <w:rPr>
          <w:rFonts w:ascii="Arial" w:hAnsi="Arial" w:cs="Arial"/>
          <w:sz w:val="24"/>
          <w:szCs w:val="24"/>
        </w:rPr>
        <w:t>Dos coordinadores de academia, propuestos por el Director del Plantel, considerando el perfil de los evaluadores.</w:t>
      </w:r>
    </w:p>
    <w:p w:rsidR="003B49BB" w:rsidRPr="00D05372" w:rsidRDefault="003B49BB" w:rsidP="00BD0576">
      <w:pPr>
        <w:numPr>
          <w:ilvl w:val="0"/>
          <w:numId w:val="8"/>
        </w:numPr>
        <w:tabs>
          <w:tab w:val="left" w:pos="360"/>
        </w:tabs>
        <w:autoSpaceDE w:val="0"/>
        <w:autoSpaceDN w:val="0"/>
        <w:adjustRightInd w:val="0"/>
        <w:spacing w:after="0"/>
        <w:ind w:left="360" w:hanging="360"/>
        <w:jc w:val="both"/>
        <w:rPr>
          <w:rFonts w:ascii="Arial" w:hAnsi="Arial" w:cs="Arial"/>
          <w:sz w:val="24"/>
          <w:szCs w:val="24"/>
        </w:rPr>
      </w:pPr>
      <w:r w:rsidRPr="00D05372">
        <w:rPr>
          <w:rFonts w:ascii="Arial" w:hAnsi="Arial" w:cs="Arial"/>
          <w:sz w:val="24"/>
          <w:szCs w:val="24"/>
        </w:rPr>
        <w:t xml:space="preserve">En caso del plantel que cuente con participación de investigadores, se integrará a la Comisión de Evaluación el Jefe del Departamento de Normatividad y Fomento a la Investigación, para la evaluación de los productos y proyectos de investigación. </w:t>
      </w:r>
    </w:p>
    <w:p w:rsidR="003B49BB" w:rsidRPr="00D05372" w:rsidRDefault="003B49BB" w:rsidP="00BD0576">
      <w:pPr>
        <w:numPr>
          <w:ilvl w:val="0"/>
          <w:numId w:val="8"/>
        </w:numPr>
        <w:tabs>
          <w:tab w:val="left" w:pos="360"/>
        </w:tabs>
        <w:autoSpaceDE w:val="0"/>
        <w:autoSpaceDN w:val="0"/>
        <w:adjustRightInd w:val="0"/>
        <w:spacing w:after="0"/>
        <w:ind w:left="360" w:hanging="360"/>
        <w:jc w:val="both"/>
        <w:rPr>
          <w:rFonts w:ascii="Arial" w:hAnsi="Arial" w:cs="Arial"/>
          <w:sz w:val="24"/>
          <w:szCs w:val="24"/>
        </w:rPr>
      </w:pPr>
      <w:r w:rsidRPr="00D05372">
        <w:rPr>
          <w:rFonts w:ascii="Arial" w:hAnsi="Arial" w:cs="Arial"/>
          <w:sz w:val="24"/>
          <w:szCs w:val="24"/>
        </w:rPr>
        <w:t>Un miembro de la Dirección Académica quién fungirá como verificador interno.</w:t>
      </w:r>
    </w:p>
    <w:p w:rsidR="003B49BB" w:rsidRPr="00D05372" w:rsidRDefault="00FC6D5B" w:rsidP="00BD0576">
      <w:pPr>
        <w:numPr>
          <w:ilvl w:val="0"/>
          <w:numId w:val="8"/>
        </w:numPr>
        <w:tabs>
          <w:tab w:val="left" w:pos="360"/>
        </w:tabs>
        <w:autoSpaceDE w:val="0"/>
        <w:autoSpaceDN w:val="0"/>
        <w:adjustRightInd w:val="0"/>
        <w:spacing w:after="0"/>
        <w:ind w:left="357" w:hanging="357"/>
        <w:jc w:val="both"/>
        <w:rPr>
          <w:rFonts w:ascii="Arial" w:hAnsi="Arial" w:cs="Arial"/>
          <w:sz w:val="24"/>
          <w:szCs w:val="24"/>
        </w:rPr>
      </w:pPr>
      <w:r>
        <w:rPr>
          <w:rFonts w:ascii="Arial" w:hAnsi="Arial" w:cs="Arial"/>
          <w:sz w:val="24"/>
          <w:szCs w:val="24"/>
        </w:rPr>
        <w:lastRenderedPageBreak/>
        <w:t>U</w:t>
      </w:r>
      <w:r w:rsidRPr="00D05372">
        <w:rPr>
          <w:rFonts w:ascii="Arial" w:hAnsi="Arial" w:cs="Arial"/>
          <w:sz w:val="24"/>
          <w:szCs w:val="24"/>
        </w:rPr>
        <w:t>n evaluador externo al plantel</w:t>
      </w:r>
      <w:r>
        <w:rPr>
          <w:rFonts w:ascii="Arial" w:hAnsi="Arial" w:cs="Arial"/>
          <w:sz w:val="24"/>
          <w:szCs w:val="24"/>
        </w:rPr>
        <w:t>, propuesto por e</w:t>
      </w:r>
      <w:r w:rsidR="003B49BB" w:rsidRPr="00D05372">
        <w:rPr>
          <w:rFonts w:ascii="Arial" w:hAnsi="Arial" w:cs="Arial"/>
          <w:sz w:val="24"/>
          <w:szCs w:val="24"/>
        </w:rPr>
        <w:t xml:space="preserve">l Comité Directivo del programa, que cumpla con el perfil de los evaluadores externos. </w:t>
      </w:r>
    </w:p>
    <w:p w:rsidR="00AB7149" w:rsidRDefault="00AB7149" w:rsidP="0082252F">
      <w:pPr>
        <w:autoSpaceDE w:val="0"/>
        <w:autoSpaceDN w:val="0"/>
        <w:adjustRightInd w:val="0"/>
        <w:spacing w:after="0" w:line="240" w:lineRule="auto"/>
        <w:jc w:val="both"/>
        <w:rPr>
          <w:rFonts w:ascii="Arial" w:hAnsi="Arial" w:cs="Arial"/>
          <w:b/>
          <w:bCs/>
          <w:sz w:val="24"/>
          <w:szCs w:val="24"/>
        </w:rPr>
      </w:pPr>
    </w:p>
    <w:p w:rsidR="003B49BB" w:rsidRPr="00D05372" w:rsidRDefault="003B49BB" w:rsidP="0082252F">
      <w:pPr>
        <w:autoSpaceDE w:val="0"/>
        <w:autoSpaceDN w:val="0"/>
        <w:adjustRightInd w:val="0"/>
        <w:spacing w:after="0" w:line="240" w:lineRule="auto"/>
        <w:jc w:val="both"/>
        <w:rPr>
          <w:rFonts w:ascii="Arial" w:hAnsi="Arial" w:cs="Arial"/>
          <w:sz w:val="24"/>
          <w:szCs w:val="24"/>
        </w:rPr>
      </w:pPr>
      <w:r w:rsidRPr="00D05372">
        <w:rPr>
          <w:rFonts w:ascii="Arial" w:hAnsi="Arial" w:cs="Arial"/>
          <w:b/>
          <w:bCs/>
          <w:sz w:val="24"/>
          <w:szCs w:val="24"/>
        </w:rPr>
        <w:t xml:space="preserve">Artículo </w:t>
      </w:r>
      <w:r w:rsidR="00AB7149">
        <w:rPr>
          <w:rFonts w:ascii="Arial" w:hAnsi="Arial" w:cs="Arial"/>
          <w:b/>
          <w:bCs/>
          <w:sz w:val="24"/>
          <w:szCs w:val="24"/>
        </w:rPr>
        <w:t>39</w:t>
      </w:r>
      <w:r w:rsidRPr="00D05372">
        <w:rPr>
          <w:rFonts w:ascii="Arial" w:hAnsi="Arial" w:cs="Arial"/>
          <w:b/>
          <w:bCs/>
          <w:sz w:val="24"/>
          <w:szCs w:val="24"/>
        </w:rPr>
        <w:t xml:space="preserve">. </w:t>
      </w:r>
      <w:r w:rsidRPr="00D05372">
        <w:rPr>
          <w:rFonts w:ascii="Arial" w:hAnsi="Arial" w:cs="Arial"/>
          <w:sz w:val="24"/>
          <w:szCs w:val="24"/>
        </w:rPr>
        <w:t xml:space="preserve">Los profesores integrantes de </w:t>
      </w:r>
      <w:smartTag w:uri="urn:schemas-microsoft-com:office:smarttags" w:element="PersonName">
        <w:smartTagPr>
          <w:attr w:name="ProductID" w:val="la Comisión"/>
        </w:smartTagPr>
        <w:r w:rsidRPr="00D05372">
          <w:rPr>
            <w:rFonts w:ascii="Arial" w:hAnsi="Arial" w:cs="Arial"/>
            <w:sz w:val="24"/>
            <w:szCs w:val="24"/>
          </w:rPr>
          <w:t>la Comisión</w:t>
        </w:r>
      </w:smartTag>
      <w:r w:rsidRPr="00D05372">
        <w:rPr>
          <w:rFonts w:ascii="Arial" w:hAnsi="Arial" w:cs="Arial"/>
          <w:sz w:val="24"/>
          <w:szCs w:val="24"/>
        </w:rPr>
        <w:t xml:space="preserve"> de Evaluación deberán cumplir con el siguiente perfil: </w:t>
      </w:r>
    </w:p>
    <w:p w:rsidR="00AB7149" w:rsidRDefault="00AB7149" w:rsidP="0082252F">
      <w:pPr>
        <w:autoSpaceDE w:val="0"/>
        <w:autoSpaceDN w:val="0"/>
        <w:adjustRightInd w:val="0"/>
        <w:spacing w:after="0" w:line="240" w:lineRule="auto"/>
        <w:ind w:left="720"/>
        <w:jc w:val="both"/>
        <w:rPr>
          <w:rFonts w:ascii="Arial" w:hAnsi="Arial" w:cs="Arial"/>
          <w:sz w:val="24"/>
          <w:szCs w:val="24"/>
        </w:rPr>
      </w:pPr>
    </w:p>
    <w:p w:rsidR="003B49BB" w:rsidRDefault="003B49BB" w:rsidP="00DE213B">
      <w:pPr>
        <w:autoSpaceDE w:val="0"/>
        <w:autoSpaceDN w:val="0"/>
        <w:adjustRightInd w:val="0"/>
        <w:spacing w:after="0" w:line="240" w:lineRule="auto"/>
        <w:jc w:val="both"/>
        <w:rPr>
          <w:rFonts w:ascii="Arial" w:hAnsi="Arial" w:cs="Arial"/>
          <w:sz w:val="24"/>
          <w:szCs w:val="24"/>
        </w:rPr>
      </w:pPr>
      <w:r w:rsidRPr="00D05372">
        <w:rPr>
          <w:rFonts w:ascii="Arial" w:hAnsi="Arial" w:cs="Arial"/>
          <w:sz w:val="24"/>
          <w:szCs w:val="24"/>
        </w:rPr>
        <w:t>Evaluadores internos</w:t>
      </w:r>
    </w:p>
    <w:p w:rsidR="00DE213B" w:rsidRDefault="00DE213B" w:rsidP="00DE213B">
      <w:pPr>
        <w:autoSpaceDE w:val="0"/>
        <w:autoSpaceDN w:val="0"/>
        <w:adjustRightInd w:val="0"/>
        <w:spacing w:after="0" w:line="240" w:lineRule="auto"/>
        <w:jc w:val="both"/>
        <w:rPr>
          <w:rFonts w:ascii="Arial" w:hAnsi="Arial" w:cs="Arial"/>
          <w:sz w:val="24"/>
          <w:szCs w:val="24"/>
        </w:rPr>
      </w:pPr>
    </w:p>
    <w:p w:rsidR="003B49BB" w:rsidRPr="00D05372" w:rsidRDefault="003B49BB" w:rsidP="00B861B7">
      <w:pPr>
        <w:autoSpaceDE w:val="0"/>
        <w:autoSpaceDN w:val="0"/>
        <w:adjustRightInd w:val="0"/>
        <w:spacing w:after="0" w:line="240" w:lineRule="auto"/>
        <w:ind w:left="284"/>
        <w:jc w:val="both"/>
        <w:rPr>
          <w:rFonts w:ascii="Arial" w:hAnsi="Arial" w:cs="Arial"/>
          <w:sz w:val="24"/>
          <w:szCs w:val="24"/>
        </w:rPr>
      </w:pPr>
      <w:r w:rsidRPr="00D05372">
        <w:rPr>
          <w:rFonts w:ascii="Arial" w:hAnsi="Arial" w:cs="Arial"/>
          <w:sz w:val="24"/>
          <w:szCs w:val="24"/>
        </w:rPr>
        <w:t>a) Ser docente del CETI con antigüedad mínima de 5 años.</w:t>
      </w:r>
    </w:p>
    <w:p w:rsidR="003B49BB" w:rsidRPr="00D05372" w:rsidRDefault="003B49BB" w:rsidP="00B861B7">
      <w:pPr>
        <w:autoSpaceDE w:val="0"/>
        <w:autoSpaceDN w:val="0"/>
        <w:adjustRightInd w:val="0"/>
        <w:spacing w:after="0" w:line="240" w:lineRule="auto"/>
        <w:ind w:left="284"/>
        <w:jc w:val="both"/>
        <w:rPr>
          <w:rFonts w:ascii="Arial" w:hAnsi="Arial" w:cs="Arial"/>
          <w:sz w:val="24"/>
          <w:szCs w:val="24"/>
        </w:rPr>
      </w:pPr>
      <w:r w:rsidRPr="00D05372">
        <w:rPr>
          <w:rFonts w:ascii="Arial" w:hAnsi="Arial" w:cs="Arial"/>
          <w:sz w:val="24"/>
          <w:szCs w:val="24"/>
        </w:rPr>
        <w:t>b) Contar con nivel académico mínimo de licenciatura y cédula profesional.</w:t>
      </w:r>
    </w:p>
    <w:p w:rsidR="003B49BB" w:rsidRPr="00D05372" w:rsidRDefault="003B49BB" w:rsidP="00B861B7">
      <w:pPr>
        <w:autoSpaceDE w:val="0"/>
        <w:autoSpaceDN w:val="0"/>
        <w:adjustRightInd w:val="0"/>
        <w:spacing w:after="0" w:line="240" w:lineRule="auto"/>
        <w:ind w:left="284"/>
        <w:jc w:val="both"/>
        <w:rPr>
          <w:rFonts w:ascii="Arial" w:hAnsi="Arial" w:cs="Arial"/>
          <w:sz w:val="24"/>
          <w:szCs w:val="24"/>
        </w:rPr>
      </w:pPr>
      <w:r w:rsidRPr="00D05372">
        <w:rPr>
          <w:rFonts w:ascii="Arial" w:hAnsi="Arial" w:cs="Arial"/>
          <w:sz w:val="24"/>
          <w:szCs w:val="24"/>
        </w:rPr>
        <w:t>c) Gozar de reconocido prestigio por su actividad académica y honorabilidad.</w:t>
      </w:r>
    </w:p>
    <w:p w:rsidR="00DE213B" w:rsidRDefault="00DE213B" w:rsidP="00DE213B">
      <w:pPr>
        <w:autoSpaceDE w:val="0"/>
        <w:autoSpaceDN w:val="0"/>
        <w:adjustRightInd w:val="0"/>
        <w:spacing w:after="0" w:line="240" w:lineRule="auto"/>
        <w:jc w:val="both"/>
        <w:rPr>
          <w:rFonts w:ascii="Arial" w:hAnsi="Arial" w:cs="Arial"/>
          <w:sz w:val="24"/>
          <w:szCs w:val="24"/>
        </w:rPr>
      </w:pPr>
    </w:p>
    <w:p w:rsidR="003B49BB" w:rsidRDefault="003B49BB" w:rsidP="00DE213B">
      <w:pPr>
        <w:autoSpaceDE w:val="0"/>
        <w:autoSpaceDN w:val="0"/>
        <w:adjustRightInd w:val="0"/>
        <w:spacing w:after="0" w:line="240" w:lineRule="auto"/>
        <w:jc w:val="both"/>
        <w:rPr>
          <w:rFonts w:ascii="Arial" w:hAnsi="Arial" w:cs="Arial"/>
          <w:sz w:val="24"/>
          <w:szCs w:val="24"/>
        </w:rPr>
      </w:pPr>
      <w:r w:rsidRPr="00D05372">
        <w:rPr>
          <w:rFonts w:ascii="Arial" w:hAnsi="Arial" w:cs="Arial"/>
          <w:sz w:val="24"/>
          <w:szCs w:val="24"/>
        </w:rPr>
        <w:t>Evaluadores externos</w:t>
      </w:r>
    </w:p>
    <w:p w:rsidR="00DE213B" w:rsidRPr="00D05372" w:rsidRDefault="00DE213B" w:rsidP="00DE213B">
      <w:pPr>
        <w:autoSpaceDE w:val="0"/>
        <w:autoSpaceDN w:val="0"/>
        <w:adjustRightInd w:val="0"/>
        <w:spacing w:after="0" w:line="240" w:lineRule="auto"/>
        <w:jc w:val="both"/>
        <w:rPr>
          <w:rFonts w:ascii="Arial" w:hAnsi="Arial" w:cs="Arial"/>
          <w:sz w:val="24"/>
          <w:szCs w:val="24"/>
        </w:rPr>
      </w:pPr>
    </w:p>
    <w:p w:rsidR="003B49BB" w:rsidRPr="00D05372" w:rsidRDefault="00DE213B" w:rsidP="00B861B7">
      <w:pPr>
        <w:autoSpaceDE w:val="0"/>
        <w:autoSpaceDN w:val="0"/>
        <w:adjustRightInd w:val="0"/>
        <w:spacing w:after="0" w:line="240" w:lineRule="auto"/>
        <w:ind w:left="284"/>
        <w:jc w:val="both"/>
        <w:rPr>
          <w:rFonts w:ascii="Arial" w:hAnsi="Arial" w:cs="Arial"/>
          <w:sz w:val="24"/>
          <w:szCs w:val="24"/>
        </w:rPr>
      </w:pPr>
      <w:r>
        <w:rPr>
          <w:rFonts w:ascii="Arial" w:hAnsi="Arial" w:cs="Arial"/>
          <w:sz w:val="24"/>
          <w:szCs w:val="24"/>
        </w:rPr>
        <w:t xml:space="preserve">a) </w:t>
      </w:r>
      <w:r w:rsidR="003B49BB" w:rsidRPr="00D05372">
        <w:rPr>
          <w:rFonts w:ascii="Arial" w:hAnsi="Arial" w:cs="Arial"/>
          <w:sz w:val="24"/>
          <w:szCs w:val="24"/>
        </w:rPr>
        <w:t>Ser académico de carrera</w:t>
      </w:r>
      <w:r w:rsidR="00BE3D7F">
        <w:rPr>
          <w:rFonts w:ascii="Arial" w:hAnsi="Arial" w:cs="Arial"/>
          <w:sz w:val="24"/>
          <w:szCs w:val="24"/>
        </w:rPr>
        <w:t xml:space="preserve">, cuando menos </w:t>
      </w:r>
      <w:r>
        <w:rPr>
          <w:rFonts w:ascii="Arial" w:hAnsi="Arial" w:cs="Arial"/>
          <w:sz w:val="24"/>
          <w:szCs w:val="24"/>
        </w:rPr>
        <w:t>con cinco años de experiencia en evaluación</w:t>
      </w:r>
      <w:r w:rsidR="00BE3D7F">
        <w:rPr>
          <w:rFonts w:ascii="Arial" w:hAnsi="Arial" w:cs="Arial"/>
          <w:sz w:val="24"/>
          <w:szCs w:val="24"/>
        </w:rPr>
        <w:t xml:space="preserve"> </w:t>
      </w:r>
      <w:r w:rsidR="003B49BB" w:rsidRPr="00D05372">
        <w:rPr>
          <w:rFonts w:ascii="Arial" w:hAnsi="Arial" w:cs="Arial"/>
          <w:sz w:val="24"/>
          <w:szCs w:val="24"/>
        </w:rPr>
        <w:t xml:space="preserve">en alguna institución </w:t>
      </w:r>
      <w:r w:rsidR="00BE3D7F">
        <w:rPr>
          <w:rFonts w:ascii="Arial" w:hAnsi="Arial" w:cs="Arial"/>
          <w:sz w:val="24"/>
          <w:szCs w:val="24"/>
        </w:rPr>
        <w:t xml:space="preserve">educativa </w:t>
      </w:r>
      <w:r w:rsidR="003B49BB" w:rsidRPr="00D05372">
        <w:rPr>
          <w:rFonts w:ascii="Arial" w:hAnsi="Arial" w:cs="Arial"/>
          <w:sz w:val="24"/>
          <w:szCs w:val="24"/>
        </w:rPr>
        <w:t xml:space="preserve">o de investigación </w:t>
      </w:r>
      <w:r>
        <w:rPr>
          <w:rFonts w:ascii="Arial" w:hAnsi="Arial" w:cs="Arial"/>
          <w:sz w:val="24"/>
          <w:szCs w:val="24"/>
        </w:rPr>
        <w:t>de reconocido prestigio</w:t>
      </w:r>
      <w:r w:rsidR="00BE3D7F">
        <w:rPr>
          <w:rFonts w:ascii="Arial" w:hAnsi="Arial" w:cs="Arial"/>
          <w:sz w:val="24"/>
          <w:szCs w:val="24"/>
        </w:rPr>
        <w:t>.</w:t>
      </w:r>
    </w:p>
    <w:p w:rsidR="003B49BB" w:rsidRPr="00D05372" w:rsidRDefault="00DE213B" w:rsidP="00B861B7">
      <w:pPr>
        <w:autoSpaceDE w:val="0"/>
        <w:autoSpaceDN w:val="0"/>
        <w:adjustRightInd w:val="0"/>
        <w:spacing w:after="0" w:line="240" w:lineRule="auto"/>
        <w:ind w:left="284"/>
        <w:jc w:val="both"/>
        <w:rPr>
          <w:rFonts w:ascii="Arial" w:hAnsi="Arial" w:cs="Arial"/>
          <w:sz w:val="24"/>
          <w:szCs w:val="24"/>
        </w:rPr>
      </w:pPr>
      <w:r>
        <w:rPr>
          <w:rFonts w:ascii="Arial" w:hAnsi="Arial" w:cs="Arial"/>
          <w:sz w:val="24"/>
          <w:szCs w:val="24"/>
        </w:rPr>
        <w:t xml:space="preserve">b) </w:t>
      </w:r>
      <w:r w:rsidR="003B49BB" w:rsidRPr="00D05372">
        <w:rPr>
          <w:rFonts w:ascii="Arial" w:hAnsi="Arial" w:cs="Arial"/>
          <w:sz w:val="24"/>
          <w:szCs w:val="24"/>
        </w:rPr>
        <w:t>Contar con grado mínimo de maestría.</w:t>
      </w:r>
    </w:p>
    <w:p w:rsidR="003B49BB" w:rsidRPr="00D05372" w:rsidRDefault="00DE213B" w:rsidP="00B861B7">
      <w:pPr>
        <w:autoSpaceDE w:val="0"/>
        <w:autoSpaceDN w:val="0"/>
        <w:adjustRightInd w:val="0"/>
        <w:spacing w:after="0" w:line="240" w:lineRule="auto"/>
        <w:ind w:left="284"/>
        <w:jc w:val="both"/>
        <w:rPr>
          <w:rFonts w:ascii="Arial" w:hAnsi="Arial" w:cs="Arial"/>
          <w:sz w:val="24"/>
          <w:szCs w:val="24"/>
        </w:rPr>
      </w:pPr>
      <w:r>
        <w:rPr>
          <w:rFonts w:ascii="Arial" w:hAnsi="Arial" w:cs="Arial"/>
          <w:sz w:val="24"/>
          <w:szCs w:val="24"/>
        </w:rPr>
        <w:t xml:space="preserve">c) </w:t>
      </w:r>
      <w:r w:rsidR="003B49BB" w:rsidRPr="00D05372">
        <w:rPr>
          <w:rFonts w:ascii="Arial" w:hAnsi="Arial" w:cs="Arial"/>
          <w:sz w:val="24"/>
          <w:szCs w:val="24"/>
        </w:rPr>
        <w:t>Gozar de reconocido prestigio por su actividad académica y honorabilidad.</w:t>
      </w:r>
    </w:p>
    <w:p w:rsidR="00AB7149" w:rsidRDefault="00AB7149" w:rsidP="0082252F">
      <w:pPr>
        <w:autoSpaceDE w:val="0"/>
        <w:autoSpaceDN w:val="0"/>
        <w:adjustRightInd w:val="0"/>
        <w:spacing w:after="0" w:line="240" w:lineRule="auto"/>
        <w:jc w:val="both"/>
        <w:rPr>
          <w:rFonts w:ascii="Arial" w:hAnsi="Arial" w:cs="Arial"/>
          <w:b/>
          <w:bCs/>
          <w:sz w:val="24"/>
          <w:szCs w:val="24"/>
        </w:rPr>
      </w:pPr>
    </w:p>
    <w:p w:rsidR="003B49BB" w:rsidRDefault="003B49BB" w:rsidP="0082252F">
      <w:pPr>
        <w:autoSpaceDE w:val="0"/>
        <w:autoSpaceDN w:val="0"/>
        <w:adjustRightInd w:val="0"/>
        <w:spacing w:after="0" w:line="240" w:lineRule="auto"/>
        <w:jc w:val="both"/>
        <w:rPr>
          <w:rFonts w:ascii="Arial" w:hAnsi="Arial" w:cs="Arial"/>
          <w:sz w:val="24"/>
          <w:szCs w:val="24"/>
        </w:rPr>
      </w:pPr>
      <w:r w:rsidRPr="00D05372">
        <w:rPr>
          <w:rFonts w:ascii="Arial" w:hAnsi="Arial" w:cs="Arial"/>
          <w:b/>
          <w:bCs/>
          <w:sz w:val="24"/>
          <w:szCs w:val="24"/>
        </w:rPr>
        <w:t>Artículo 4</w:t>
      </w:r>
      <w:r w:rsidR="00BE3D7F">
        <w:rPr>
          <w:rFonts w:ascii="Arial" w:hAnsi="Arial" w:cs="Arial"/>
          <w:b/>
          <w:bCs/>
          <w:sz w:val="24"/>
          <w:szCs w:val="24"/>
        </w:rPr>
        <w:t>0</w:t>
      </w:r>
      <w:r w:rsidRPr="00D05372">
        <w:rPr>
          <w:rFonts w:ascii="Arial" w:hAnsi="Arial" w:cs="Arial"/>
          <w:b/>
          <w:bCs/>
          <w:sz w:val="24"/>
          <w:szCs w:val="24"/>
        </w:rPr>
        <w:t xml:space="preserve">. </w:t>
      </w:r>
      <w:r w:rsidRPr="00D05372">
        <w:rPr>
          <w:rFonts w:ascii="Arial" w:hAnsi="Arial" w:cs="Arial"/>
          <w:sz w:val="24"/>
          <w:szCs w:val="24"/>
        </w:rPr>
        <w:t xml:space="preserve">Los integrantes de </w:t>
      </w:r>
      <w:smartTag w:uri="urn:schemas-microsoft-com:office:smarttags" w:element="PersonName">
        <w:smartTagPr>
          <w:attr w:name="ProductID" w:val="la Comisión"/>
        </w:smartTagPr>
        <w:r w:rsidRPr="00D05372">
          <w:rPr>
            <w:rFonts w:ascii="Arial" w:hAnsi="Arial" w:cs="Arial"/>
            <w:sz w:val="24"/>
            <w:szCs w:val="24"/>
          </w:rPr>
          <w:t>la Comisión</w:t>
        </w:r>
      </w:smartTag>
      <w:r w:rsidRPr="00D05372">
        <w:rPr>
          <w:rFonts w:ascii="Arial" w:hAnsi="Arial" w:cs="Arial"/>
          <w:sz w:val="24"/>
          <w:szCs w:val="24"/>
        </w:rPr>
        <w:t xml:space="preserve"> de Evaluación</w:t>
      </w:r>
      <w:r w:rsidR="00BE3D7F">
        <w:rPr>
          <w:rFonts w:ascii="Arial" w:hAnsi="Arial" w:cs="Arial"/>
          <w:sz w:val="24"/>
          <w:szCs w:val="24"/>
        </w:rPr>
        <w:t>,</w:t>
      </w:r>
      <w:r w:rsidRPr="00D05372">
        <w:rPr>
          <w:rFonts w:ascii="Arial" w:hAnsi="Arial" w:cs="Arial"/>
          <w:sz w:val="24"/>
          <w:szCs w:val="24"/>
        </w:rPr>
        <w:t xml:space="preserve"> con excepción del Presidente y el verificador interno, permanecerán en su cargo al menos un año. Antes de este término, sólo podrán ser sustituidos por nuevos nombramientos realizados dir</w:t>
      </w:r>
      <w:r w:rsidR="001E785A">
        <w:rPr>
          <w:rFonts w:ascii="Arial" w:hAnsi="Arial" w:cs="Arial"/>
          <w:sz w:val="24"/>
          <w:szCs w:val="24"/>
        </w:rPr>
        <w:t>ectamente por el Presidente de est</w:t>
      </w:r>
      <w:r w:rsidRPr="00D05372">
        <w:rPr>
          <w:rFonts w:ascii="Arial" w:hAnsi="Arial" w:cs="Arial"/>
          <w:sz w:val="24"/>
          <w:szCs w:val="24"/>
        </w:rPr>
        <w:t xml:space="preserve">a Comisión. </w:t>
      </w:r>
    </w:p>
    <w:p w:rsidR="00BE3D7F" w:rsidRPr="00D05372" w:rsidRDefault="00BE3D7F" w:rsidP="0082252F">
      <w:pPr>
        <w:autoSpaceDE w:val="0"/>
        <w:autoSpaceDN w:val="0"/>
        <w:adjustRightInd w:val="0"/>
        <w:spacing w:after="0" w:line="240" w:lineRule="auto"/>
        <w:jc w:val="both"/>
        <w:rPr>
          <w:rFonts w:ascii="Arial" w:hAnsi="Arial" w:cs="Arial"/>
          <w:sz w:val="24"/>
          <w:szCs w:val="24"/>
        </w:rPr>
      </w:pPr>
    </w:p>
    <w:p w:rsidR="003B49BB" w:rsidRPr="00D05372" w:rsidRDefault="003B49BB" w:rsidP="0082252F">
      <w:pPr>
        <w:autoSpaceDE w:val="0"/>
        <w:autoSpaceDN w:val="0"/>
        <w:adjustRightInd w:val="0"/>
        <w:spacing w:after="0" w:line="240" w:lineRule="auto"/>
        <w:jc w:val="both"/>
        <w:rPr>
          <w:rFonts w:ascii="Arial" w:hAnsi="Arial" w:cs="Arial"/>
          <w:sz w:val="24"/>
          <w:szCs w:val="24"/>
        </w:rPr>
      </w:pPr>
      <w:r w:rsidRPr="00D05372">
        <w:rPr>
          <w:rFonts w:ascii="Arial" w:hAnsi="Arial" w:cs="Arial"/>
          <w:sz w:val="24"/>
          <w:szCs w:val="24"/>
        </w:rPr>
        <w:t>Una vez cumplido el año, el Comité Directivo tendrá la facultad de ratificar nuevamente su participación.</w:t>
      </w:r>
    </w:p>
    <w:p w:rsidR="00AB7149" w:rsidRDefault="00AB7149" w:rsidP="0082252F">
      <w:pPr>
        <w:autoSpaceDE w:val="0"/>
        <w:autoSpaceDN w:val="0"/>
        <w:adjustRightInd w:val="0"/>
        <w:spacing w:after="0" w:line="240" w:lineRule="auto"/>
        <w:jc w:val="both"/>
        <w:rPr>
          <w:rFonts w:ascii="Arial" w:hAnsi="Arial" w:cs="Arial"/>
          <w:b/>
          <w:bCs/>
          <w:sz w:val="24"/>
          <w:szCs w:val="24"/>
        </w:rPr>
      </w:pPr>
    </w:p>
    <w:p w:rsidR="003B49BB" w:rsidRDefault="003B49BB" w:rsidP="0082252F">
      <w:pPr>
        <w:autoSpaceDE w:val="0"/>
        <w:autoSpaceDN w:val="0"/>
        <w:adjustRightInd w:val="0"/>
        <w:spacing w:after="0" w:line="240" w:lineRule="auto"/>
        <w:jc w:val="both"/>
        <w:rPr>
          <w:rFonts w:ascii="Arial" w:hAnsi="Arial" w:cs="Arial"/>
          <w:sz w:val="24"/>
          <w:szCs w:val="24"/>
        </w:rPr>
      </w:pPr>
      <w:r w:rsidRPr="00D05372">
        <w:rPr>
          <w:rFonts w:ascii="Arial" w:hAnsi="Arial" w:cs="Arial"/>
          <w:b/>
          <w:bCs/>
          <w:sz w:val="24"/>
          <w:szCs w:val="24"/>
        </w:rPr>
        <w:t>Artículo 4</w:t>
      </w:r>
      <w:r w:rsidR="00BE3D7F">
        <w:rPr>
          <w:rFonts w:ascii="Arial" w:hAnsi="Arial" w:cs="Arial"/>
          <w:b/>
          <w:bCs/>
          <w:sz w:val="24"/>
          <w:szCs w:val="24"/>
        </w:rPr>
        <w:t>1</w:t>
      </w:r>
      <w:r w:rsidRPr="00D05372">
        <w:rPr>
          <w:rFonts w:ascii="Arial" w:hAnsi="Arial" w:cs="Arial"/>
          <w:b/>
          <w:bCs/>
          <w:sz w:val="24"/>
          <w:szCs w:val="24"/>
        </w:rPr>
        <w:t xml:space="preserve">. </w:t>
      </w:r>
      <w:r w:rsidRPr="00D05372">
        <w:rPr>
          <w:rFonts w:ascii="Arial" w:hAnsi="Arial" w:cs="Arial"/>
          <w:sz w:val="24"/>
          <w:szCs w:val="24"/>
        </w:rPr>
        <w:t xml:space="preserve">La Comisión de Evaluación, tendrá las siguientes </w:t>
      </w:r>
      <w:r w:rsidR="00A91C0A" w:rsidRPr="00D05372">
        <w:rPr>
          <w:rFonts w:ascii="Arial" w:hAnsi="Arial" w:cs="Arial"/>
          <w:sz w:val="24"/>
          <w:szCs w:val="24"/>
        </w:rPr>
        <w:t>funciones</w:t>
      </w:r>
      <w:r w:rsidRPr="00D05372">
        <w:rPr>
          <w:rFonts w:ascii="Arial" w:hAnsi="Arial" w:cs="Arial"/>
          <w:sz w:val="24"/>
          <w:szCs w:val="24"/>
        </w:rPr>
        <w:t xml:space="preserve"> y obligaciones:</w:t>
      </w:r>
    </w:p>
    <w:p w:rsidR="00BE3D7F" w:rsidRPr="00D05372" w:rsidRDefault="00BE3D7F" w:rsidP="0082252F">
      <w:pPr>
        <w:autoSpaceDE w:val="0"/>
        <w:autoSpaceDN w:val="0"/>
        <w:adjustRightInd w:val="0"/>
        <w:spacing w:after="0" w:line="240" w:lineRule="auto"/>
        <w:jc w:val="both"/>
        <w:rPr>
          <w:rFonts w:ascii="Arial" w:hAnsi="Arial" w:cs="Arial"/>
          <w:sz w:val="24"/>
          <w:szCs w:val="24"/>
        </w:rPr>
      </w:pPr>
    </w:p>
    <w:p w:rsidR="00FB4A78" w:rsidRPr="00D05372" w:rsidRDefault="00FB4A78" w:rsidP="00BD0576">
      <w:pPr>
        <w:numPr>
          <w:ilvl w:val="0"/>
          <w:numId w:val="11"/>
        </w:numPr>
        <w:autoSpaceDE w:val="0"/>
        <w:autoSpaceDN w:val="0"/>
        <w:adjustRightInd w:val="0"/>
        <w:spacing w:after="0"/>
        <w:jc w:val="both"/>
        <w:rPr>
          <w:rFonts w:ascii="Arial" w:hAnsi="Arial" w:cs="Arial"/>
          <w:sz w:val="24"/>
          <w:szCs w:val="24"/>
        </w:rPr>
      </w:pPr>
      <w:r w:rsidRPr="00D05372">
        <w:rPr>
          <w:rFonts w:ascii="Arial" w:hAnsi="Arial" w:cs="Arial"/>
          <w:sz w:val="24"/>
          <w:szCs w:val="24"/>
        </w:rPr>
        <w:t xml:space="preserve">Planificar la evaluación de los </w:t>
      </w:r>
      <w:r w:rsidR="00276397" w:rsidRPr="00D05372">
        <w:rPr>
          <w:rFonts w:ascii="Arial" w:hAnsi="Arial" w:cs="Arial"/>
          <w:sz w:val="24"/>
          <w:szCs w:val="24"/>
        </w:rPr>
        <w:t>docentes</w:t>
      </w:r>
      <w:r w:rsidRPr="00D05372">
        <w:rPr>
          <w:rFonts w:ascii="Arial" w:hAnsi="Arial" w:cs="Arial"/>
          <w:sz w:val="24"/>
          <w:szCs w:val="24"/>
        </w:rPr>
        <w:t xml:space="preserve"> que participarán en el PEDPD.</w:t>
      </w:r>
    </w:p>
    <w:p w:rsidR="003B49BB" w:rsidRPr="00D05372" w:rsidRDefault="003B49BB" w:rsidP="00BD0576">
      <w:pPr>
        <w:numPr>
          <w:ilvl w:val="0"/>
          <w:numId w:val="11"/>
        </w:numPr>
        <w:autoSpaceDE w:val="0"/>
        <w:autoSpaceDN w:val="0"/>
        <w:adjustRightInd w:val="0"/>
        <w:spacing w:after="0"/>
        <w:jc w:val="both"/>
        <w:rPr>
          <w:rFonts w:ascii="Arial" w:hAnsi="Arial" w:cs="Arial"/>
          <w:sz w:val="24"/>
          <w:szCs w:val="24"/>
        </w:rPr>
      </w:pPr>
      <w:r w:rsidRPr="00D05372">
        <w:rPr>
          <w:rFonts w:ascii="Arial" w:hAnsi="Arial" w:cs="Arial"/>
          <w:sz w:val="24"/>
          <w:szCs w:val="24"/>
        </w:rPr>
        <w:t>Recibir la documentación que presenten los aspirantes al PEDPD.</w:t>
      </w:r>
    </w:p>
    <w:p w:rsidR="003B49BB" w:rsidRDefault="003B49BB" w:rsidP="00BD0576">
      <w:pPr>
        <w:numPr>
          <w:ilvl w:val="0"/>
          <w:numId w:val="11"/>
        </w:numPr>
        <w:autoSpaceDE w:val="0"/>
        <w:autoSpaceDN w:val="0"/>
        <w:adjustRightInd w:val="0"/>
        <w:spacing w:after="0"/>
        <w:ind w:right="51"/>
        <w:jc w:val="both"/>
        <w:rPr>
          <w:rFonts w:ascii="Arial" w:hAnsi="Arial" w:cs="Arial"/>
          <w:sz w:val="24"/>
          <w:szCs w:val="24"/>
        </w:rPr>
      </w:pPr>
      <w:r w:rsidRPr="00D05372">
        <w:rPr>
          <w:rFonts w:ascii="Arial" w:hAnsi="Arial" w:cs="Arial"/>
          <w:sz w:val="24"/>
          <w:szCs w:val="24"/>
        </w:rPr>
        <w:t>Verificar la documentación presentada y de ser necesario entrevistar a los candidatos a recibir el estímulo, con el fin de que los puntajes asignados sean lo más objetivo posible.</w:t>
      </w:r>
    </w:p>
    <w:p w:rsidR="00BE3D7F" w:rsidRPr="00D53C59" w:rsidRDefault="00BE3D7F" w:rsidP="00BD0576">
      <w:pPr>
        <w:numPr>
          <w:ilvl w:val="0"/>
          <w:numId w:val="11"/>
        </w:numPr>
        <w:autoSpaceDE w:val="0"/>
        <w:autoSpaceDN w:val="0"/>
        <w:adjustRightInd w:val="0"/>
        <w:spacing w:after="0"/>
        <w:ind w:right="51"/>
        <w:jc w:val="both"/>
        <w:rPr>
          <w:rFonts w:ascii="Arial" w:hAnsi="Arial" w:cs="Arial"/>
          <w:sz w:val="24"/>
          <w:szCs w:val="24"/>
        </w:rPr>
      </w:pPr>
      <w:r w:rsidRPr="00D53C59">
        <w:rPr>
          <w:rFonts w:ascii="Arial" w:hAnsi="Arial" w:cs="Arial"/>
          <w:sz w:val="24"/>
          <w:szCs w:val="24"/>
        </w:rPr>
        <w:t>Integrar y operar un sistema de control de expedientes de cada individuo que participe en los procesos de selección y admisión al PEDPD, mismo que simplifique las actividades de consulta de fuentes documentales de información, evit</w:t>
      </w:r>
      <w:r w:rsidR="00FC6021" w:rsidRPr="00D53C59">
        <w:rPr>
          <w:rFonts w:ascii="Arial" w:hAnsi="Arial" w:cs="Arial"/>
          <w:sz w:val="24"/>
          <w:szCs w:val="24"/>
        </w:rPr>
        <w:t xml:space="preserve">ándole al </w:t>
      </w:r>
      <w:r w:rsidRPr="00D53C59">
        <w:rPr>
          <w:rFonts w:ascii="Arial" w:hAnsi="Arial" w:cs="Arial"/>
          <w:sz w:val="24"/>
          <w:szCs w:val="24"/>
        </w:rPr>
        <w:t>personal que continuamente, al solicitar su ingr</w:t>
      </w:r>
      <w:r w:rsidR="00FC6021" w:rsidRPr="00D53C59">
        <w:rPr>
          <w:rFonts w:ascii="Arial" w:hAnsi="Arial" w:cs="Arial"/>
          <w:sz w:val="24"/>
          <w:szCs w:val="24"/>
        </w:rPr>
        <w:t>e</w:t>
      </w:r>
      <w:r w:rsidRPr="00D53C59">
        <w:rPr>
          <w:rFonts w:ascii="Arial" w:hAnsi="Arial" w:cs="Arial"/>
          <w:sz w:val="24"/>
          <w:szCs w:val="24"/>
        </w:rPr>
        <w:t>so</w:t>
      </w:r>
      <w:r w:rsidR="00FC6021" w:rsidRPr="00D53C59">
        <w:rPr>
          <w:rFonts w:ascii="Arial" w:hAnsi="Arial" w:cs="Arial"/>
          <w:sz w:val="24"/>
          <w:szCs w:val="24"/>
        </w:rPr>
        <w:t>,</w:t>
      </w:r>
      <w:r w:rsidRPr="00D53C59">
        <w:rPr>
          <w:rFonts w:ascii="Arial" w:hAnsi="Arial" w:cs="Arial"/>
          <w:sz w:val="24"/>
          <w:szCs w:val="24"/>
        </w:rPr>
        <w:t xml:space="preserve"> se vea obligado a la presentación de documentos entregados con anterioridad;</w:t>
      </w:r>
      <w:r w:rsidR="00FC6021" w:rsidRPr="00D53C59">
        <w:rPr>
          <w:rFonts w:ascii="Arial" w:hAnsi="Arial" w:cs="Arial"/>
          <w:sz w:val="24"/>
          <w:szCs w:val="24"/>
        </w:rPr>
        <w:t xml:space="preserve"> </w:t>
      </w:r>
    </w:p>
    <w:p w:rsidR="003B49BB" w:rsidRDefault="003B49BB" w:rsidP="00BD0576">
      <w:pPr>
        <w:numPr>
          <w:ilvl w:val="0"/>
          <w:numId w:val="11"/>
        </w:numPr>
        <w:autoSpaceDE w:val="0"/>
        <w:autoSpaceDN w:val="0"/>
        <w:adjustRightInd w:val="0"/>
        <w:spacing w:after="0"/>
        <w:ind w:right="51"/>
        <w:jc w:val="both"/>
        <w:rPr>
          <w:rFonts w:ascii="Arial" w:hAnsi="Arial" w:cs="Arial"/>
          <w:sz w:val="24"/>
          <w:szCs w:val="24"/>
        </w:rPr>
      </w:pPr>
      <w:r w:rsidRPr="00D05372">
        <w:rPr>
          <w:rFonts w:ascii="Arial" w:hAnsi="Arial" w:cs="Arial"/>
          <w:sz w:val="24"/>
          <w:szCs w:val="24"/>
        </w:rPr>
        <w:t xml:space="preserve">Realizar la evaluación de los </w:t>
      </w:r>
      <w:r w:rsidR="00F560BB" w:rsidRPr="00D05372">
        <w:rPr>
          <w:rFonts w:ascii="Arial" w:hAnsi="Arial" w:cs="Arial"/>
          <w:sz w:val="24"/>
          <w:szCs w:val="24"/>
        </w:rPr>
        <w:t xml:space="preserve">docentes </w:t>
      </w:r>
      <w:r w:rsidRPr="00D05372">
        <w:rPr>
          <w:rFonts w:ascii="Arial" w:hAnsi="Arial" w:cs="Arial"/>
          <w:sz w:val="24"/>
          <w:szCs w:val="24"/>
        </w:rPr>
        <w:t>participantes en el programa</w:t>
      </w:r>
      <w:r w:rsidR="00BB43F0" w:rsidRPr="00D05372">
        <w:rPr>
          <w:rFonts w:ascii="Arial" w:hAnsi="Arial" w:cs="Arial"/>
          <w:sz w:val="24"/>
          <w:szCs w:val="24"/>
        </w:rPr>
        <w:t>,</w:t>
      </w:r>
      <w:r w:rsidRPr="00D05372">
        <w:rPr>
          <w:rFonts w:ascii="Arial" w:hAnsi="Arial" w:cs="Arial"/>
          <w:sz w:val="24"/>
          <w:szCs w:val="24"/>
        </w:rPr>
        <w:t xml:space="preserve"> de acuerdo: al contenido documental que presenten los candidatos, a la vigencia de la solicitud presentada, a lo dispuesto por este </w:t>
      </w:r>
      <w:r w:rsidR="00711984" w:rsidRPr="00D05372">
        <w:rPr>
          <w:rFonts w:ascii="Arial" w:hAnsi="Arial" w:cs="Arial"/>
          <w:sz w:val="24"/>
          <w:szCs w:val="24"/>
        </w:rPr>
        <w:t xml:space="preserve">reglamento, </w:t>
      </w:r>
      <w:r w:rsidR="00BB43F0" w:rsidRPr="00D05372">
        <w:rPr>
          <w:rFonts w:ascii="Arial" w:hAnsi="Arial" w:cs="Arial"/>
          <w:sz w:val="24"/>
          <w:szCs w:val="24"/>
        </w:rPr>
        <w:t xml:space="preserve">a </w:t>
      </w:r>
      <w:r w:rsidR="00711984" w:rsidRPr="00D05372">
        <w:rPr>
          <w:rFonts w:ascii="Arial" w:hAnsi="Arial" w:cs="Arial"/>
          <w:sz w:val="24"/>
          <w:szCs w:val="24"/>
        </w:rPr>
        <w:t xml:space="preserve">la convocatoria y </w:t>
      </w:r>
      <w:r w:rsidR="00BB43F0" w:rsidRPr="00D05372">
        <w:rPr>
          <w:rFonts w:ascii="Arial" w:hAnsi="Arial" w:cs="Arial"/>
          <w:sz w:val="24"/>
          <w:szCs w:val="24"/>
        </w:rPr>
        <w:t>a</w:t>
      </w:r>
      <w:r w:rsidR="00711984" w:rsidRPr="00D05372">
        <w:rPr>
          <w:rFonts w:ascii="Arial" w:hAnsi="Arial" w:cs="Arial"/>
          <w:sz w:val="24"/>
          <w:szCs w:val="24"/>
        </w:rPr>
        <w:t>l</w:t>
      </w:r>
      <w:r w:rsidRPr="00D05372">
        <w:rPr>
          <w:rFonts w:ascii="Arial" w:hAnsi="Arial" w:cs="Arial"/>
          <w:sz w:val="24"/>
          <w:szCs w:val="24"/>
        </w:rPr>
        <w:t xml:space="preserve"> </w:t>
      </w:r>
      <w:r w:rsidR="00711984" w:rsidRPr="00D05372">
        <w:rPr>
          <w:rFonts w:ascii="Arial" w:hAnsi="Arial" w:cs="Arial"/>
          <w:sz w:val="24"/>
          <w:szCs w:val="24"/>
        </w:rPr>
        <w:t xml:space="preserve">Instrumento de </w:t>
      </w:r>
      <w:r w:rsidR="00FB4A78" w:rsidRPr="00D05372">
        <w:rPr>
          <w:rFonts w:ascii="Arial" w:hAnsi="Arial" w:cs="Arial"/>
          <w:sz w:val="24"/>
          <w:szCs w:val="24"/>
        </w:rPr>
        <w:t>medición</w:t>
      </w:r>
      <w:r w:rsidR="00711984" w:rsidRPr="00D05372">
        <w:rPr>
          <w:rFonts w:ascii="Arial" w:hAnsi="Arial" w:cs="Arial"/>
          <w:sz w:val="24"/>
          <w:szCs w:val="24"/>
        </w:rPr>
        <w:t xml:space="preserve"> respectivo</w:t>
      </w:r>
      <w:r w:rsidRPr="00D05372">
        <w:rPr>
          <w:rFonts w:ascii="Arial" w:hAnsi="Arial" w:cs="Arial"/>
          <w:sz w:val="24"/>
          <w:szCs w:val="24"/>
        </w:rPr>
        <w:t>.</w:t>
      </w:r>
    </w:p>
    <w:p w:rsidR="003B49BB" w:rsidRPr="00D05372" w:rsidRDefault="003B49BB" w:rsidP="00BD0576">
      <w:pPr>
        <w:numPr>
          <w:ilvl w:val="0"/>
          <w:numId w:val="11"/>
        </w:numPr>
        <w:autoSpaceDE w:val="0"/>
        <w:autoSpaceDN w:val="0"/>
        <w:adjustRightInd w:val="0"/>
        <w:spacing w:after="0"/>
        <w:ind w:right="51"/>
        <w:jc w:val="both"/>
        <w:rPr>
          <w:rFonts w:ascii="Arial" w:hAnsi="Arial" w:cs="Arial"/>
          <w:sz w:val="24"/>
          <w:szCs w:val="24"/>
        </w:rPr>
      </w:pPr>
      <w:r w:rsidRPr="00D05372">
        <w:rPr>
          <w:rFonts w:ascii="Arial" w:hAnsi="Arial" w:cs="Arial"/>
          <w:sz w:val="24"/>
          <w:szCs w:val="24"/>
        </w:rPr>
        <w:t>Respetar el principio de confidencialidad de los resultados de la evaluación.</w:t>
      </w:r>
    </w:p>
    <w:p w:rsidR="003B49BB" w:rsidRPr="00D05372" w:rsidRDefault="003B49BB" w:rsidP="00BD0576">
      <w:pPr>
        <w:numPr>
          <w:ilvl w:val="0"/>
          <w:numId w:val="11"/>
        </w:numPr>
        <w:autoSpaceDE w:val="0"/>
        <w:autoSpaceDN w:val="0"/>
        <w:adjustRightInd w:val="0"/>
        <w:spacing w:after="0"/>
        <w:ind w:right="51"/>
        <w:jc w:val="both"/>
        <w:rPr>
          <w:rFonts w:ascii="Arial" w:hAnsi="Arial" w:cs="Arial"/>
          <w:sz w:val="24"/>
          <w:szCs w:val="24"/>
        </w:rPr>
      </w:pPr>
      <w:r w:rsidRPr="00D05372">
        <w:rPr>
          <w:rFonts w:ascii="Arial" w:hAnsi="Arial" w:cs="Arial"/>
          <w:sz w:val="24"/>
          <w:szCs w:val="24"/>
        </w:rPr>
        <w:lastRenderedPageBreak/>
        <w:t>Elaborar y presentar los informes que le sean solicitados por las autoridades correspondientes.</w:t>
      </w:r>
    </w:p>
    <w:p w:rsidR="003B49BB" w:rsidRPr="00D05372" w:rsidRDefault="003B49BB" w:rsidP="00BD0576">
      <w:pPr>
        <w:numPr>
          <w:ilvl w:val="0"/>
          <w:numId w:val="11"/>
        </w:numPr>
        <w:autoSpaceDE w:val="0"/>
        <w:autoSpaceDN w:val="0"/>
        <w:adjustRightInd w:val="0"/>
        <w:spacing w:after="0"/>
        <w:ind w:right="51"/>
        <w:jc w:val="both"/>
        <w:rPr>
          <w:rFonts w:ascii="Arial" w:hAnsi="Arial" w:cs="Arial"/>
          <w:sz w:val="24"/>
          <w:szCs w:val="24"/>
        </w:rPr>
      </w:pPr>
      <w:r w:rsidRPr="00D05372">
        <w:rPr>
          <w:rFonts w:ascii="Arial" w:hAnsi="Arial" w:cs="Arial"/>
          <w:sz w:val="24"/>
          <w:szCs w:val="24"/>
        </w:rPr>
        <w:t>Reunirse</w:t>
      </w:r>
      <w:r w:rsidR="00BB43F0" w:rsidRPr="00D05372">
        <w:rPr>
          <w:rFonts w:ascii="Arial" w:hAnsi="Arial" w:cs="Arial"/>
          <w:sz w:val="24"/>
          <w:szCs w:val="24"/>
        </w:rPr>
        <w:t>,</w:t>
      </w:r>
      <w:r w:rsidRPr="00D05372">
        <w:rPr>
          <w:rFonts w:ascii="Arial" w:hAnsi="Arial" w:cs="Arial"/>
          <w:sz w:val="24"/>
          <w:szCs w:val="24"/>
        </w:rPr>
        <w:t xml:space="preserve"> previa convocatoria del presidente</w:t>
      </w:r>
      <w:r w:rsidR="00BB43F0" w:rsidRPr="00D05372">
        <w:rPr>
          <w:rFonts w:ascii="Arial" w:hAnsi="Arial" w:cs="Arial"/>
          <w:sz w:val="24"/>
          <w:szCs w:val="24"/>
        </w:rPr>
        <w:t>,</w:t>
      </w:r>
      <w:r w:rsidRPr="00D05372">
        <w:rPr>
          <w:rFonts w:ascii="Arial" w:hAnsi="Arial" w:cs="Arial"/>
          <w:sz w:val="24"/>
          <w:szCs w:val="24"/>
        </w:rPr>
        <w:t xml:space="preserve"> en el lugar que defina el Director del Plantel, con el fin de tratar los asuntos específicos de su competencia y llevar los registros de los criterios adoptados para la evaluación integral de los aspirantes.</w:t>
      </w:r>
    </w:p>
    <w:p w:rsidR="003B49BB" w:rsidRPr="00D05372" w:rsidRDefault="003B49BB" w:rsidP="00BD0576">
      <w:pPr>
        <w:autoSpaceDE w:val="0"/>
        <w:autoSpaceDN w:val="0"/>
        <w:adjustRightInd w:val="0"/>
        <w:spacing w:after="0"/>
        <w:ind w:left="927" w:right="51"/>
        <w:jc w:val="both"/>
        <w:rPr>
          <w:rFonts w:ascii="Arial" w:hAnsi="Arial" w:cs="Arial"/>
          <w:sz w:val="24"/>
          <w:szCs w:val="24"/>
        </w:rPr>
      </w:pPr>
      <w:r w:rsidRPr="00D05372">
        <w:rPr>
          <w:rFonts w:ascii="Arial" w:hAnsi="Arial" w:cs="Arial"/>
          <w:sz w:val="24"/>
          <w:szCs w:val="24"/>
        </w:rPr>
        <w:t xml:space="preserve">Deberá nombrarse un secretario, encargado de asentar los acuerdos, resultados y  comentarios relevantes de las reuniones y registrar en minutas de reunión interna las conclusiones obtenidas por </w:t>
      </w:r>
      <w:smartTag w:uri="urn:schemas-microsoft-com:office:smarttags" w:element="PersonName">
        <w:smartTagPr>
          <w:attr w:name="ProductID" w:val="la Comisi￳n"/>
        </w:smartTagPr>
        <w:r w:rsidRPr="00D05372">
          <w:rPr>
            <w:rFonts w:ascii="Arial" w:hAnsi="Arial" w:cs="Arial"/>
            <w:sz w:val="24"/>
            <w:szCs w:val="24"/>
          </w:rPr>
          <w:t>la Comisión</w:t>
        </w:r>
      </w:smartTag>
      <w:r w:rsidRPr="00D05372">
        <w:rPr>
          <w:rFonts w:ascii="Arial" w:hAnsi="Arial" w:cs="Arial"/>
          <w:sz w:val="24"/>
          <w:szCs w:val="24"/>
        </w:rPr>
        <w:t xml:space="preserve"> de Evaluación.</w:t>
      </w:r>
    </w:p>
    <w:p w:rsidR="003B49BB" w:rsidRPr="00D05372" w:rsidRDefault="003B49BB" w:rsidP="00BD0576">
      <w:pPr>
        <w:autoSpaceDE w:val="0"/>
        <w:autoSpaceDN w:val="0"/>
        <w:adjustRightInd w:val="0"/>
        <w:spacing w:after="0"/>
        <w:ind w:left="927" w:right="51"/>
        <w:jc w:val="both"/>
        <w:rPr>
          <w:rFonts w:ascii="Arial" w:hAnsi="Arial" w:cs="Arial"/>
          <w:sz w:val="24"/>
          <w:szCs w:val="24"/>
        </w:rPr>
      </w:pPr>
      <w:r w:rsidRPr="00D05372">
        <w:rPr>
          <w:rFonts w:ascii="Arial" w:hAnsi="Arial" w:cs="Arial"/>
          <w:bCs/>
          <w:sz w:val="24"/>
          <w:szCs w:val="24"/>
        </w:rPr>
        <w:t>Para que la reunión pueda llevarse a cabo, deberá contarse con la asistencia de al menos cuatro integrantes; el presidente y tres integrantes más.</w:t>
      </w:r>
    </w:p>
    <w:p w:rsidR="003B49BB" w:rsidRPr="00D05372" w:rsidRDefault="00CE3E47" w:rsidP="00BD0576">
      <w:pPr>
        <w:numPr>
          <w:ilvl w:val="0"/>
          <w:numId w:val="11"/>
        </w:numPr>
        <w:autoSpaceDE w:val="0"/>
        <w:autoSpaceDN w:val="0"/>
        <w:adjustRightInd w:val="0"/>
        <w:spacing w:after="0"/>
        <w:ind w:right="51"/>
        <w:jc w:val="both"/>
        <w:rPr>
          <w:rFonts w:ascii="Arial" w:hAnsi="Arial" w:cs="Arial"/>
          <w:sz w:val="24"/>
          <w:szCs w:val="24"/>
        </w:rPr>
      </w:pPr>
      <w:r>
        <w:rPr>
          <w:rFonts w:ascii="Arial" w:hAnsi="Arial" w:cs="Arial"/>
          <w:sz w:val="24"/>
          <w:szCs w:val="24"/>
        </w:rPr>
        <w:t xml:space="preserve">    </w:t>
      </w:r>
      <w:r w:rsidR="003B49BB" w:rsidRPr="00D05372">
        <w:rPr>
          <w:rFonts w:ascii="Arial" w:hAnsi="Arial" w:cs="Arial"/>
          <w:sz w:val="24"/>
          <w:szCs w:val="24"/>
        </w:rPr>
        <w:t>Elaborar el informe de resultados de los candidatos con los puntajes obtenidos y</w:t>
      </w:r>
      <w:r w:rsidR="00A36AED" w:rsidRPr="00D05372">
        <w:rPr>
          <w:rFonts w:ascii="Arial" w:hAnsi="Arial" w:cs="Arial"/>
          <w:sz w:val="24"/>
          <w:szCs w:val="24"/>
        </w:rPr>
        <w:t xml:space="preserve"> emitir un dictamen preliminar</w:t>
      </w:r>
      <w:r w:rsidR="003B49BB" w:rsidRPr="00D05372">
        <w:rPr>
          <w:rFonts w:ascii="Arial" w:hAnsi="Arial" w:cs="Arial"/>
          <w:sz w:val="24"/>
          <w:szCs w:val="24"/>
        </w:rPr>
        <w:t>.</w:t>
      </w:r>
    </w:p>
    <w:p w:rsidR="003B49BB" w:rsidRDefault="00FB4A78" w:rsidP="00CE3E47">
      <w:pPr>
        <w:numPr>
          <w:ilvl w:val="0"/>
          <w:numId w:val="11"/>
        </w:numPr>
        <w:autoSpaceDE w:val="0"/>
        <w:autoSpaceDN w:val="0"/>
        <w:adjustRightInd w:val="0"/>
        <w:spacing w:after="0"/>
        <w:ind w:left="993" w:right="51" w:hanging="426"/>
        <w:jc w:val="both"/>
        <w:rPr>
          <w:rFonts w:ascii="Arial" w:hAnsi="Arial" w:cs="Arial"/>
          <w:sz w:val="24"/>
          <w:szCs w:val="24"/>
        </w:rPr>
      </w:pPr>
      <w:r w:rsidRPr="00D05372">
        <w:rPr>
          <w:rFonts w:ascii="Arial" w:hAnsi="Arial" w:cs="Arial"/>
          <w:sz w:val="24"/>
          <w:szCs w:val="24"/>
        </w:rPr>
        <w:t xml:space="preserve">  </w:t>
      </w:r>
      <w:r w:rsidR="00CE3E47">
        <w:rPr>
          <w:rFonts w:ascii="Arial" w:hAnsi="Arial" w:cs="Arial"/>
          <w:sz w:val="24"/>
          <w:szCs w:val="24"/>
        </w:rPr>
        <w:t xml:space="preserve">  </w:t>
      </w:r>
      <w:r w:rsidR="003B49BB" w:rsidRPr="00D05372">
        <w:rPr>
          <w:rFonts w:ascii="Arial" w:hAnsi="Arial" w:cs="Arial"/>
          <w:sz w:val="24"/>
          <w:szCs w:val="24"/>
        </w:rPr>
        <w:t xml:space="preserve">Cumplir con lo establecido en el presente reglamento y normatividad institucional </w:t>
      </w:r>
      <w:r w:rsidR="00CE3E47">
        <w:rPr>
          <w:rFonts w:ascii="Arial" w:hAnsi="Arial" w:cs="Arial"/>
          <w:sz w:val="24"/>
          <w:szCs w:val="24"/>
        </w:rPr>
        <w:t xml:space="preserve"> </w:t>
      </w:r>
      <w:r w:rsidR="003B49BB" w:rsidRPr="00D05372">
        <w:rPr>
          <w:rFonts w:ascii="Arial" w:hAnsi="Arial" w:cs="Arial"/>
          <w:sz w:val="24"/>
          <w:szCs w:val="24"/>
        </w:rPr>
        <w:t>vigente.</w:t>
      </w:r>
    </w:p>
    <w:p w:rsidR="00BE3D7F" w:rsidRPr="00D05372" w:rsidRDefault="00BE3D7F" w:rsidP="00BE3D7F">
      <w:pPr>
        <w:autoSpaceDE w:val="0"/>
        <w:autoSpaceDN w:val="0"/>
        <w:adjustRightInd w:val="0"/>
        <w:spacing w:after="0" w:line="240" w:lineRule="auto"/>
        <w:ind w:left="851" w:right="51"/>
        <w:jc w:val="both"/>
        <w:rPr>
          <w:rFonts w:ascii="Arial" w:hAnsi="Arial" w:cs="Arial"/>
          <w:sz w:val="24"/>
          <w:szCs w:val="24"/>
        </w:rPr>
      </w:pPr>
    </w:p>
    <w:p w:rsidR="00A75B41" w:rsidRPr="00BE3D7F" w:rsidRDefault="00647100" w:rsidP="0082252F">
      <w:pPr>
        <w:pStyle w:val="Ttulo1"/>
        <w:spacing w:before="0" w:after="0" w:line="240" w:lineRule="auto"/>
        <w:jc w:val="center"/>
        <w:rPr>
          <w:rFonts w:ascii="Arial" w:hAnsi="Arial" w:cs="Arial"/>
          <w:sz w:val="24"/>
          <w:szCs w:val="24"/>
        </w:rPr>
      </w:pPr>
      <w:r>
        <w:rPr>
          <w:rFonts w:ascii="Arial" w:hAnsi="Arial" w:cs="Arial"/>
          <w:sz w:val="24"/>
          <w:szCs w:val="24"/>
        </w:rPr>
        <w:br w:type="page"/>
      </w:r>
      <w:bookmarkStart w:id="22" w:name="_Toc232308313"/>
      <w:r w:rsidR="00A75B41" w:rsidRPr="00147CB5">
        <w:rPr>
          <w:rFonts w:ascii="Arial" w:hAnsi="Arial" w:cs="Arial"/>
          <w:sz w:val="24"/>
          <w:szCs w:val="24"/>
        </w:rPr>
        <w:lastRenderedPageBreak/>
        <w:t>CAPÍTULO X</w:t>
      </w:r>
      <w:bookmarkEnd w:id="22"/>
      <w:r w:rsidR="00A75B41" w:rsidRPr="00147CB5">
        <w:rPr>
          <w:rFonts w:ascii="Arial" w:hAnsi="Arial" w:cs="Arial"/>
          <w:sz w:val="24"/>
          <w:szCs w:val="24"/>
        </w:rPr>
        <w:fldChar w:fldCharType="begin"/>
      </w:r>
      <w:r w:rsidR="002D31F3">
        <w:rPr>
          <w:rFonts w:ascii="Arial" w:hAnsi="Arial" w:cs="Arial"/>
          <w:sz w:val="24"/>
          <w:szCs w:val="24"/>
        </w:rPr>
        <w:instrText xml:space="preserve"> XE "CAPÍTULO X</w:instrText>
      </w:r>
      <w:r w:rsidR="00A75B41" w:rsidRPr="00147CB5">
        <w:rPr>
          <w:rFonts w:ascii="Arial" w:hAnsi="Arial" w:cs="Arial"/>
          <w:sz w:val="24"/>
          <w:szCs w:val="24"/>
        </w:rPr>
        <w:instrText xml:space="preserve">:PROCEDIMIENTO PARA OBTENER LOS ESTÍMULOS" </w:instrText>
      </w:r>
      <w:r w:rsidR="00A75B41" w:rsidRPr="00147CB5">
        <w:rPr>
          <w:rFonts w:ascii="Arial" w:hAnsi="Arial" w:cs="Arial"/>
          <w:sz w:val="24"/>
          <w:szCs w:val="24"/>
        </w:rPr>
        <w:fldChar w:fldCharType="end"/>
      </w:r>
    </w:p>
    <w:p w:rsidR="00A75B41" w:rsidRPr="00C639E8" w:rsidRDefault="00FC6021" w:rsidP="0082252F">
      <w:pPr>
        <w:pStyle w:val="Ttulo2"/>
        <w:spacing w:before="0" w:after="0" w:line="240" w:lineRule="auto"/>
        <w:jc w:val="center"/>
        <w:rPr>
          <w:rFonts w:ascii="Arial" w:hAnsi="Arial" w:cs="Arial"/>
          <w:sz w:val="24"/>
          <w:szCs w:val="24"/>
        </w:rPr>
      </w:pPr>
      <w:r w:rsidRPr="00C639E8">
        <w:rPr>
          <w:rFonts w:ascii="Arial" w:hAnsi="Arial" w:cs="Arial"/>
          <w:sz w:val="24"/>
          <w:szCs w:val="24"/>
        </w:rPr>
        <w:t xml:space="preserve"> </w:t>
      </w:r>
      <w:bookmarkStart w:id="23" w:name="_Toc232308314"/>
      <w:r w:rsidR="00A75B41" w:rsidRPr="00C639E8">
        <w:rPr>
          <w:rFonts w:ascii="Arial" w:hAnsi="Arial" w:cs="Arial"/>
          <w:sz w:val="24"/>
          <w:szCs w:val="24"/>
        </w:rPr>
        <w:t>PROCEDIMIENTO PARA OBTENER LOS ESTÍMULOS</w:t>
      </w:r>
      <w:bookmarkEnd w:id="23"/>
    </w:p>
    <w:p w:rsidR="00FC6021" w:rsidRDefault="00FC6021" w:rsidP="0082252F">
      <w:pPr>
        <w:autoSpaceDE w:val="0"/>
        <w:autoSpaceDN w:val="0"/>
        <w:adjustRightInd w:val="0"/>
        <w:spacing w:after="0" w:line="240" w:lineRule="auto"/>
        <w:jc w:val="both"/>
        <w:rPr>
          <w:rFonts w:ascii="Arial" w:hAnsi="Arial" w:cs="Arial"/>
          <w:b/>
          <w:bCs/>
          <w:sz w:val="24"/>
          <w:szCs w:val="24"/>
        </w:rPr>
      </w:pPr>
    </w:p>
    <w:p w:rsidR="00A75B41" w:rsidRDefault="00727BBA" w:rsidP="0082252F">
      <w:pPr>
        <w:autoSpaceDE w:val="0"/>
        <w:autoSpaceDN w:val="0"/>
        <w:adjustRightInd w:val="0"/>
        <w:spacing w:after="0" w:line="240" w:lineRule="auto"/>
        <w:jc w:val="both"/>
        <w:rPr>
          <w:rFonts w:ascii="Arial" w:hAnsi="Arial" w:cs="Arial"/>
          <w:bCs/>
          <w:sz w:val="24"/>
          <w:szCs w:val="24"/>
        </w:rPr>
      </w:pPr>
      <w:r w:rsidRPr="00D05372">
        <w:rPr>
          <w:rFonts w:ascii="Arial" w:hAnsi="Arial" w:cs="Arial"/>
          <w:b/>
          <w:bCs/>
          <w:sz w:val="24"/>
          <w:szCs w:val="24"/>
        </w:rPr>
        <w:t>Artículo 4</w:t>
      </w:r>
      <w:r w:rsidR="00FC6021">
        <w:rPr>
          <w:rFonts w:ascii="Arial" w:hAnsi="Arial" w:cs="Arial"/>
          <w:b/>
          <w:bCs/>
          <w:sz w:val="24"/>
          <w:szCs w:val="24"/>
        </w:rPr>
        <w:t>2</w:t>
      </w:r>
      <w:r w:rsidR="00A75B41" w:rsidRPr="00D05372">
        <w:rPr>
          <w:rFonts w:ascii="Arial" w:hAnsi="Arial" w:cs="Arial"/>
          <w:b/>
          <w:bCs/>
          <w:sz w:val="24"/>
          <w:szCs w:val="24"/>
        </w:rPr>
        <w:t>.</w:t>
      </w:r>
      <w:r w:rsidR="00A75B41" w:rsidRPr="00D05372">
        <w:rPr>
          <w:rFonts w:ascii="Arial" w:hAnsi="Arial" w:cs="Arial"/>
          <w:bCs/>
          <w:sz w:val="24"/>
          <w:szCs w:val="24"/>
        </w:rPr>
        <w:t xml:space="preserve"> El proceso para el Otorgamiento del Estímulo se inicia con la emisión de la Convocatoria. Ésta se emitirá a más tardar en el mes de abril de cada año y deberá contener lo siguiente:</w:t>
      </w:r>
    </w:p>
    <w:p w:rsidR="000D6527" w:rsidRPr="00D05372" w:rsidRDefault="000D6527" w:rsidP="0082252F">
      <w:pPr>
        <w:autoSpaceDE w:val="0"/>
        <w:autoSpaceDN w:val="0"/>
        <w:adjustRightInd w:val="0"/>
        <w:spacing w:after="0" w:line="240" w:lineRule="auto"/>
        <w:jc w:val="both"/>
        <w:rPr>
          <w:rFonts w:ascii="Arial" w:hAnsi="Arial" w:cs="Arial"/>
          <w:bCs/>
          <w:sz w:val="24"/>
          <w:szCs w:val="24"/>
        </w:rPr>
      </w:pPr>
    </w:p>
    <w:p w:rsidR="00A75B41" w:rsidRPr="00D05372" w:rsidRDefault="00A75B41" w:rsidP="0082252F">
      <w:pPr>
        <w:numPr>
          <w:ilvl w:val="0"/>
          <w:numId w:val="14"/>
        </w:numPr>
        <w:autoSpaceDE w:val="0"/>
        <w:autoSpaceDN w:val="0"/>
        <w:adjustRightInd w:val="0"/>
        <w:spacing w:after="0" w:line="240" w:lineRule="auto"/>
        <w:ind w:left="290" w:hanging="240"/>
        <w:rPr>
          <w:rFonts w:ascii="Arial" w:hAnsi="Arial" w:cs="Arial"/>
          <w:sz w:val="24"/>
          <w:szCs w:val="24"/>
        </w:rPr>
      </w:pPr>
      <w:r w:rsidRPr="00D05372">
        <w:rPr>
          <w:rFonts w:ascii="Arial" w:hAnsi="Arial" w:cs="Arial"/>
          <w:sz w:val="24"/>
          <w:szCs w:val="24"/>
        </w:rPr>
        <w:t>Propósito de los estímulos</w:t>
      </w:r>
      <w:r w:rsidR="00313988" w:rsidRPr="00D05372">
        <w:rPr>
          <w:rFonts w:ascii="Arial" w:hAnsi="Arial" w:cs="Arial"/>
          <w:sz w:val="24"/>
          <w:szCs w:val="24"/>
        </w:rPr>
        <w:t>.</w:t>
      </w:r>
    </w:p>
    <w:p w:rsidR="00A75B41" w:rsidRPr="00D05372" w:rsidRDefault="00A75B41" w:rsidP="0082252F">
      <w:pPr>
        <w:numPr>
          <w:ilvl w:val="0"/>
          <w:numId w:val="14"/>
        </w:numPr>
        <w:autoSpaceDE w:val="0"/>
        <w:autoSpaceDN w:val="0"/>
        <w:adjustRightInd w:val="0"/>
        <w:spacing w:after="0" w:line="240" w:lineRule="auto"/>
        <w:ind w:left="290" w:hanging="240"/>
        <w:rPr>
          <w:rFonts w:ascii="Arial" w:hAnsi="Arial" w:cs="Arial"/>
          <w:sz w:val="24"/>
          <w:szCs w:val="24"/>
        </w:rPr>
      </w:pPr>
      <w:r w:rsidRPr="00D05372">
        <w:rPr>
          <w:rFonts w:ascii="Arial" w:hAnsi="Arial" w:cs="Arial"/>
          <w:sz w:val="24"/>
          <w:szCs w:val="24"/>
        </w:rPr>
        <w:t>Requisitos para ser candidato al estímulo</w:t>
      </w:r>
      <w:r w:rsidR="00313988" w:rsidRPr="00D05372">
        <w:rPr>
          <w:rFonts w:ascii="Arial" w:hAnsi="Arial" w:cs="Arial"/>
          <w:sz w:val="24"/>
          <w:szCs w:val="24"/>
        </w:rPr>
        <w:t>.</w:t>
      </w:r>
    </w:p>
    <w:p w:rsidR="00A75B41" w:rsidRPr="00D05372" w:rsidRDefault="00A75B41" w:rsidP="0082252F">
      <w:pPr>
        <w:numPr>
          <w:ilvl w:val="0"/>
          <w:numId w:val="14"/>
        </w:numPr>
        <w:autoSpaceDE w:val="0"/>
        <w:autoSpaceDN w:val="0"/>
        <w:adjustRightInd w:val="0"/>
        <w:spacing w:after="0" w:line="240" w:lineRule="auto"/>
        <w:ind w:left="290" w:hanging="240"/>
        <w:rPr>
          <w:rFonts w:ascii="Arial" w:hAnsi="Arial" w:cs="Arial"/>
          <w:sz w:val="24"/>
          <w:szCs w:val="24"/>
        </w:rPr>
      </w:pPr>
      <w:r w:rsidRPr="00D05372">
        <w:rPr>
          <w:rFonts w:ascii="Arial" w:hAnsi="Arial" w:cs="Arial"/>
          <w:sz w:val="24"/>
          <w:szCs w:val="24"/>
        </w:rPr>
        <w:t>Periodo de evaluación</w:t>
      </w:r>
      <w:r w:rsidR="00313988" w:rsidRPr="00D05372">
        <w:rPr>
          <w:rFonts w:ascii="Arial" w:hAnsi="Arial" w:cs="Arial"/>
          <w:sz w:val="24"/>
          <w:szCs w:val="24"/>
        </w:rPr>
        <w:t>.</w:t>
      </w:r>
    </w:p>
    <w:p w:rsidR="00A75B41" w:rsidRPr="00D05372" w:rsidRDefault="00A75B41" w:rsidP="0082252F">
      <w:pPr>
        <w:numPr>
          <w:ilvl w:val="0"/>
          <w:numId w:val="14"/>
        </w:numPr>
        <w:autoSpaceDE w:val="0"/>
        <w:autoSpaceDN w:val="0"/>
        <w:adjustRightInd w:val="0"/>
        <w:spacing w:after="0" w:line="240" w:lineRule="auto"/>
        <w:ind w:left="290" w:hanging="240"/>
        <w:rPr>
          <w:rFonts w:ascii="Arial" w:hAnsi="Arial" w:cs="Arial"/>
          <w:sz w:val="24"/>
          <w:szCs w:val="24"/>
        </w:rPr>
      </w:pPr>
      <w:r w:rsidRPr="00D05372">
        <w:rPr>
          <w:rFonts w:ascii="Arial" w:hAnsi="Arial" w:cs="Arial"/>
          <w:sz w:val="24"/>
          <w:szCs w:val="24"/>
        </w:rPr>
        <w:t>Factores a evaluar</w:t>
      </w:r>
      <w:r w:rsidR="00313988" w:rsidRPr="00D05372">
        <w:rPr>
          <w:rFonts w:ascii="Arial" w:hAnsi="Arial" w:cs="Arial"/>
          <w:sz w:val="24"/>
          <w:szCs w:val="24"/>
        </w:rPr>
        <w:t>.</w:t>
      </w:r>
    </w:p>
    <w:p w:rsidR="00A75B41" w:rsidRPr="00D05372" w:rsidRDefault="00A75B41" w:rsidP="0082252F">
      <w:pPr>
        <w:numPr>
          <w:ilvl w:val="0"/>
          <w:numId w:val="14"/>
        </w:numPr>
        <w:autoSpaceDE w:val="0"/>
        <w:autoSpaceDN w:val="0"/>
        <w:adjustRightInd w:val="0"/>
        <w:spacing w:after="0" w:line="240" w:lineRule="auto"/>
        <w:ind w:left="290" w:hanging="240"/>
        <w:rPr>
          <w:rFonts w:ascii="Arial" w:hAnsi="Arial" w:cs="Arial"/>
          <w:sz w:val="24"/>
          <w:szCs w:val="24"/>
        </w:rPr>
      </w:pPr>
      <w:r w:rsidRPr="00D05372">
        <w:rPr>
          <w:rFonts w:ascii="Arial" w:hAnsi="Arial" w:cs="Arial"/>
          <w:sz w:val="24"/>
          <w:szCs w:val="24"/>
        </w:rPr>
        <w:t>Ni</w:t>
      </w:r>
      <w:r w:rsidR="00313988" w:rsidRPr="00D05372">
        <w:rPr>
          <w:rFonts w:ascii="Arial" w:hAnsi="Arial" w:cs="Arial"/>
          <w:sz w:val="24"/>
          <w:szCs w:val="24"/>
        </w:rPr>
        <w:t>veles y montos de los estímulos.</w:t>
      </w:r>
    </w:p>
    <w:p w:rsidR="00A75B41" w:rsidRPr="00D05372" w:rsidRDefault="00A75B41" w:rsidP="0082252F">
      <w:pPr>
        <w:numPr>
          <w:ilvl w:val="0"/>
          <w:numId w:val="14"/>
        </w:numPr>
        <w:autoSpaceDE w:val="0"/>
        <w:autoSpaceDN w:val="0"/>
        <w:adjustRightInd w:val="0"/>
        <w:spacing w:after="0" w:line="240" w:lineRule="auto"/>
        <w:ind w:left="290" w:hanging="240"/>
        <w:rPr>
          <w:rFonts w:ascii="Arial" w:hAnsi="Arial" w:cs="Arial"/>
          <w:sz w:val="24"/>
          <w:szCs w:val="24"/>
        </w:rPr>
      </w:pPr>
      <w:r w:rsidRPr="00D05372">
        <w:rPr>
          <w:rFonts w:ascii="Arial" w:hAnsi="Arial" w:cs="Arial"/>
          <w:sz w:val="24"/>
          <w:szCs w:val="24"/>
        </w:rPr>
        <w:t>Forma y periodicidad del pago de los estímulos</w:t>
      </w:r>
      <w:r w:rsidR="00313988" w:rsidRPr="00D05372">
        <w:rPr>
          <w:rFonts w:ascii="Arial" w:hAnsi="Arial" w:cs="Arial"/>
          <w:sz w:val="24"/>
          <w:szCs w:val="24"/>
        </w:rPr>
        <w:t>.</w:t>
      </w:r>
    </w:p>
    <w:p w:rsidR="000D6527" w:rsidRDefault="00A75B41" w:rsidP="0082252F">
      <w:pPr>
        <w:numPr>
          <w:ilvl w:val="0"/>
          <w:numId w:val="14"/>
        </w:numPr>
        <w:autoSpaceDE w:val="0"/>
        <w:autoSpaceDN w:val="0"/>
        <w:adjustRightInd w:val="0"/>
        <w:spacing w:after="0" w:line="240" w:lineRule="auto"/>
        <w:ind w:left="290" w:hanging="240"/>
        <w:rPr>
          <w:rFonts w:ascii="Arial" w:hAnsi="Arial" w:cs="Arial"/>
          <w:sz w:val="24"/>
          <w:szCs w:val="24"/>
        </w:rPr>
      </w:pPr>
      <w:r w:rsidRPr="00D05372">
        <w:rPr>
          <w:rFonts w:ascii="Arial" w:hAnsi="Arial" w:cs="Arial"/>
          <w:sz w:val="24"/>
          <w:szCs w:val="24"/>
        </w:rPr>
        <w:t xml:space="preserve">Fechas y lugares de entrega de documentos y de emisión de comunicados y </w:t>
      </w:r>
      <w:r w:rsidR="000D6527">
        <w:rPr>
          <w:rFonts w:ascii="Arial" w:hAnsi="Arial" w:cs="Arial"/>
          <w:sz w:val="24"/>
          <w:szCs w:val="24"/>
        </w:rPr>
        <w:t xml:space="preserve">     </w:t>
      </w:r>
    </w:p>
    <w:p w:rsidR="00A75B41" w:rsidRPr="00D05372" w:rsidRDefault="000D6527" w:rsidP="000D6527">
      <w:pPr>
        <w:autoSpaceDE w:val="0"/>
        <w:autoSpaceDN w:val="0"/>
        <w:adjustRightInd w:val="0"/>
        <w:spacing w:after="0" w:line="240" w:lineRule="auto"/>
        <w:ind w:left="290"/>
        <w:rPr>
          <w:rFonts w:ascii="Arial" w:hAnsi="Arial" w:cs="Arial"/>
          <w:sz w:val="24"/>
          <w:szCs w:val="24"/>
        </w:rPr>
      </w:pPr>
      <w:r>
        <w:rPr>
          <w:rFonts w:ascii="Arial" w:hAnsi="Arial" w:cs="Arial"/>
          <w:sz w:val="24"/>
          <w:szCs w:val="24"/>
        </w:rPr>
        <w:t xml:space="preserve">  </w:t>
      </w:r>
      <w:r w:rsidR="00A75B41" w:rsidRPr="00D05372">
        <w:rPr>
          <w:rFonts w:ascii="Arial" w:hAnsi="Arial" w:cs="Arial"/>
          <w:sz w:val="24"/>
          <w:szCs w:val="24"/>
        </w:rPr>
        <w:t>dictámenes</w:t>
      </w:r>
      <w:r w:rsidR="00313988" w:rsidRPr="00D05372">
        <w:rPr>
          <w:rFonts w:ascii="Arial" w:hAnsi="Arial" w:cs="Arial"/>
          <w:sz w:val="24"/>
          <w:szCs w:val="24"/>
        </w:rPr>
        <w:t>.</w:t>
      </w:r>
    </w:p>
    <w:p w:rsidR="00A75B41" w:rsidRPr="00D05372" w:rsidRDefault="00A75B41" w:rsidP="0082252F">
      <w:pPr>
        <w:numPr>
          <w:ilvl w:val="0"/>
          <w:numId w:val="14"/>
        </w:numPr>
        <w:autoSpaceDE w:val="0"/>
        <w:autoSpaceDN w:val="0"/>
        <w:adjustRightInd w:val="0"/>
        <w:spacing w:after="0" w:line="240" w:lineRule="auto"/>
        <w:ind w:left="290" w:hanging="240"/>
        <w:rPr>
          <w:rFonts w:ascii="Arial" w:hAnsi="Arial" w:cs="Arial"/>
          <w:sz w:val="24"/>
          <w:szCs w:val="24"/>
        </w:rPr>
      </w:pPr>
      <w:r w:rsidRPr="00D05372">
        <w:rPr>
          <w:rFonts w:ascii="Arial" w:hAnsi="Arial" w:cs="Arial"/>
          <w:sz w:val="24"/>
          <w:szCs w:val="24"/>
        </w:rPr>
        <w:t>Recursos de inconformidad</w:t>
      </w:r>
      <w:r w:rsidR="00313988" w:rsidRPr="00D05372">
        <w:rPr>
          <w:rFonts w:ascii="Arial" w:hAnsi="Arial" w:cs="Arial"/>
          <w:sz w:val="24"/>
          <w:szCs w:val="24"/>
        </w:rPr>
        <w:t>.</w:t>
      </w:r>
    </w:p>
    <w:p w:rsidR="00A75B41" w:rsidRPr="00D53C59" w:rsidRDefault="00A75B41" w:rsidP="0082252F">
      <w:pPr>
        <w:numPr>
          <w:ilvl w:val="0"/>
          <w:numId w:val="14"/>
        </w:numPr>
        <w:autoSpaceDE w:val="0"/>
        <w:autoSpaceDN w:val="0"/>
        <w:adjustRightInd w:val="0"/>
        <w:spacing w:after="0" w:line="240" w:lineRule="auto"/>
        <w:ind w:left="426" w:hanging="376"/>
        <w:rPr>
          <w:rFonts w:ascii="Arial" w:hAnsi="Arial" w:cs="Arial"/>
          <w:sz w:val="24"/>
          <w:szCs w:val="24"/>
        </w:rPr>
      </w:pPr>
      <w:r w:rsidRPr="00D53C59">
        <w:rPr>
          <w:rFonts w:ascii="Arial" w:hAnsi="Arial" w:cs="Arial"/>
          <w:sz w:val="24"/>
          <w:szCs w:val="24"/>
        </w:rPr>
        <w:t>Parámetros y criterios de aplicación del estímulo para personal de asignatura, cuando existan los recursos para que sean considerados.</w:t>
      </w:r>
    </w:p>
    <w:p w:rsidR="00A75B41" w:rsidRPr="00D05372" w:rsidRDefault="00A75B41" w:rsidP="0082252F">
      <w:pPr>
        <w:numPr>
          <w:ilvl w:val="0"/>
          <w:numId w:val="14"/>
        </w:numPr>
        <w:autoSpaceDE w:val="0"/>
        <w:autoSpaceDN w:val="0"/>
        <w:adjustRightInd w:val="0"/>
        <w:spacing w:after="0" w:line="240" w:lineRule="auto"/>
        <w:ind w:left="290" w:hanging="240"/>
        <w:rPr>
          <w:rFonts w:ascii="Arial" w:hAnsi="Arial" w:cs="Arial"/>
          <w:sz w:val="24"/>
          <w:szCs w:val="24"/>
        </w:rPr>
      </w:pPr>
      <w:r w:rsidRPr="00D05372">
        <w:rPr>
          <w:rFonts w:ascii="Arial" w:hAnsi="Arial" w:cs="Arial"/>
          <w:sz w:val="24"/>
          <w:szCs w:val="24"/>
        </w:rPr>
        <w:t>Otros aspectos considerados por el Comité Directivo del Programa</w:t>
      </w:r>
      <w:r w:rsidR="00313988" w:rsidRPr="00D05372">
        <w:rPr>
          <w:rFonts w:ascii="Arial" w:hAnsi="Arial" w:cs="Arial"/>
          <w:sz w:val="24"/>
          <w:szCs w:val="24"/>
        </w:rPr>
        <w:t>.</w:t>
      </w:r>
    </w:p>
    <w:p w:rsidR="00FC6021" w:rsidRDefault="00FC6021" w:rsidP="0082252F">
      <w:pPr>
        <w:autoSpaceDE w:val="0"/>
        <w:autoSpaceDN w:val="0"/>
        <w:adjustRightInd w:val="0"/>
        <w:spacing w:after="0" w:line="240" w:lineRule="auto"/>
        <w:jc w:val="both"/>
        <w:rPr>
          <w:rFonts w:ascii="Arial" w:hAnsi="Arial" w:cs="Arial"/>
          <w:bCs/>
          <w:sz w:val="24"/>
          <w:szCs w:val="24"/>
        </w:rPr>
      </w:pPr>
    </w:p>
    <w:p w:rsidR="00A75B41" w:rsidRPr="00D05372" w:rsidRDefault="00A75B41" w:rsidP="0082252F">
      <w:pPr>
        <w:autoSpaceDE w:val="0"/>
        <w:autoSpaceDN w:val="0"/>
        <w:adjustRightInd w:val="0"/>
        <w:spacing w:after="0" w:line="240" w:lineRule="auto"/>
        <w:jc w:val="both"/>
        <w:rPr>
          <w:rFonts w:ascii="Arial" w:hAnsi="Arial" w:cs="Arial"/>
          <w:bCs/>
          <w:sz w:val="24"/>
          <w:szCs w:val="24"/>
        </w:rPr>
      </w:pPr>
      <w:r w:rsidRPr="00D05372">
        <w:rPr>
          <w:rFonts w:ascii="Arial" w:hAnsi="Arial" w:cs="Arial"/>
          <w:bCs/>
          <w:sz w:val="24"/>
          <w:szCs w:val="24"/>
        </w:rPr>
        <w:t>El aspirante a participar en el programa, podrá acceder a la convocatoria por medio de difusión impresa de la misma y en el sitio web que se determine para el mismo fin.</w:t>
      </w:r>
    </w:p>
    <w:p w:rsidR="00FC6021" w:rsidRDefault="00FC6021" w:rsidP="0082252F">
      <w:pPr>
        <w:autoSpaceDE w:val="0"/>
        <w:autoSpaceDN w:val="0"/>
        <w:adjustRightInd w:val="0"/>
        <w:spacing w:after="0" w:line="240" w:lineRule="auto"/>
        <w:jc w:val="both"/>
        <w:rPr>
          <w:rFonts w:ascii="Arial" w:hAnsi="Arial" w:cs="Arial"/>
          <w:b/>
          <w:bCs/>
          <w:sz w:val="24"/>
          <w:szCs w:val="24"/>
        </w:rPr>
      </w:pPr>
    </w:p>
    <w:p w:rsidR="003D2F2A" w:rsidRPr="00D05372" w:rsidRDefault="004F0CB9" w:rsidP="0082252F">
      <w:pPr>
        <w:autoSpaceDE w:val="0"/>
        <w:autoSpaceDN w:val="0"/>
        <w:adjustRightInd w:val="0"/>
        <w:spacing w:after="0" w:line="240" w:lineRule="auto"/>
        <w:jc w:val="both"/>
        <w:rPr>
          <w:rFonts w:ascii="Arial" w:hAnsi="Arial" w:cs="Arial"/>
          <w:bCs/>
          <w:sz w:val="24"/>
          <w:szCs w:val="24"/>
        </w:rPr>
      </w:pPr>
      <w:r>
        <w:rPr>
          <w:rFonts w:ascii="Arial" w:hAnsi="Arial" w:cs="Arial"/>
          <w:b/>
          <w:bCs/>
          <w:sz w:val="24"/>
          <w:szCs w:val="24"/>
        </w:rPr>
        <w:t>Artículo</w:t>
      </w:r>
      <w:r w:rsidR="00727BBA" w:rsidRPr="00D05372">
        <w:rPr>
          <w:rFonts w:ascii="Arial" w:hAnsi="Arial" w:cs="Arial"/>
          <w:b/>
          <w:bCs/>
          <w:sz w:val="24"/>
          <w:szCs w:val="24"/>
        </w:rPr>
        <w:t xml:space="preserve"> 4</w:t>
      </w:r>
      <w:r w:rsidR="00FC6021">
        <w:rPr>
          <w:rFonts w:ascii="Arial" w:hAnsi="Arial" w:cs="Arial"/>
          <w:b/>
          <w:bCs/>
          <w:sz w:val="24"/>
          <w:szCs w:val="24"/>
        </w:rPr>
        <w:t>3</w:t>
      </w:r>
      <w:r w:rsidR="00A75B41" w:rsidRPr="00D05372">
        <w:rPr>
          <w:rFonts w:ascii="Arial" w:hAnsi="Arial" w:cs="Arial"/>
          <w:b/>
          <w:bCs/>
          <w:sz w:val="24"/>
          <w:szCs w:val="24"/>
        </w:rPr>
        <w:t>.</w:t>
      </w:r>
      <w:r w:rsidR="00A75B41" w:rsidRPr="00D05372">
        <w:rPr>
          <w:rFonts w:ascii="Arial" w:hAnsi="Arial" w:cs="Arial"/>
          <w:bCs/>
          <w:sz w:val="24"/>
          <w:szCs w:val="24"/>
        </w:rPr>
        <w:t xml:space="preserve"> Los </w:t>
      </w:r>
      <w:r w:rsidR="00147CB5">
        <w:rPr>
          <w:rFonts w:ascii="Arial" w:hAnsi="Arial" w:cs="Arial"/>
          <w:bCs/>
          <w:sz w:val="24"/>
          <w:szCs w:val="24"/>
        </w:rPr>
        <w:t xml:space="preserve">docentes </w:t>
      </w:r>
      <w:r w:rsidR="00A75B41" w:rsidRPr="00D05372">
        <w:rPr>
          <w:rFonts w:ascii="Arial" w:hAnsi="Arial" w:cs="Arial"/>
          <w:bCs/>
          <w:sz w:val="24"/>
          <w:szCs w:val="24"/>
        </w:rPr>
        <w:t xml:space="preserve">podrán obtener </w:t>
      </w:r>
      <w:r w:rsidR="003D2F2A" w:rsidRPr="00D05372">
        <w:rPr>
          <w:rFonts w:ascii="Arial" w:hAnsi="Arial" w:cs="Arial"/>
          <w:bCs/>
          <w:sz w:val="24"/>
          <w:szCs w:val="24"/>
        </w:rPr>
        <w:t>la documentación necesaria para participar en el PEDPD</w:t>
      </w:r>
      <w:r w:rsidR="008C07BA" w:rsidRPr="00D05372">
        <w:rPr>
          <w:rFonts w:ascii="Arial" w:hAnsi="Arial" w:cs="Arial"/>
          <w:bCs/>
          <w:sz w:val="24"/>
          <w:szCs w:val="24"/>
        </w:rPr>
        <w:t xml:space="preserve">  </w:t>
      </w:r>
      <w:r w:rsidR="00E0314E" w:rsidRPr="00D05372">
        <w:rPr>
          <w:rFonts w:ascii="Arial" w:hAnsi="Arial" w:cs="Arial"/>
          <w:bCs/>
          <w:sz w:val="24"/>
          <w:szCs w:val="24"/>
        </w:rPr>
        <w:t xml:space="preserve">(solicitud, </w:t>
      </w:r>
      <w:r w:rsidR="008C07BA" w:rsidRPr="00D05372">
        <w:rPr>
          <w:rFonts w:ascii="Arial" w:hAnsi="Arial" w:cs="Arial"/>
          <w:bCs/>
          <w:sz w:val="24"/>
          <w:szCs w:val="24"/>
        </w:rPr>
        <w:t xml:space="preserve">reglamento, instrumento de </w:t>
      </w:r>
      <w:r w:rsidR="00BB43F0" w:rsidRPr="00D05372">
        <w:rPr>
          <w:rFonts w:ascii="Arial" w:hAnsi="Arial" w:cs="Arial"/>
          <w:bCs/>
          <w:sz w:val="24"/>
          <w:szCs w:val="24"/>
        </w:rPr>
        <w:t>medición</w:t>
      </w:r>
      <w:r w:rsidR="008C07BA" w:rsidRPr="00D05372">
        <w:rPr>
          <w:rFonts w:ascii="Arial" w:hAnsi="Arial" w:cs="Arial"/>
          <w:bCs/>
          <w:sz w:val="24"/>
          <w:szCs w:val="24"/>
        </w:rPr>
        <w:t>, formatos requeridos, etc.)</w:t>
      </w:r>
      <w:r w:rsidR="003D2F2A" w:rsidRPr="00D05372">
        <w:rPr>
          <w:rFonts w:ascii="Arial" w:hAnsi="Arial" w:cs="Arial"/>
          <w:bCs/>
          <w:sz w:val="24"/>
          <w:szCs w:val="24"/>
        </w:rPr>
        <w:t xml:space="preserve">  en el sitio web especificado en la convocatoria</w:t>
      </w:r>
      <w:r w:rsidR="00147CB5">
        <w:rPr>
          <w:rFonts w:ascii="Arial" w:hAnsi="Arial" w:cs="Arial"/>
          <w:bCs/>
          <w:sz w:val="24"/>
          <w:szCs w:val="24"/>
        </w:rPr>
        <w:t xml:space="preserve">. </w:t>
      </w:r>
      <w:r w:rsidR="003D2F2A" w:rsidRPr="00D05372">
        <w:rPr>
          <w:rFonts w:ascii="Arial" w:hAnsi="Arial" w:cs="Arial"/>
          <w:bCs/>
          <w:sz w:val="24"/>
          <w:szCs w:val="24"/>
        </w:rPr>
        <w:t xml:space="preserve"> </w:t>
      </w:r>
    </w:p>
    <w:p w:rsidR="00FC6021" w:rsidRDefault="00FC6021" w:rsidP="0082252F">
      <w:pPr>
        <w:autoSpaceDE w:val="0"/>
        <w:autoSpaceDN w:val="0"/>
        <w:adjustRightInd w:val="0"/>
        <w:spacing w:after="0" w:line="240" w:lineRule="auto"/>
        <w:jc w:val="both"/>
        <w:rPr>
          <w:rFonts w:ascii="Arial" w:hAnsi="Arial" w:cs="Arial"/>
          <w:b/>
          <w:bCs/>
          <w:sz w:val="24"/>
          <w:szCs w:val="24"/>
        </w:rPr>
      </w:pPr>
    </w:p>
    <w:p w:rsidR="00E0314E" w:rsidRPr="00D05372" w:rsidRDefault="00727BBA" w:rsidP="0082252F">
      <w:pPr>
        <w:autoSpaceDE w:val="0"/>
        <w:autoSpaceDN w:val="0"/>
        <w:adjustRightInd w:val="0"/>
        <w:spacing w:after="0" w:line="240" w:lineRule="auto"/>
        <w:jc w:val="both"/>
        <w:rPr>
          <w:rFonts w:ascii="Arial" w:hAnsi="Arial" w:cs="Arial"/>
          <w:sz w:val="24"/>
          <w:szCs w:val="24"/>
        </w:rPr>
      </w:pPr>
      <w:r w:rsidRPr="00D05372">
        <w:rPr>
          <w:rFonts w:ascii="Arial" w:hAnsi="Arial" w:cs="Arial"/>
          <w:b/>
          <w:bCs/>
          <w:sz w:val="24"/>
          <w:szCs w:val="24"/>
        </w:rPr>
        <w:t>Artículo 4</w:t>
      </w:r>
      <w:r w:rsidR="00FC6021">
        <w:rPr>
          <w:rFonts w:ascii="Arial" w:hAnsi="Arial" w:cs="Arial"/>
          <w:b/>
          <w:bCs/>
          <w:sz w:val="24"/>
          <w:szCs w:val="24"/>
        </w:rPr>
        <w:t>4</w:t>
      </w:r>
      <w:r w:rsidR="00E0314E" w:rsidRPr="00D05372">
        <w:rPr>
          <w:rFonts w:ascii="Arial" w:hAnsi="Arial" w:cs="Arial"/>
          <w:b/>
          <w:bCs/>
          <w:sz w:val="24"/>
          <w:szCs w:val="24"/>
        </w:rPr>
        <w:t>.</w:t>
      </w:r>
      <w:r w:rsidR="00E0314E" w:rsidRPr="00D05372">
        <w:rPr>
          <w:rFonts w:ascii="Arial" w:hAnsi="Arial" w:cs="Arial"/>
          <w:sz w:val="24"/>
          <w:szCs w:val="24"/>
        </w:rPr>
        <w:t xml:space="preserve"> Todo </w:t>
      </w:r>
      <w:r w:rsidR="00276397" w:rsidRPr="00D05372">
        <w:rPr>
          <w:rFonts w:ascii="Arial" w:hAnsi="Arial" w:cs="Arial"/>
          <w:sz w:val="24"/>
          <w:szCs w:val="24"/>
        </w:rPr>
        <w:t>docente</w:t>
      </w:r>
      <w:r w:rsidR="00E0314E" w:rsidRPr="00D05372">
        <w:rPr>
          <w:rFonts w:ascii="Arial" w:hAnsi="Arial" w:cs="Arial"/>
          <w:sz w:val="24"/>
          <w:szCs w:val="24"/>
        </w:rPr>
        <w:t xml:space="preserve"> que desee participar en el PEDPD, deberá presentar su solicitud con la documentación soporte completa. Las solicitudes que estén debidamente requisitadas, serán las únicas que se sometan a concurso conforme a los señalamientos de fechas y demás requisitos establecidos en el presente reglamento y la convocatoria.</w:t>
      </w:r>
    </w:p>
    <w:p w:rsidR="00FC6021" w:rsidRDefault="00FC6021" w:rsidP="0082252F">
      <w:pPr>
        <w:autoSpaceDE w:val="0"/>
        <w:autoSpaceDN w:val="0"/>
        <w:adjustRightInd w:val="0"/>
        <w:spacing w:after="0" w:line="240" w:lineRule="auto"/>
        <w:jc w:val="both"/>
        <w:rPr>
          <w:rFonts w:ascii="Arial" w:hAnsi="Arial" w:cs="Arial"/>
          <w:b/>
          <w:bCs/>
          <w:sz w:val="24"/>
          <w:szCs w:val="24"/>
        </w:rPr>
      </w:pPr>
    </w:p>
    <w:p w:rsidR="00A75B41" w:rsidRDefault="004F0CB9" w:rsidP="0082252F">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rPr>
        <w:t>Artículo</w:t>
      </w:r>
      <w:r w:rsidR="000669A7" w:rsidRPr="00D05372">
        <w:rPr>
          <w:rFonts w:ascii="Arial" w:hAnsi="Arial" w:cs="Arial"/>
          <w:b/>
          <w:bCs/>
          <w:sz w:val="24"/>
          <w:szCs w:val="24"/>
        </w:rPr>
        <w:t xml:space="preserve"> </w:t>
      </w:r>
      <w:r w:rsidR="00FC6021">
        <w:rPr>
          <w:rFonts w:ascii="Arial" w:hAnsi="Arial" w:cs="Arial"/>
          <w:b/>
          <w:bCs/>
          <w:sz w:val="24"/>
          <w:szCs w:val="24"/>
        </w:rPr>
        <w:t>45</w:t>
      </w:r>
      <w:r w:rsidR="00A75B41" w:rsidRPr="00D05372">
        <w:rPr>
          <w:rFonts w:ascii="Arial" w:hAnsi="Arial" w:cs="Arial"/>
          <w:b/>
          <w:bCs/>
          <w:sz w:val="24"/>
          <w:szCs w:val="24"/>
        </w:rPr>
        <w:t xml:space="preserve">. </w:t>
      </w:r>
      <w:r w:rsidR="00A75B41" w:rsidRPr="00D05372">
        <w:rPr>
          <w:rFonts w:ascii="Arial" w:hAnsi="Arial" w:cs="Arial"/>
          <w:sz w:val="24"/>
          <w:szCs w:val="24"/>
        </w:rPr>
        <w:t>El proceso de evaluación se iniciará una vez cerrado el plazo para la recepción de documentos y será el siguiente:</w:t>
      </w:r>
    </w:p>
    <w:p w:rsidR="00FC6021" w:rsidRPr="00D05372" w:rsidRDefault="00FC6021" w:rsidP="0082252F">
      <w:pPr>
        <w:autoSpaceDE w:val="0"/>
        <w:autoSpaceDN w:val="0"/>
        <w:adjustRightInd w:val="0"/>
        <w:spacing w:after="0" w:line="240" w:lineRule="auto"/>
        <w:jc w:val="both"/>
        <w:rPr>
          <w:rFonts w:ascii="Arial" w:hAnsi="Arial" w:cs="Arial"/>
          <w:sz w:val="24"/>
          <w:szCs w:val="24"/>
        </w:rPr>
      </w:pPr>
    </w:p>
    <w:p w:rsidR="00A75B41" w:rsidRPr="00D05372" w:rsidRDefault="008C3392" w:rsidP="0082252F">
      <w:pPr>
        <w:numPr>
          <w:ilvl w:val="0"/>
          <w:numId w:val="16"/>
        </w:numPr>
        <w:autoSpaceDE w:val="0"/>
        <w:autoSpaceDN w:val="0"/>
        <w:adjustRightInd w:val="0"/>
        <w:spacing w:after="0" w:line="240" w:lineRule="auto"/>
        <w:jc w:val="both"/>
        <w:rPr>
          <w:rFonts w:ascii="Arial" w:hAnsi="Arial" w:cs="Arial"/>
          <w:sz w:val="24"/>
          <w:szCs w:val="24"/>
        </w:rPr>
      </w:pPr>
      <w:r w:rsidRPr="00D05372">
        <w:rPr>
          <w:rFonts w:ascii="Arial" w:hAnsi="Arial" w:cs="Arial"/>
          <w:sz w:val="24"/>
          <w:szCs w:val="24"/>
        </w:rPr>
        <w:t>En reunión de trabajo</w:t>
      </w:r>
      <w:r w:rsidR="00732C89" w:rsidRPr="00D05372">
        <w:rPr>
          <w:rFonts w:ascii="Arial" w:hAnsi="Arial" w:cs="Arial"/>
          <w:sz w:val="24"/>
          <w:szCs w:val="24"/>
        </w:rPr>
        <w:t xml:space="preserve"> y conforme a lo establecido en el Artículo </w:t>
      </w:r>
      <w:r w:rsidR="001E4B11" w:rsidRPr="00147CB5">
        <w:rPr>
          <w:rFonts w:ascii="Arial" w:hAnsi="Arial" w:cs="Arial"/>
          <w:sz w:val="24"/>
          <w:szCs w:val="24"/>
        </w:rPr>
        <w:t>4</w:t>
      </w:r>
      <w:r w:rsidR="00147CB5">
        <w:rPr>
          <w:rFonts w:ascii="Arial" w:hAnsi="Arial" w:cs="Arial"/>
          <w:sz w:val="24"/>
          <w:szCs w:val="24"/>
        </w:rPr>
        <w:t>1</w:t>
      </w:r>
      <w:r w:rsidRPr="00147CB5">
        <w:rPr>
          <w:rFonts w:ascii="Arial" w:hAnsi="Arial" w:cs="Arial"/>
          <w:sz w:val="24"/>
          <w:szCs w:val="24"/>
        </w:rPr>
        <w:t>,</w:t>
      </w:r>
      <w:r w:rsidRPr="00D05372">
        <w:rPr>
          <w:rFonts w:ascii="Arial" w:hAnsi="Arial" w:cs="Arial"/>
          <w:sz w:val="24"/>
          <w:szCs w:val="24"/>
        </w:rPr>
        <w:t xml:space="preserve"> l</w:t>
      </w:r>
      <w:r w:rsidR="00A75B41" w:rsidRPr="00D05372">
        <w:rPr>
          <w:rFonts w:ascii="Arial" w:hAnsi="Arial" w:cs="Arial"/>
          <w:sz w:val="24"/>
          <w:szCs w:val="24"/>
        </w:rPr>
        <w:t xml:space="preserve">a Comisión </w:t>
      </w:r>
      <w:r w:rsidRPr="00D05372">
        <w:rPr>
          <w:rFonts w:ascii="Arial" w:hAnsi="Arial" w:cs="Arial"/>
          <w:sz w:val="24"/>
          <w:szCs w:val="24"/>
        </w:rPr>
        <w:t xml:space="preserve">de Evaluación </w:t>
      </w:r>
      <w:r w:rsidR="00073A8E" w:rsidRPr="00D05372">
        <w:rPr>
          <w:rFonts w:ascii="Arial" w:hAnsi="Arial" w:cs="Arial"/>
          <w:sz w:val="24"/>
          <w:szCs w:val="24"/>
        </w:rPr>
        <w:t xml:space="preserve">realizará </w:t>
      </w:r>
      <w:r w:rsidR="00A75B41" w:rsidRPr="00D05372">
        <w:rPr>
          <w:rFonts w:ascii="Arial" w:hAnsi="Arial" w:cs="Arial"/>
          <w:sz w:val="24"/>
          <w:szCs w:val="24"/>
        </w:rPr>
        <w:t xml:space="preserve">la revisión de </w:t>
      </w:r>
      <w:r w:rsidR="00073A8E" w:rsidRPr="00D05372">
        <w:rPr>
          <w:rFonts w:ascii="Arial" w:hAnsi="Arial" w:cs="Arial"/>
          <w:sz w:val="24"/>
          <w:szCs w:val="24"/>
        </w:rPr>
        <w:t xml:space="preserve">los expedientes </w:t>
      </w:r>
      <w:r w:rsidR="00674B7E">
        <w:rPr>
          <w:rFonts w:ascii="Arial" w:hAnsi="Arial" w:cs="Arial"/>
          <w:sz w:val="24"/>
          <w:szCs w:val="24"/>
        </w:rPr>
        <w:t>y registrará los resultados en el i</w:t>
      </w:r>
      <w:r w:rsidR="000E37DF" w:rsidRPr="00D05372">
        <w:rPr>
          <w:rFonts w:ascii="Arial" w:hAnsi="Arial" w:cs="Arial"/>
          <w:sz w:val="24"/>
          <w:szCs w:val="24"/>
        </w:rPr>
        <w:t xml:space="preserve">nstrumento de </w:t>
      </w:r>
      <w:r w:rsidR="00FB4A78" w:rsidRPr="00D05372">
        <w:rPr>
          <w:rFonts w:ascii="Arial" w:hAnsi="Arial" w:cs="Arial"/>
          <w:sz w:val="24"/>
          <w:szCs w:val="24"/>
        </w:rPr>
        <w:t>medición</w:t>
      </w:r>
      <w:r w:rsidR="00A75B41" w:rsidRPr="00D05372">
        <w:rPr>
          <w:rFonts w:ascii="Arial" w:hAnsi="Arial" w:cs="Arial"/>
          <w:sz w:val="24"/>
          <w:szCs w:val="24"/>
        </w:rPr>
        <w:t xml:space="preserve">. </w:t>
      </w:r>
    </w:p>
    <w:p w:rsidR="00A75B41" w:rsidRPr="00D05372" w:rsidRDefault="00A75B41" w:rsidP="0082252F">
      <w:pPr>
        <w:numPr>
          <w:ilvl w:val="0"/>
          <w:numId w:val="16"/>
        </w:numPr>
        <w:autoSpaceDE w:val="0"/>
        <w:autoSpaceDN w:val="0"/>
        <w:adjustRightInd w:val="0"/>
        <w:spacing w:after="0" w:line="240" w:lineRule="auto"/>
        <w:jc w:val="both"/>
        <w:rPr>
          <w:rFonts w:ascii="Arial" w:hAnsi="Arial" w:cs="Arial"/>
          <w:sz w:val="24"/>
          <w:szCs w:val="24"/>
        </w:rPr>
      </w:pPr>
      <w:r w:rsidRPr="00D05372">
        <w:rPr>
          <w:rFonts w:ascii="Arial" w:hAnsi="Arial" w:cs="Arial"/>
          <w:sz w:val="24"/>
          <w:szCs w:val="24"/>
        </w:rPr>
        <w:t>Al finalizar la etapa de evaluación</w:t>
      </w:r>
      <w:r w:rsidR="00147CB5">
        <w:rPr>
          <w:rFonts w:ascii="Arial" w:hAnsi="Arial" w:cs="Arial"/>
          <w:sz w:val="24"/>
          <w:szCs w:val="24"/>
        </w:rPr>
        <w:t>,</w:t>
      </w:r>
      <w:r w:rsidRPr="00D05372">
        <w:rPr>
          <w:rFonts w:ascii="Arial" w:hAnsi="Arial" w:cs="Arial"/>
          <w:sz w:val="24"/>
          <w:szCs w:val="24"/>
        </w:rPr>
        <w:t xml:space="preserve"> en las fechas señaladas por la convocatoria, la Comisión de Evaluación elaborará </w:t>
      </w:r>
      <w:r w:rsidR="00AB57B9" w:rsidRPr="00D05372">
        <w:rPr>
          <w:rFonts w:ascii="Arial" w:hAnsi="Arial" w:cs="Arial"/>
          <w:sz w:val="24"/>
          <w:szCs w:val="24"/>
        </w:rPr>
        <w:t xml:space="preserve">y publicará </w:t>
      </w:r>
      <w:r w:rsidRPr="00D05372">
        <w:rPr>
          <w:rFonts w:ascii="Arial" w:hAnsi="Arial" w:cs="Arial"/>
          <w:sz w:val="24"/>
          <w:szCs w:val="24"/>
        </w:rPr>
        <w:t xml:space="preserve">un </w:t>
      </w:r>
      <w:r w:rsidR="00AB57B9" w:rsidRPr="00D05372">
        <w:rPr>
          <w:rFonts w:ascii="Arial" w:hAnsi="Arial" w:cs="Arial"/>
          <w:sz w:val="24"/>
          <w:szCs w:val="24"/>
        </w:rPr>
        <w:t>dictamen preliminar</w:t>
      </w:r>
      <w:r w:rsidRPr="00D05372">
        <w:rPr>
          <w:rFonts w:ascii="Arial" w:hAnsi="Arial" w:cs="Arial"/>
          <w:sz w:val="24"/>
          <w:szCs w:val="24"/>
        </w:rPr>
        <w:t xml:space="preserve"> con los números de plaza de los candidatos, los puntajes globales</w:t>
      </w:r>
      <w:r w:rsidR="00AB57B9" w:rsidRPr="00D05372">
        <w:rPr>
          <w:rFonts w:ascii="Arial" w:hAnsi="Arial" w:cs="Arial"/>
          <w:sz w:val="24"/>
          <w:szCs w:val="24"/>
        </w:rPr>
        <w:t>,</w:t>
      </w:r>
      <w:r w:rsidRPr="00D05372">
        <w:rPr>
          <w:rFonts w:ascii="Arial" w:hAnsi="Arial" w:cs="Arial"/>
          <w:sz w:val="24"/>
          <w:szCs w:val="24"/>
        </w:rPr>
        <w:t xml:space="preserve"> puntajes de calidad </w:t>
      </w:r>
      <w:r w:rsidR="006123B0" w:rsidRPr="00D05372">
        <w:rPr>
          <w:rFonts w:ascii="Arial" w:hAnsi="Arial" w:cs="Arial"/>
          <w:sz w:val="24"/>
          <w:szCs w:val="24"/>
        </w:rPr>
        <w:t xml:space="preserve"> y nivel tentativo </w:t>
      </w:r>
      <w:r w:rsidRPr="00D05372">
        <w:rPr>
          <w:rFonts w:ascii="Arial" w:hAnsi="Arial" w:cs="Arial"/>
          <w:sz w:val="24"/>
          <w:szCs w:val="24"/>
        </w:rPr>
        <w:t xml:space="preserve">que obtengan, </w:t>
      </w:r>
      <w:r w:rsidR="006123B0" w:rsidRPr="00D05372">
        <w:rPr>
          <w:rFonts w:ascii="Arial" w:hAnsi="Arial" w:cs="Arial"/>
          <w:sz w:val="24"/>
          <w:szCs w:val="24"/>
        </w:rPr>
        <w:t>en orden decreciente</w:t>
      </w:r>
      <w:r w:rsidR="00AB57B9" w:rsidRPr="00D05372">
        <w:rPr>
          <w:rFonts w:ascii="Arial" w:hAnsi="Arial" w:cs="Arial"/>
          <w:sz w:val="24"/>
          <w:szCs w:val="24"/>
        </w:rPr>
        <w:t xml:space="preserve">. Deberán entregar una copia del dictamen preliminar al </w:t>
      </w:r>
      <w:r w:rsidRPr="00D05372">
        <w:rPr>
          <w:rFonts w:ascii="Arial" w:hAnsi="Arial" w:cs="Arial"/>
          <w:sz w:val="24"/>
          <w:szCs w:val="24"/>
        </w:rPr>
        <w:t>Comité Directivo</w:t>
      </w:r>
      <w:r w:rsidR="006123B0" w:rsidRPr="00D05372">
        <w:rPr>
          <w:rFonts w:ascii="Arial" w:hAnsi="Arial" w:cs="Arial"/>
          <w:sz w:val="24"/>
          <w:szCs w:val="24"/>
        </w:rPr>
        <w:t xml:space="preserve"> del PEDPD</w:t>
      </w:r>
      <w:r w:rsidRPr="00D05372">
        <w:rPr>
          <w:rFonts w:ascii="Arial" w:hAnsi="Arial" w:cs="Arial"/>
          <w:sz w:val="24"/>
          <w:szCs w:val="24"/>
        </w:rPr>
        <w:t>.</w:t>
      </w:r>
    </w:p>
    <w:p w:rsidR="00A75B41" w:rsidRPr="00D05372" w:rsidRDefault="00A75B41" w:rsidP="0082252F">
      <w:pPr>
        <w:numPr>
          <w:ilvl w:val="0"/>
          <w:numId w:val="16"/>
        </w:numPr>
        <w:autoSpaceDE w:val="0"/>
        <w:autoSpaceDN w:val="0"/>
        <w:adjustRightInd w:val="0"/>
        <w:spacing w:after="0" w:line="240" w:lineRule="auto"/>
        <w:jc w:val="both"/>
        <w:rPr>
          <w:rFonts w:ascii="Arial" w:hAnsi="Arial" w:cs="Arial"/>
          <w:sz w:val="24"/>
          <w:szCs w:val="24"/>
        </w:rPr>
      </w:pPr>
      <w:r w:rsidRPr="00D05372">
        <w:rPr>
          <w:rFonts w:ascii="Arial" w:hAnsi="Arial" w:cs="Arial"/>
          <w:sz w:val="24"/>
          <w:szCs w:val="24"/>
        </w:rPr>
        <w:t>Las inconformidades interpuestas por los aspirantes</w:t>
      </w:r>
      <w:r w:rsidR="00147CB5">
        <w:rPr>
          <w:rFonts w:ascii="Arial" w:hAnsi="Arial" w:cs="Arial"/>
          <w:sz w:val="24"/>
          <w:szCs w:val="24"/>
        </w:rPr>
        <w:t>,</w:t>
      </w:r>
      <w:r w:rsidRPr="00D05372">
        <w:rPr>
          <w:rFonts w:ascii="Arial" w:hAnsi="Arial" w:cs="Arial"/>
          <w:sz w:val="24"/>
          <w:szCs w:val="24"/>
        </w:rPr>
        <w:t xml:space="preserve"> serán recibidas por </w:t>
      </w:r>
      <w:r w:rsidR="003D7D84" w:rsidRPr="00D05372">
        <w:rPr>
          <w:rFonts w:ascii="Arial" w:hAnsi="Arial" w:cs="Arial"/>
          <w:sz w:val="24"/>
          <w:szCs w:val="24"/>
        </w:rPr>
        <w:t>el</w:t>
      </w:r>
      <w:r w:rsidRPr="00D05372">
        <w:rPr>
          <w:rFonts w:ascii="Arial" w:hAnsi="Arial" w:cs="Arial"/>
          <w:sz w:val="24"/>
          <w:szCs w:val="24"/>
        </w:rPr>
        <w:t xml:space="preserve"> Subdirector de Operación Académica de</w:t>
      </w:r>
      <w:r w:rsidR="003D7D84" w:rsidRPr="00D05372">
        <w:rPr>
          <w:rFonts w:ascii="Arial" w:hAnsi="Arial" w:cs="Arial"/>
          <w:sz w:val="24"/>
          <w:szCs w:val="24"/>
        </w:rPr>
        <w:t>l</w:t>
      </w:r>
      <w:r w:rsidR="00F837CD" w:rsidRPr="00D05372">
        <w:rPr>
          <w:rFonts w:ascii="Arial" w:hAnsi="Arial" w:cs="Arial"/>
          <w:sz w:val="24"/>
          <w:szCs w:val="24"/>
        </w:rPr>
        <w:t xml:space="preserve"> plantel, para ser </w:t>
      </w:r>
      <w:r w:rsidR="00CE3E47">
        <w:rPr>
          <w:rFonts w:ascii="Arial" w:hAnsi="Arial" w:cs="Arial"/>
          <w:sz w:val="24"/>
          <w:szCs w:val="24"/>
        </w:rPr>
        <w:t>turnadas al Comité Directivo</w:t>
      </w:r>
      <w:r w:rsidRPr="00D05372">
        <w:rPr>
          <w:rFonts w:ascii="Arial" w:hAnsi="Arial" w:cs="Arial"/>
          <w:sz w:val="24"/>
          <w:szCs w:val="24"/>
        </w:rPr>
        <w:t>.</w:t>
      </w:r>
    </w:p>
    <w:p w:rsidR="00A75B41" w:rsidRPr="00D05372" w:rsidRDefault="00A75B41" w:rsidP="0082252F">
      <w:pPr>
        <w:numPr>
          <w:ilvl w:val="0"/>
          <w:numId w:val="16"/>
        </w:numPr>
        <w:autoSpaceDE w:val="0"/>
        <w:autoSpaceDN w:val="0"/>
        <w:adjustRightInd w:val="0"/>
        <w:spacing w:after="0" w:line="240" w:lineRule="auto"/>
        <w:jc w:val="both"/>
        <w:rPr>
          <w:rFonts w:ascii="Arial" w:hAnsi="Arial" w:cs="Arial"/>
          <w:sz w:val="24"/>
          <w:szCs w:val="24"/>
        </w:rPr>
      </w:pPr>
      <w:r w:rsidRPr="00D05372">
        <w:rPr>
          <w:rFonts w:ascii="Arial" w:hAnsi="Arial" w:cs="Arial"/>
          <w:sz w:val="24"/>
          <w:szCs w:val="24"/>
        </w:rPr>
        <w:lastRenderedPageBreak/>
        <w:t>El Comité Directivo</w:t>
      </w:r>
      <w:r w:rsidR="00E0314E" w:rsidRPr="00D05372">
        <w:rPr>
          <w:rFonts w:ascii="Arial" w:hAnsi="Arial" w:cs="Arial"/>
          <w:sz w:val="24"/>
          <w:szCs w:val="24"/>
        </w:rPr>
        <w:t>,</w:t>
      </w:r>
      <w:r w:rsidRPr="00D05372">
        <w:rPr>
          <w:rFonts w:ascii="Arial" w:hAnsi="Arial" w:cs="Arial"/>
          <w:sz w:val="24"/>
          <w:szCs w:val="24"/>
        </w:rPr>
        <w:t xml:space="preserve"> </w:t>
      </w:r>
      <w:r w:rsidR="00CE3E47">
        <w:rPr>
          <w:rFonts w:ascii="Arial" w:hAnsi="Arial" w:cs="Arial"/>
          <w:sz w:val="24"/>
          <w:szCs w:val="24"/>
        </w:rPr>
        <w:t>revisará los recursos de inconformidad interpuestos, entregará un fallo a cada uno de ellos y emitirá</w:t>
      </w:r>
      <w:r w:rsidRPr="00D05372">
        <w:rPr>
          <w:rFonts w:ascii="Arial" w:hAnsi="Arial" w:cs="Arial"/>
          <w:sz w:val="24"/>
          <w:szCs w:val="24"/>
        </w:rPr>
        <w:t xml:space="preserve"> el dictamen definitivo, </w:t>
      </w:r>
      <w:r w:rsidR="00CE3E47">
        <w:rPr>
          <w:rFonts w:ascii="Arial" w:hAnsi="Arial" w:cs="Arial"/>
          <w:sz w:val="24"/>
          <w:szCs w:val="24"/>
        </w:rPr>
        <w:t>el cual será inapelable y se publicará</w:t>
      </w:r>
      <w:r w:rsidRPr="00D05372">
        <w:rPr>
          <w:rFonts w:ascii="Arial" w:hAnsi="Arial" w:cs="Arial"/>
          <w:sz w:val="24"/>
          <w:szCs w:val="24"/>
        </w:rPr>
        <w:t xml:space="preserve"> por los </w:t>
      </w:r>
      <w:r w:rsidR="009D15E6" w:rsidRPr="00D05372">
        <w:rPr>
          <w:rFonts w:ascii="Arial" w:hAnsi="Arial" w:cs="Arial"/>
          <w:sz w:val="24"/>
          <w:szCs w:val="24"/>
        </w:rPr>
        <w:t xml:space="preserve">Directores de </w:t>
      </w:r>
      <w:r w:rsidRPr="00D05372">
        <w:rPr>
          <w:rFonts w:ascii="Arial" w:hAnsi="Arial" w:cs="Arial"/>
          <w:sz w:val="24"/>
          <w:szCs w:val="24"/>
        </w:rPr>
        <w:t>cada plantel y en el sitio web.</w:t>
      </w:r>
    </w:p>
    <w:p w:rsidR="00A75B41" w:rsidRPr="00D05372" w:rsidRDefault="00A75B41" w:rsidP="0082252F">
      <w:pPr>
        <w:numPr>
          <w:ilvl w:val="0"/>
          <w:numId w:val="16"/>
        </w:numPr>
        <w:autoSpaceDE w:val="0"/>
        <w:autoSpaceDN w:val="0"/>
        <w:adjustRightInd w:val="0"/>
        <w:spacing w:after="0" w:line="240" w:lineRule="auto"/>
        <w:jc w:val="both"/>
        <w:rPr>
          <w:rFonts w:ascii="Arial" w:hAnsi="Arial" w:cs="Arial"/>
          <w:sz w:val="24"/>
          <w:szCs w:val="24"/>
        </w:rPr>
      </w:pPr>
      <w:r w:rsidRPr="00D05372">
        <w:rPr>
          <w:rFonts w:ascii="Arial" w:hAnsi="Arial" w:cs="Arial"/>
          <w:sz w:val="24"/>
          <w:szCs w:val="24"/>
        </w:rPr>
        <w:t>El Comité Directivo</w:t>
      </w:r>
      <w:r w:rsidR="00147CB5">
        <w:rPr>
          <w:rFonts w:ascii="Arial" w:hAnsi="Arial" w:cs="Arial"/>
          <w:sz w:val="24"/>
          <w:szCs w:val="24"/>
        </w:rPr>
        <w:t>,</w:t>
      </w:r>
      <w:r w:rsidRPr="00D05372">
        <w:rPr>
          <w:rFonts w:ascii="Arial" w:hAnsi="Arial" w:cs="Arial"/>
          <w:sz w:val="24"/>
          <w:szCs w:val="24"/>
        </w:rPr>
        <w:t xml:space="preserve"> entregará el dictamen definitivo a</w:t>
      </w:r>
      <w:r w:rsidR="005A4761" w:rsidRPr="00D05372">
        <w:rPr>
          <w:rFonts w:ascii="Arial" w:hAnsi="Arial" w:cs="Arial"/>
          <w:sz w:val="24"/>
          <w:szCs w:val="24"/>
        </w:rPr>
        <w:t xml:space="preserve"> </w:t>
      </w:r>
      <w:r w:rsidRPr="00D05372">
        <w:rPr>
          <w:rFonts w:ascii="Arial" w:hAnsi="Arial" w:cs="Arial"/>
          <w:sz w:val="24"/>
          <w:szCs w:val="24"/>
        </w:rPr>
        <w:t>l</w:t>
      </w:r>
      <w:r w:rsidR="005A4761" w:rsidRPr="00D05372">
        <w:rPr>
          <w:rFonts w:ascii="Arial" w:hAnsi="Arial" w:cs="Arial"/>
          <w:sz w:val="24"/>
          <w:szCs w:val="24"/>
        </w:rPr>
        <w:t>a</w:t>
      </w:r>
      <w:r w:rsidRPr="00D05372">
        <w:rPr>
          <w:rFonts w:ascii="Arial" w:hAnsi="Arial" w:cs="Arial"/>
          <w:sz w:val="24"/>
          <w:szCs w:val="24"/>
        </w:rPr>
        <w:t xml:space="preserve"> </w:t>
      </w:r>
      <w:r w:rsidR="005A4761" w:rsidRPr="00946B8E">
        <w:rPr>
          <w:rFonts w:ascii="Arial" w:hAnsi="Arial" w:cs="Arial"/>
          <w:sz w:val="24"/>
          <w:szCs w:val="24"/>
        </w:rPr>
        <w:t xml:space="preserve">Dirección Administrativa y al </w:t>
      </w:r>
      <w:r w:rsidRPr="00946B8E">
        <w:rPr>
          <w:rFonts w:ascii="Arial" w:hAnsi="Arial" w:cs="Arial"/>
          <w:sz w:val="24"/>
          <w:szCs w:val="24"/>
        </w:rPr>
        <w:t>Departamento de Recursos Humanos del CETI</w:t>
      </w:r>
      <w:r w:rsidR="00147CB5" w:rsidRPr="00946B8E">
        <w:rPr>
          <w:rFonts w:ascii="Arial" w:hAnsi="Arial" w:cs="Arial"/>
          <w:sz w:val="24"/>
          <w:szCs w:val="24"/>
        </w:rPr>
        <w:t>,</w:t>
      </w:r>
      <w:r w:rsidRPr="00946B8E">
        <w:rPr>
          <w:rFonts w:ascii="Arial" w:hAnsi="Arial" w:cs="Arial"/>
          <w:sz w:val="24"/>
          <w:szCs w:val="24"/>
        </w:rPr>
        <w:t xml:space="preserve"> para proc</w:t>
      </w:r>
      <w:r w:rsidRPr="00D05372">
        <w:rPr>
          <w:rFonts w:ascii="Arial" w:hAnsi="Arial" w:cs="Arial"/>
          <w:sz w:val="24"/>
          <w:szCs w:val="24"/>
        </w:rPr>
        <w:t xml:space="preserve">esar y realizar el pago correspondiente, conforme a lo establecido en la convocatoria. </w:t>
      </w:r>
    </w:p>
    <w:p w:rsidR="00A75B41" w:rsidRPr="00FC6021" w:rsidRDefault="00647100" w:rsidP="0082252F">
      <w:pPr>
        <w:pStyle w:val="Ttulo1"/>
        <w:spacing w:before="0" w:after="0" w:line="240" w:lineRule="auto"/>
        <w:jc w:val="center"/>
        <w:rPr>
          <w:rFonts w:ascii="Arial" w:hAnsi="Arial" w:cs="Arial"/>
          <w:sz w:val="24"/>
          <w:szCs w:val="24"/>
        </w:rPr>
      </w:pPr>
      <w:r>
        <w:rPr>
          <w:rFonts w:ascii="Arial" w:hAnsi="Arial" w:cs="Arial"/>
          <w:sz w:val="24"/>
          <w:szCs w:val="24"/>
        </w:rPr>
        <w:br w:type="page"/>
      </w:r>
      <w:bookmarkStart w:id="24" w:name="_Toc232308315"/>
      <w:r w:rsidR="00A75B41" w:rsidRPr="00FC6021">
        <w:rPr>
          <w:rFonts w:ascii="Arial" w:hAnsi="Arial" w:cs="Arial"/>
          <w:sz w:val="24"/>
          <w:szCs w:val="24"/>
        </w:rPr>
        <w:lastRenderedPageBreak/>
        <w:t>CAPÍTULO XI</w:t>
      </w:r>
      <w:bookmarkEnd w:id="24"/>
      <w:r w:rsidR="00A75B41" w:rsidRPr="00FC6021">
        <w:rPr>
          <w:rFonts w:ascii="Arial" w:hAnsi="Arial" w:cs="Arial"/>
          <w:sz w:val="24"/>
          <w:szCs w:val="24"/>
        </w:rPr>
        <w:fldChar w:fldCharType="begin"/>
      </w:r>
      <w:r w:rsidR="00A75B41" w:rsidRPr="00FC6021">
        <w:rPr>
          <w:rFonts w:ascii="Arial" w:hAnsi="Arial" w:cs="Arial"/>
          <w:sz w:val="24"/>
          <w:szCs w:val="24"/>
        </w:rPr>
        <w:instrText xml:space="preserve"> XE "CAPÍTULO </w:instrText>
      </w:r>
      <w:r w:rsidR="002D31F3">
        <w:rPr>
          <w:rFonts w:ascii="Arial" w:hAnsi="Arial" w:cs="Arial"/>
          <w:sz w:val="24"/>
          <w:szCs w:val="24"/>
        </w:rPr>
        <w:instrText>XI</w:instrText>
      </w:r>
      <w:r w:rsidR="00A75B41" w:rsidRPr="00FC6021">
        <w:rPr>
          <w:rFonts w:ascii="Arial" w:hAnsi="Arial" w:cs="Arial"/>
          <w:sz w:val="24"/>
          <w:szCs w:val="24"/>
        </w:rPr>
        <w:instrText>:</w:instrText>
      </w:r>
      <w:r w:rsidR="002D31F3">
        <w:rPr>
          <w:rFonts w:ascii="Arial" w:hAnsi="Arial" w:cs="Arial"/>
          <w:sz w:val="24"/>
          <w:szCs w:val="24"/>
        </w:rPr>
        <w:instrText xml:space="preserve">RECURSOS, </w:instrText>
      </w:r>
      <w:r w:rsidR="00A75B41" w:rsidRPr="00FC6021">
        <w:rPr>
          <w:rFonts w:ascii="Arial" w:hAnsi="Arial" w:cs="Arial"/>
          <w:sz w:val="24"/>
          <w:szCs w:val="24"/>
        </w:rPr>
        <w:instrText xml:space="preserve">RESPONSABILIDADES Y DERECHOS" </w:instrText>
      </w:r>
      <w:r w:rsidR="00A75B41" w:rsidRPr="00FC6021">
        <w:rPr>
          <w:rFonts w:ascii="Arial" w:hAnsi="Arial" w:cs="Arial"/>
          <w:sz w:val="24"/>
          <w:szCs w:val="24"/>
        </w:rPr>
        <w:fldChar w:fldCharType="end"/>
      </w:r>
    </w:p>
    <w:p w:rsidR="00A75B41" w:rsidRPr="0071379A" w:rsidRDefault="00AA44DE" w:rsidP="0082252F">
      <w:pPr>
        <w:pStyle w:val="Ttulo2"/>
        <w:spacing w:before="0" w:after="0" w:line="240" w:lineRule="auto"/>
        <w:jc w:val="center"/>
        <w:rPr>
          <w:rFonts w:ascii="Arial" w:hAnsi="Arial" w:cs="Arial"/>
          <w:sz w:val="24"/>
          <w:szCs w:val="24"/>
        </w:rPr>
      </w:pPr>
      <w:bookmarkStart w:id="25" w:name="_Toc232308316"/>
      <w:r w:rsidRPr="0071379A">
        <w:rPr>
          <w:rFonts w:ascii="Arial" w:hAnsi="Arial" w:cs="Arial"/>
          <w:sz w:val="24"/>
          <w:szCs w:val="24"/>
        </w:rPr>
        <w:t xml:space="preserve">RECURSOS, </w:t>
      </w:r>
      <w:r w:rsidR="00A75B41" w:rsidRPr="0071379A">
        <w:rPr>
          <w:rFonts w:ascii="Arial" w:hAnsi="Arial" w:cs="Arial"/>
          <w:sz w:val="24"/>
          <w:szCs w:val="24"/>
        </w:rPr>
        <w:t>RESPONSABILIDADES Y DERECHOS</w:t>
      </w:r>
      <w:bookmarkEnd w:id="25"/>
    </w:p>
    <w:p w:rsidR="00FC6021" w:rsidRPr="00FC6021" w:rsidRDefault="00FC6021" w:rsidP="00FC6021"/>
    <w:p w:rsidR="006D3FA2" w:rsidRDefault="00660556" w:rsidP="0082252F">
      <w:pPr>
        <w:autoSpaceDE w:val="0"/>
        <w:autoSpaceDN w:val="0"/>
        <w:adjustRightInd w:val="0"/>
        <w:spacing w:after="0" w:line="240" w:lineRule="auto"/>
        <w:jc w:val="both"/>
        <w:rPr>
          <w:rFonts w:ascii="Arial" w:hAnsi="Arial" w:cs="Arial"/>
          <w:bCs/>
          <w:sz w:val="24"/>
          <w:szCs w:val="24"/>
        </w:rPr>
      </w:pPr>
      <w:r w:rsidRPr="00D05372">
        <w:rPr>
          <w:rFonts w:ascii="Arial" w:hAnsi="Arial" w:cs="Arial"/>
          <w:b/>
          <w:bCs/>
          <w:sz w:val="24"/>
          <w:szCs w:val="24"/>
        </w:rPr>
        <w:t xml:space="preserve">Artículo </w:t>
      </w:r>
      <w:r w:rsidR="00FC6021">
        <w:rPr>
          <w:rFonts w:ascii="Arial" w:hAnsi="Arial" w:cs="Arial"/>
          <w:b/>
          <w:bCs/>
          <w:sz w:val="24"/>
          <w:szCs w:val="24"/>
        </w:rPr>
        <w:t>46</w:t>
      </w:r>
      <w:r w:rsidR="00A75B41" w:rsidRPr="00D05372">
        <w:rPr>
          <w:rFonts w:ascii="Arial" w:hAnsi="Arial" w:cs="Arial"/>
          <w:b/>
          <w:bCs/>
          <w:sz w:val="24"/>
          <w:szCs w:val="24"/>
        </w:rPr>
        <w:t>.</w:t>
      </w:r>
      <w:r w:rsidR="00A75B41" w:rsidRPr="00D05372">
        <w:rPr>
          <w:rFonts w:ascii="Arial" w:hAnsi="Arial" w:cs="Arial"/>
          <w:bCs/>
          <w:sz w:val="24"/>
          <w:szCs w:val="24"/>
        </w:rPr>
        <w:t xml:space="preserve"> Los aspirantes al Estímulo al Desempeño Docente que se consideren afectados con el resultado de su evaluación, podrán interponer el recurso de inconformidad por escrito</w:t>
      </w:r>
      <w:r w:rsidR="00946B8E">
        <w:rPr>
          <w:rFonts w:ascii="Arial" w:hAnsi="Arial" w:cs="Arial"/>
          <w:bCs/>
          <w:sz w:val="24"/>
          <w:szCs w:val="24"/>
        </w:rPr>
        <w:t>,</w:t>
      </w:r>
      <w:r w:rsidR="006D3FA2" w:rsidRPr="00D05372">
        <w:rPr>
          <w:rFonts w:ascii="Arial" w:hAnsi="Arial" w:cs="Arial"/>
          <w:bCs/>
          <w:sz w:val="24"/>
          <w:szCs w:val="24"/>
        </w:rPr>
        <w:t xml:space="preserve"> puntualizando los motivos del mismo, en un plazo de dos días hábiles contados a partir de la publicación el dictamen preliminar; una </w:t>
      </w:r>
      <w:r w:rsidR="00674B7E">
        <w:rPr>
          <w:rFonts w:ascii="Arial" w:hAnsi="Arial" w:cs="Arial"/>
          <w:bCs/>
          <w:sz w:val="24"/>
          <w:szCs w:val="24"/>
        </w:rPr>
        <w:t xml:space="preserve">vez </w:t>
      </w:r>
      <w:r w:rsidR="006D3FA2" w:rsidRPr="00D05372">
        <w:rPr>
          <w:rFonts w:ascii="Arial" w:hAnsi="Arial" w:cs="Arial"/>
          <w:bCs/>
          <w:sz w:val="24"/>
          <w:szCs w:val="24"/>
        </w:rPr>
        <w:t>vencido dicho plazo, prescribe el derecho de interponer el recurso de inconformidad.</w:t>
      </w:r>
      <w:r w:rsidR="00A75B41" w:rsidRPr="00D05372">
        <w:rPr>
          <w:rFonts w:ascii="Arial" w:hAnsi="Arial" w:cs="Arial"/>
          <w:bCs/>
          <w:sz w:val="24"/>
          <w:szCs w:val="24"/>
        </w:rPr>
        <w:t xml:space="preserve"> </w:t>
      </w:r>
    </w:p>
    <w:p w:rsidR="00674B7E" w:rsidRPr="00D05372" w:rsidRDefault="00674B7E" w:rsidP="0082252F">
      <w:pPr>
        <w:autoSpaceDE w:val="0"/>
        <w:autoSpaceDN w:val="0"/>
        <w:adjustRightInd w:val="0"/>
        <w:spacing w:after="0" w:line="240" w:lineRule="auto"/>
        <w:jc w:val="both"/>
        <w:rPr>
          <w:rFonts w:ascii="Arial" w:hAnsi="Arial" w:cs="Arial"/>
          <w:bCs/>
          <w:sz w:val="24"/>
          <w:szCs w:val="24"/>
        </w:rPr>
      </w:pPr>
    </w:p>
    <w:p w:rsidR="00A75B41" w:rsidRDefault="006D3FA2" w:rsidP="0082252F">
      <w:pPr>
        <w:autoSpaceDE w:val="0"/>
        <w:autoSpaceDN w:val="0"/>
        <w:adjustRightInd w:val="0"/>
        <w:spacing w:after="0" w:line="240" w:lineRule="auto"/>
        <w:jc w:val="both"/>
        <w:rPr>
          <w:rFonts w:ascii="Arial" w:hAnsi="Arial" w:cs="Arial"/>
          <w:bCs/>
          <w:sz w:val="24"/>
          <w:szCs w:val="24"/>
        </w:rPr>
      </w:pPr>
      <w:r w:rsidRPr="00D05372">
        <w:rPr>
          <w:rFonts w:ascii="Arial" w:hAnsi="Arial" w:cs="Arial"/>
          <w:bCs/>
          <w:sz w:val="24"/>
          <w:szCs w:val="24"/>
        </w:rPr>
        <w:t xml:space="preserve">El recurso de inconformidad será recibido por la Subdirección de Operación Académica del Plantel, </w:t>
      </w:r>
      <w:r w:rsidR="00BA41B3" w:rsidRPr="00D05372">
        <w:rPr>
          <w:rFonts w:ascii="Arial" w:hAnsi="Arial" w:cs="Arial"/>
          <w:bCs/>
          <w:sz w:val="24"/>
          <w:szCs w:val="24"/>
        </w:rPr>
        <w:t>quien turnará para su revisión y resolución al Comité Directivo del PEDPD</w:t>
      </w:r>
      <w:r w:rsidRPr="00D05372">
        <w:rPr>
          <w:rFonts w:ascii="Arial" w:hAnsi="Arial" w:cs="Arial"/>
          <w:bCs/>
          <w:sz w:val="24"/>
          <w:szCs w:val="24"/>
        </w:rPr>
        <w:t>.</w:t>
      </w:r>
      <w:r w:rsidR="00BA41B3" w:rsidRPr="00D05372">
        <w:rPr>
          <w:rFonts w:ascii="Arial" w:hAnsi="Arial" w:cs="Arial"/>
          <w:bCs/>
          <w:sz w:val="24"/>
          <w:szCs w:val="24"/>
        </w:rPr>
        <w:t xml:space="preserve"> </w:t>
      </w:r>
      <w:r w:rsidR="00A75B41" w:rsidRPr="00D05372">
        <w:rPr>
          <w:rFonts w:ascii="Arial" w:hAnsi="Arial" w:cs="Arial"/>
          <w:bCs/>
          <w:sz w:val="24"/>
          <w:szCs w:val="24"/>
        </w:rPr>
        <w:t xml:space="preserve">La resolución será emitida </w:t>
      </w:r>
      <w:r w:rsidRPr="00D05372">
        <w:rPr>
          <w:rFonts w:ascii="Arial" w:hAnsi="Arial" w:cs="Arial"/>
          <w:bCs/>
          <w:sz w:val="24"/>
          <w:szCs w:val="24"/>
        </w:rPr>
        <w:t xml:space="preserve">por el Comité Directivo </w:t>
      </w:r>
      <w:r w:rsidR="00A75B41" w:rsidRPr="00D05372">
        <w:rPr>
          <w:rFonts w:ascii="Arial" w:hAnsi="Arial" w:cs="Arial"/>
          <w:bCs/>
          <w:sz w:val="24"/>
          <w:szCs w:val="24"/>
        </w:rPr>
        <w:t>antes de la publicación del dictamen definitivo</w:t>
      </w:r>
      <w:r w:rsidR="00A9279E" w:rsidRPr="00D05372">
        <w:rPr>
          <w:rFonts w:ascii="Arial" w:hAnsi="Arial" w:cs="Arial"/>
          <w:bCs/>
          <w:sz w:val="24"/>
          <w:szCs w:val="24"/>
        </w:rPr>
        <w:t>, la cual será inapelable</w:t>
      </w:r>
      <w:r w:rsidR="00A75B41" w:rsidRPr="00D05372">
        <w:rPr>
          <w:rFonts w:ascii="Arial" w:hAnsi="Arial" w:cs="Arial"/>
          <w:bCs/>
          <w:sz w:val="24"/>
          <w:szCs w:val="24"/>
        </w:rPr>
        <w:t>.</w:t>
      </w:r>
    </w:p>
    <w:p w:rsidR="00674B7E" w:rsidRPr="00D05372" w:rsidRDefault="00674B7E" w:rsidP="0082252F">
      <w:pPr>
        <w:autoSpaceDE w:val="0"/>
        <w:autoSpaceDN w:val="0"/>
        <w:adjustRightInd w:val="0"/>
        <w:spacing w:after="0" w:line="240" w:lineRule="auto"/>
        <w:jc w:val="both"/>
        <w:rPr>
          <w:rFonts w:ascii="Arial" w:hAnsi="Arial" w:cs="Arial"/>
          <w:bCs/>
          <w:sz w:val="24"/>
          <w:szCs w:val="24"/>
        </w:rPr>
      </w:pPr>
    </w:p>
    <w:p w:rsidR="00A75B41" w:rsidRDefault="00727BBA" w:rsidP="0082252F">
      <w:pPr>
        <w:tabs>
          <w:tab w:val="left" w:pos="9356"/>
        </w:tabs>
        <w:autoSpaceDE w:val="0"/>
        <w:autoSpaceDN w:val="0"/>
        <w:adjustRightInd w:val="0"/>
        <w:spacing w:after="0" w:line="240" w:lineRule="auto"/>
        <w:ind w:right="51"/>
        <w:jc w:val="both"/>
        <w:rPr>
          <w:rFonts w:ascii="Arial" w:hAnsi="Arial" w:cs="Arial"/>
          <w:sz w:val="24"/>
          <w:szCs w:val="24"/>
        </w:rPr>
      </w:pPr>
      <w:r w:rsidRPr="00D05372">
        <w:rPr>
          <w:rFonts w:ascii="Arial" w:hAnsi="Arial" w:cs="Arial"/>
          <w:b/>
          <w:bCs/>
          <w:sz w:val="24"/>
          <w:szCs w:val="24"/>
        </w:rPr>
        <w:t xml:space="preserve">Artículo </w:t>
      </w:r>
      <w:r w:rsidR="00926980">
        <w:rPr>
          <w:rFonts w:ascii="Arial" w:hAnsi="Arial" w:cs="Arial"/>
          <w:b/>
          <w:bCs/>
          <w:sz w:val="24"/>
          <w:szCs w:val="24"/>
        </w:rPr>
        <w:t>47</w:t>
      </w:r>
      <w:r w:rsidR="00A75B41" w:rsidRPr="00D05372">
        <w:rPr>
          <w:rFonts w:ascii="Arial" w:hAnsi="Arial" w:cs="Arial"/>
          <w:b/>
          <w:bCs/>
          <w:sz w:val="24"/>
          <w:szCs w:val="24"/>
        </w:rPr>
        <w:t xml:space="preserve">. </w:t>
      </w:r>
      <w:r w:rsidR="00A75B41" w:rsidRPr="00D05372">
        <w:rPr>
          <w:rFonts w:ascii="Arial" w:hAnsi="Arial" w:cs="Arial"/>
          <w:sz w:val="24"/>
          <w:szCs w:val="24"/>
        </w:rPr>
        <w:t>Las responsabilidades del Director del Plantel s</w:t>
      </w:r>
      <w:r w:rsidR="00AB57B9" w:rsidRPr="00D05372">
        <w:rPr>
          <w:rFonts w:ascii="Arial" w:hAnsi="Arial" w:cs="Arial"/>
          <w:sz w:val="24"/>
          <w:szCs w:val="24"/>
        </w:rPr>
        <w:t>on</w:t>
      </w:r>
      <w:r w:rsidR="00A75B41" w:rsidRPr="00D05372">
        <w:rPr>
          <w:rFonts w:ascii="Arial" w:hAnsi="Arial" w:cs="Arial"/>
          <w:sz w:val="24"/>
          <w:szCs w:val="24"/>
        </w:rPr>
        <w:t>:</w:t>
      </w:r>
    </w:p>
    <w:p w:rsidR="00926980" w:rsidRPr="00D05372" w:rsidRDefault="00926980" w:rsidP="0082252F">
      <w:pPr>
        <w:tabs>
          <w:tab w:val="left" w:pos="9356"/>
        </w:tabs>
        <w:autoSpaceDE w:val="0"/>
        <w:autoSpaceDN w:val="0"/>
        <w:adjustRightInd w:val="0"/>
        <w:spacing w:after="0" w:line="240" w:lineRule="auto"/>
        <w:ind w:right="51"/>
        <w:jc w:val="both"/>
        <w:rPr>
          <w:rFonts w:ascii="Arial" w:hAnsi="Arial" w:cs="Arial"/>
          <w:sz w:val="24"/>
          <w:szCs w:val="24"/>
        </w:rPr>
      </w:pPr>
    </w:p>
    <w:p w:rsidR="00A75B41" w:rsidRDefault="00A75B41" w:rsidP="0082252F">
      <w:pPr>
        <w:numPr>
          <w:ilvl w:val="0"/>
          <w:numId w:val="18"/>
        </w:numPr>
        <w:autoSpaceDE w:val="0"/>
        <w:autoSpaceDN w:val="0"/>
        <w:adjustRightInd w:val="0"/>
        <w:spacing w:after="0" w:line="240" w:lineRule="auto"/>
        <w:jc w:val="both"/>
        <w:rPr>
          <w:rFonts w:ascii="Arial" w:hAnsi="Arial" w:cs="Arial"/>
          <w:sz w:val="24"/>
          <w:szCs w:val="24"/>
        </w:rPr>
      </w:pPr>
      <w:r w:rsidRPr="00D05372">
        <w:rPr>
          <w:rFonts w:ascii="Arial" w:hAnsi="Arial" w:cs="Arial"/>
          <w:sz w:val="24"/>
          <w:szCs w:val="24"/>
        </w:rPr>
        <w:t>Integrar la Comisión de Evaluación.</w:t>
      </w:r>
    </w:p>
    <w:p w:rsidR="00B861B7" w:rsidRPr="00D05372" w:rsidRDefault="00B861B7" w:rsidP="0082252F">
      <w:pPr>
        <w:numPr>
          <w:ilvl w:val="0"/>
          <w:numId w:val="18"/>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Definir los lugares de reunión de la Comisión de Evaluación.</w:t>
      </w:r>
    </w:p>
    <w:p w:rsidR="00A75B41" w:rsidRPr="00D05372" w:rsidRDefault="00A75B41" w:rsidP="0082252F">
      <w:pPr>
        <w:numPr>
          <w:ilvl w:val="0"/>
          <w:numId w:val="18"/>
        </w:numPr>
        <w:autoSpaceDE w:val="0"/>
        <w:autoSpaceDN w:val="0"/>
        <w:adjustRightInd w:val="0"/>
        <w:spacing w:after="0" w:line="240" w:lineRule="auto"/>
        <w:jc w:val="both"/>
        <w:rPr>
          <w:rFonts w:ascii="Arial" w:hAnsi="Arial" w:cs="Arial"/>
          <w:sz w:val="24"/>
          <w:szCs w:val="24"/>
        </w:rPr>
      </w:pPr>
      <w:r w:rsidRPr="00D05372">
        <w:rPr>
          <w:rFonts w:ascii="Arial" w:hAnsi="Arial" w:cs="Arial"/>
          <w:sz w:val="24"/>
          <w:szCs w:val="24"/>
        </w:rPr>
        <w:t>Vigilar el cumplimiento del presente reglamento y motivar a que el personal cumpla con las actividades conforme a su plan de trabajo.</w:t>
      </w:r>
    </w:p>
    <w:p w:rsidR="00A75B41" w:rsidRPr="00D05372" w:rsidRDefault="00A75B41" w:rsidP="0082252F">
      <w:pPr>
        <w:numPr>
          <w:ilvl w:val="0"/>
          <w:numId w:val="18"/>
        </w:numPr>
        <w:autoSpaceDE w:val="0"/>
        <w:autoSpaceDN w:val="0"/>
        <w:adjustRightInd w:val="0"/>
        <w:spacing w:after="0" w:line="240" w:lineRule="auto"/>
        <w:jc w:val="both"/>
        <w:rPr>
          <w:rFonts w:ascii="Arial" w:hAnsi="Arial" w:cs="Arial"/>
          <w:sz w:val="24"/>
          <w:szCs w:val="24"/>
        </w:rPr>
      </w:pPr>
      <w:r w:rsidRPr="00D05372">
        <w:rPr>
          <w:rFonts w:ascii="Arial" w:hAnsi="Arial" w:cs="Arial"/>
          <w:sz w:val="24"/>
          <w:szCs w:val="24"/>
        </w:rPr>
        <w:t>Comunicar con oportunidad al Comité Directivo del PEDPD</w:t>
      </w:r>
      <w:r w:rsidR="006875E4" w:rsidRPr="00D05372">
        <w:rPr>
          <w:rFonts w:ascii="Arial" w:hAnsi="Arial" w:cs="Arial"/>
          <w:sz w:val="24"/>
          <w:szCs w:val="24"/>
        </w:rPr>
        <w:t>,</w:t>
      </w:r>
      <w:r w:rsidRPr="00D05372">
        <w:rPr>
          <w:rFonts w:ascii="Arial" w:hAnsi="Arial" w:cs="Arial"/>
          <w:sz w:val="24"/>
          <w:szCs w:val="24"/>
        </w:rPr>
        <w:t xml:space="preserve"> todas las incidencias y movimientos que afecten el proceso de otorgamiento de los estímulos, durante el período de vigencia.</w:t>
      </w:r>
    </w:p>
    <w:p w:rsidR="00265B2B" w:rsidRPr="00D05372" w:rsidRDefault="00265B2B" w:rsidP="0082252F">
      <w:pPr>
        <w:numPr>
          <w:ilvl w:val="0"/>
          <w:numId w:val="18"/>
        </w:numPr>
        <w:autoSpaceDE w:val="0"/>
        <w:autoSpaceDN w:val="0"/>
        <w:adjustRightInd w:val="0"/>
        <w:spacing w:after="0" w:line="240" w:lineRule="auto"/>
        <w:jc w:val="both"/>
        <w:rPr>
          <w:rFonts w:ascii="Arial" w:hAnsi="Arial" w:cs="Arial"/>
          <w:sz w:val="24"/>
          <w:szCs w:val="24"/>
        </w:rPr>
      </w:pPr>
      <w:r w:rsidRPr="00D05372">
        <w:rPr>
          <w:rFonts w:ascii="Arial" w:hAnsi="Arial" w:cs="Arial"/>
          <w:sz w:val="24"/>
          <w:szCs w:val="24"/>
        </w:rPr>
        <w:t>Dar a conocer a los interesados, el dictamen definitivo emitido por el Comité Directivo del PEDPD, en las fechas establecidas por la convocatoria.</w:t>
      </w:r>
    </w:p>
    <w:p w:rsidR="00926980" w:rsidRDefault="00926980" w:rsidP="0082252F">
      <w:pPr>
        <w:autoSpaceDE w:val="0"/>
        <w:autoSpaceDN w:val="0"/>
        <w:adjustRightInd w:val="0"/>
        <w:spacing w:after="0" w:line="240" w:lineRule="auto"/>
        <w:jc w:val="both"/>
        <w:rPr>
          <w:rFonts w:ascii="Arial" w:hAnsi="Arial" w:cs="Arial"/>
          <w:b/>
          <w:bCs/>
          <w:sz w:val="24"/>
          <w:szCs w:val="24"/>
        </w:rPr>
      </w:pPr>
    </w:p>
    <w:p w:rsidR="00A75B41" w:rsidRDefault="006C3467" w:rsidP="0082252F">
      <w:pPr>
        <w:autoSpaceDE w:val="0"/>
        <w:autoSpaceDN w:val="0"/>
        <w:adjustRightInd w:val="0"/>
        <w:spacing w:after="0" w:line="240" w:lineRule="auto"/>
        <w:jc w:val="both"/>
        <w:rPr>
          <w:rFonts w:ascii="Arial" w:hAnsi="Arial" w:cs="Arial"/>
          <w:sz w:val="24"/>
          <w:szCs w:val="24"/>
        </w:rPr>
      </w:pPr>
      <w:r w:rsidRPr="00D05372">
        <w:rPr>
          <w:rFonts w:ascii="Arial" w:hAnsi="Arial" w:cs="Arial"/>
          <w:b/>
          <w:bCs/>
          <w:sz w:val="24"/>
          <w:szCs w:val="24"/>
        </w:rPr>
        <w:t xml:space="preserve">Artículo </w:t>
      </w:r>
      <w:r w:rsidR="00926980">
        <w:rPr>
          <w:rFonts w:ascii="Arial" w:hAnsi="Arial" w:cs="Arial"/>
          <w:b/>
          <w:bCs/>
          <w:sz w:val="24"/>
          <w:szCs w:val="24"/>
        </w:rPr>
        <w:t>48</w:t>
      </w:r>
      <w:r w:rsidR="00A75B41" w:rsidRPr="00D05372">
        <w:rPr>
          <w:rFonts w:ascii="Arial" w:hAnsi="Arial" w:cs="Arial"/>
          <w:b/>
          <w:bCs/>
          <w:sz w:val="24"/>
          <w:szCs w:val="24"/>
        </w:rPr>
        <w:t xml:space="preserve">. </w:t>
      </w:r>
      <w:r w:rsidR="00A75B41" w:rsidRPr="00D05372">
        <w:rPr>
          <w:rFonts w:ascii="Arial" w:hAnsi="Arial" w:cs="Arial"/>
          <w:bCs/>
          <w:sz w:val="24"/>
          <w:szCs w:val="24"/>
        </w:rPr>
        <w:t xml:space="preserve">El </w:t>
      </w:r>
      <w:r w:rsidR="00A75B41" w:rsidRPr="00D05372">
        <w:rPr>
          <w:rFonts w:ascii="Arial" w:hAnsi="Arial" w:cs="Arial"/>
          <w:sz w:val="24"/>
          <w:szCs w:val="24"/>
        </w:rPr>
        <w:t>Subdirector de Operación Académica de cada plantel deberá:</w:t>
      </w:r>
    </w:p>
    <w:p w:rsidR="00926980" w:rsidRPr="00D05372" w:rsidRDefault="00926980" w:rsidP="0082252F">
      <w:pPr>
        <w:autoSpaceDE w:val="0"/>
        <w:autoSpaceDN w:val="0"/>
        <w:adjustRightInd w:val="0"/>
        <w:spacing w:after="0" w:line="240" w:lineRule="auto"/>
        <w:jc w:val="both"/>
        <w:rPr>
          <w:rFonts w:ascii="Arial" w:hAnsi="Arial" w:cs="Arial"/>
          <w:sz w:val="24"/>
          <w:szCs w:val="24"/>
        </w:rPr>
      </w:pPr>
    </w:p>
    <w:p w:rsidR="008F3424" w:rsidRDefault="00A75B41" w:rsidP="0082252F">
      <w:pPr>
        <w:numPr>
          <w:ilvl w:val="0"/>
          <w:numId w:val="21"/>
        </w:numPr>
        <w:autoSpaceDE w:val="0"/>
        <w:autoSpaceDN w:val="0"/>
        <w:adjustRightInd w:val="0"/>
        <w:spacing w:after="0" w:line="240" w:lineRule="auto"/>
        <w:ind w:left="714" w:hanging="357"/>
        <w:jc w:val="both"/>
        <w:rPr>
          <w:rFonts w:ascii="Arial" w:hAnsi="Arial" w:cs="Arial"/>
          <w:sz w:val="24"/>
          <w:szCs w:val="24"/>
        </w:rPr>
      </w:pPr>
      <w:r w:rsidRPr="00D05372">
        <w:rPr>
          <w:rFonts w:ascii="Arial" w:hAnsi="Arial" w:cs="Arial"/>
          <w:sz w:val="24"/>
          <w:szCs w:val="24"/>
        </w:rPr>
        <w:t xml:space="preserve">Recibir la documentación de los </w:t>
      </w:r>
      <w:r w:rsidR="00F560BB" w:rsidRPr="00D05372">
        <w:rPr>
          <w:rFonts w:ascii="Arial" w:hAnsi="Arial" w:cs="Arial"/>
          <w:sz w:val="24"/>
          <w:szCs w:val="24"/>
        </w:rPr>
        <w:t xml:space="preserve">docentes </w:t>
      </w:r>
      <w:r w:rsidRPr="00D05372">
        <w:rPr>
          <w:rFonts w:ascii="Arial" w:hAnsi="Arial" w:cs="Arial"/>
          <w:sz w:val="24"/>
          <w:szCs w:val="24"/>
        </w:rPr>
        <w:t>participantes, para turnarla a la Comisión de Evaluación</w:t>
      </w:r>
      <w:r w:rsidR="008F3424" w:rsidRPr="00D05372">
        <w:rPr>
          <w:rFonts w:ascii="Arial" w:hAnsi="Arial" w:cs="Arial"/>
          <w:sz w:val="24"/>
          <w:szCs w:val="24"/>
        </w:rPr>
        <w:t>.</w:t>
      </w:r>
      <w:r w:rsidRPr="00D05372">
        <w:rPr>
          <w:rFonts w:ascii="Arial" w:hAnsi="Arial" w:cs="Arial"/>
          <w:sz w:val="24"/>
          <w:szCs w:val="24"/>
        </w:rPr>
        <w:t xml:space="preserve"> </w:t>
      </w:r>
    </w:p>
    <w:p w:rsidR="00616AED" w:rsidRPr="00D05372" w:rsidRDefault="00616AED" w:rsidP="0082252F">
      <w:pPr>
        <w:numPr>
          <w:ilvl w:val="0"/>
          <w:numId w:val="21"/>
        </w:numPr>
        <w:autoSpaceDE w:val="0"/>
        <w:autoSpaceDN w:val="0"/>
        <w:adjustRightInd w:val="0"/>
        <w:spacing w:after="0" w:line="240" w:lineRule="auto"/>
        <w:ind w:left="714" w:hanging="357"/>
        <w:jc w:val="both"/>
        <w:rPr>
          <w:rFonts w:ascii="Arial" w:hAnsi="Arial" w:cs="Arial"/>
          <w:sz w:val="24"/>
          <w:szCs w:val="24"/>
        </w:rPr>
      </w:pPr>
      <w:r>
        <w:rPr>
          <w:rFonts w:ascii="Arial" w:hAnsi="Arial" w:cs="Arial"/>
          <w:sz w:val="24"/>
          <w:szCs w:val="24"/>
        </w:rPr>
        <w:t>Resguardar la documentación entregada</w:t>
      </w:r>
      <w:r w:rsidR="005C2890">
        <w:rPr>
          <w:rFonts w:ascii="Arial" w:hAnsi="Arial" w:cs="Arial"/>
          <w:sz w:val="24"/>
          <w:szCs w:val="24"/>
        </w:rPr>
        <w:t xml:space="preserve"> en participaciones anteriores </w:t>
      </w:r>
    </w:p>
    <w:p w:rsidR="00A75B41" w:rsidRPr="00D05372" w:rsidRDefault="00A75B41" w:rsidP="0082252F">
      <w:pPr>
        <w:numPr>
          <w:ilvl w:val="0"/>
          <w:numId w:val="21"/>
        </w:numPr>
        <w:autoSpaceDE w:val="0"/>
        <w:autoSpaceDN w:val="0"/>
        <w:adjustRightInd w:val="0"/>
        <w:spacing w:after="0" w:line="240" w:lineRule="auto"/>
        <w:ind w:left="714" w:hanging="357"/>
        <w:jc w:val="both"/>
        <w:rPr>
          <w:rFonts w:ascii="Arial" w:hAnsi="Arial" w:cs="Arial"/>
          <w:sz w:val="24"/>
          <w:szCs w:val="24"/>
        </w:rPr>
      </w:pPr>
      <w:r w:rsidRPr="00D05372">
        <w:rPr>
          <w:rFonts w:ascii="Arial" w:hAnsi="Arial" w:cs="Arial"/>
          <w:sz w:val="24"/>
          <w:szCs w:val="24"/>
        </w:rPr>
        <w:t>Organizar el archivo con los expedientes individuales</w:t>
      </w:r>
      <w:r w:rsidR="006875E4" w:rsidRPr="00D05372">
        <w:rPr>
          <w:rFonts w:ascii="Arial" w:hAnsi="Arial" w:cs="Arial"/>
          <w:sz w:val="24"/>
          <w:szCs w:val="24"/>
        </w:rPr>
        <w:t>,</w:t>
      </w:r>
      <w:r w:rsidRPr="00D05372">
        <w:rPr>
          <w:rFonts w:ascii="Arial" w:hAnsi="Arial" w:cs="Arial"/>
          <w:sz w:val="24"/>
          <w:szCs w:val="24"/>
        </w:rPr>
        <w:t xml:space="preserve"> </w:t>
      </w:r>
      <w:r w:rsidR="00616AED">
        <w:rPr>
          <w:rFonts w:ascii="Arial" w:hAnsi="Arial" w:cs="Arial"/>
          <w:sz w:val="24"/>
          <w:szCs w:val="24"/>
        </w:rPr>
        <w:t xml:space="preserve">incorporando la documentación que ya haya entregado </w:t>
      </w:r>
      <w:r w:rsidR="005C2890">
        <w:rPr>
          <w:rFonts w:ascii="Arial" w:hAnsi="Arial" w:cs="Arial"/>
          <w:sz w:val="24"/>
          <w:szCs w:val="24"/>
        </w:rPr>
        <w:t xml:space="preserve">con </w:t>
      </w:r>
      <w:r w:rsidR="00616AED">
        <w:rPr>
          <w:rFonts w:ascii="Arial" w:hAnsi="Arial" w:cs="Arial"/>
          <w:sz w:val="24"/>
          <w:szCs w:val="24"/>
        </w:rPr>
        <w:t>anterior</w:t>
      </w:r>
      <w:r w:rsidR="005C2890">
        <w:rPr>
          <w:rFonts w:ascii="Arial" w:hAnsi="Arial" w:cs="Arial"/>
          <w:sz w:val="24"/>
          <w:szCs w:val="24"/>
        </w:rPr>
        <w:t>idad</w:t>
      </w:r>
      <w:r w:rsidRPr="00D05372">
        <w:rPr>
          <w:rFonts w:ascii="Arial" w:hAnsi="Arial" w:cs="Arial"/>
          <w:sz w:val="24"/>
          <w:szCs w:val="24"/>
        </w:rPr>
        <w:t>, con el fin de evitar</w:t>
      </w:r>
      <w:r w:rsidR="00616AED">
        <w:rPr>
          <w:rFonts w:ascii="Arial" w:hAnsi="Arial" w:cs="Arial"/>
          <w:sz w:val="24"/>
          <w:szCs w:val="24"/>
        </w:rPr>
        <w:t xml:space="preserve"> que </w:t>
      </w:r>
      <w:r w:rsidRPr="00D05372">
        <w:rPr>
          <w:rFonts w:ascii="Arial" w:hAnsi="Arial" w:cs="Arial"/>
          <w:sz w:val="24"/>
          <w:szCs w:val="24"/>
        </w:rPr>
        <w:t>present</w:t>
      </w:r>
      <w:r w:rsidR="00616AED">
        <w:rPr>
          <w:rFonts w:ascii="Arial" w:hAnsi="Arial" w:cs="Arial"/>
          <w:sz w:val="24"/>
          <w:szCs w:val="24"/>
        </w:rPr>
        <w:t>en</w:t>
      </w:r>
      <w:r w:rsidRPr="00D05372">
        <w:rPr>
          <w:rFonts w:ascii="Arial" w:hAnsi="Arial" w:cs="Arial"/>
          <w:sz w:val="24"/>
          <w:szCs w:val="24"/>
        </w:rPr>
        <w:t xml:space="preserve"> documentos ya </w:t>
      </w:r>
      <w:r w:rsidR="00616AED">
        <w:rPr>
          <w:rFonts w:ascii="Arial" w:hAnsi="Arial" w:cs="Arial"/>
          <w:sz w:val="24"/>
          <w:szCs w:val="24"/>
        </w:rPr>
        <w:t>proporcionados</w:t>
      </w:r>
      <w:r w:rsidRPr="00D05372">
        <w:rPr>
          <w:rFonts w:ascii="Arial" w:hAnsi="Arial" w:cs="Arial"/>
          <w:sz w:val="24"/>
          <w:szCs w:val="24"/>
        </w:rPr>
        <w:t>, en la medida de lo posible.</w:t>
      </w:r>
    </w:p>
    <w:p w:rsidR="00A75B41" w:rsidRPr="00D05372" w:rsidRDefault="005C2890" w:rsidP="0082252F">
      <w:pPr>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Dicha documentación es</w:t>
      </w:r>
      <w:r w:rsidR="00A75B41" w:rsidRPr="00D05372">
        <w:rPr>
          <w:rFonts w:ascii="Arial" w:hAnsi="Arial" w:cs="Arial"/>
          <w:sz w:val="24"/>
          <w:szCs w:val="24"/>
        </w:rPr>
        <w:t>:</w:t>
      </w:r>
    </w:p>
    <w:p w:rsidR="00A75B41" w:rsidRPr="00D05372" w:rsidRDefault="00A75B41" w:rsidP="0082252F">
      <w:pPr>
        <w:numPr>
          <w:ilvl w:val="0"/>
          <w:numId w:val="22"/>
        </w:numPr>
        <w:autoSpaceDE w:val="0"/>
        <w:autoSpaceDN w:val="0"/>
        <w:adjustRightInd w:val="0"/>
        <w:spacing w:after="0" w:line="240" w:lineRule="auto"/>
        <w:ind w:left="1423" w:hanging="357"/>
        <w:jc w:val="both"/>
        <w:rPr>
          <w:rFonts w:ascii="Arial" w:hAnsi="Arial" w:cs="Arial"/>
          <w:sz w:val="24"/>
          <w:szCs w:val="24"/>
        </w:rPr>
      </w:pPr>
      <w:r w:rsidRPr="00D05372">
        <w:rPr>
          <w:rFonts w:ascii="Arial" w:hAnsi="Arial" w:cs="Arial"/>
          <w:sz w:val="24"/>
          <w:szCs w:val="24"/>
        </w:rPr>
        <w:t xml:space="preserve">Datos sobre la antigüedad en actividades docentes en </w:t>
      </w:r>
      <w:r w:rsidR="001B6AD5" w:rsidRPr="00D05372">
        <w:rPr>
          <w:rFonts w:ascii="Arial" w:hAnsi="Arial" w:cs="Arial"/>
          <w:sz w:val="24"/>
          <w:szCs w:val="24"/>
        </w:rPr>
        <w:t>el CETI</w:t>
      </w:r>
      <w:r w:rsidRPr="00D05372">
        <w:rPr>
          <w:rFonts w:ascii="Arial" w:hAnsi="Arial" w:cs="Arial"/>
          <w:sz w:val="24"/>
          <w:szCs w:val="24"/>
        </w:rPr>
        <w:t>.</w:t>
      </w:r>
    </w:p>
    <w:p w:rsidR="00A75B41" w:rsidRPr="00D05372" w:rsidRDefault="00A75B41" w:rsidP="0082252F">
      <w:pPr>
        <w:numPr>
          <w:ilvl w:val="0"/>
          <w:numId w:val="22"/>
        </w:numPr>
        <w:autoSpaceDE w:val="0"/>
        <w:autoSpaceDN w:val="0"/>
        <w:adjustRightInd w:val="0"/>
        <w:spacing w:after="0" w:line="240" w:lineRule="auto"/>
        <w:jc w:val="both"/>
        <w:rPr>
          <w:rFonts w:ascii="Arial" w:hAnsi="Arial" w:cs="Arial"/>
          <w:sz w:val="24"/>
          <w:szCs w:val="24"/>
        </w:rPr>
      </w:pPr>
      <w:r w:rsidRPr="00D05372">
        <w:rPr>
          <w:rFonts w:ascii="Arial" w:hAnsi="Arial" w:cs="Arial"/>
          <w:sz w:val="24"/>
          <w:szCs w:val="24"/>
        </w:rPr>
        <w:t xml:space="preserve">Información documentada sobre la formación académica y la actualización del profesor, así como su productividad docente y su trayectoria en </w:t>
      </w:r>
      <w:r w:rsidR="001B6AD5" w:rsidRPr="00D05372">
        <w:rPr>
          <w:rFonts w:ascii="Arial" w:hAnsi="Arial" w:cs="Arial"/>
          <w:sz w:val="24"/>
          <w:szCs w:val="24"/>
        </w:rPr>
        <w:t>el CETI</w:t>
      </w:r>
      <w:r w:rsidRPr="00D05372">
        <w:rPr>
          <w:rFonts w:ascii="Arial" w:hAnsi="Arial" w:cs="Arial"/>
          <w:sz w:val="24"/>
          <w:szCs w:val="24"/>
        </w:rPr>
        <w:t>.</w:t>
      </w:r>
    </w:p>
    <w:p w:rsidR="00A75B41" w:rsidRPr="00D05372" w:rsidRDefault="00A75B41" w:rsidP="0082252F">
      <w:pPr>
        <w:numPr>
          <w:ilvl w:val="0"/>
          <w:numId w:val="21"/>
        </w:numPr>
        <w:autoSpaceDE w:val="0"/>
        <w:autoSpaceDN w:val="0"/>
        <w:adjustRightInd w:val="0"/>
        <w:spacing w:after="0" w:line="240" w:lineRule="auto"/>
        <w:ind w:left="714" w:hanging="357"/>
        <w:jc w:val="both"/>
        <w:rPr>
          <w:rFonts w:ascii="Arial" w:hAnsi="Arial" w:cs="Arial"/>
          <w:sz w:val="24"/>
          <w:szCs w:val="24"/>
        </w:rPr>
      </w:pPr>
      <w:r w:rsidRPr="00D05372">
        <w:rPr>
          <w:rFonts w:ascii="Arial" w:hAnsi="Arial" w:cs="Arial"/>
          <w:sz w:val="24"/>
          <w:szCs w:val="24"/>
        </w:rPr>
        <w:t>Enviar al Comité Directivo del PEDPD</w:t>
      </w:r>
      <w:r w:rsidR="005C2890">
        <w:rPr>
          <w:rFonts w:ascii="Arial" w:hAnsi="Arial" w:cs="Arial"/>
          <w:sz w:val="24"/>
          <w:szCs w:val="24"/>
        </w:rPr>
        <w:t>,</w:t>
      </w:r>
      <w:r w:rsidRPr="00D05372">
        <w:rPr>
          <w:rFonts w:ascii="Arial" w:hAnsi="Arial" w:cs="Arial"/>
          <w:sz w:val="24"/>
          <w:szCs w:val="24"/>
        </w:rPr>
        <w:t xml:space="preserve"> </w:t>
      </w:r>
      <w:r w:rsidR="007F5EFA" w:rsidRPr="00D05372">
        <w:rPr>
          <w:rFonts w:ascii="Arial" w:hAnsi="Arial" w:cs="Arial"/>
          <w:sz w:val="24"/>
          <w:szCs w:val="24"/>
        </w:rPr>
        <w:t>los resultados obtenidos en</w:t>
      </w:r>
      <w:r w:rsidRPr="00D05372">
        <w:rPr>
          <w:rFonts w:ascii="Arial" w:hAnsi="Arial" w:cs="Arial"/>
          <w:sz w:val="24"/>
          <w:szCs w:val="24"/>
        </w:rPr>
        <w:t xml:space="preserve"> las reuniones de la Comisión de Evaluación.</w:t>
      </w:r>
    </w:p>
    <w:p w:rsidR="00A75B41" w:rsidRPr="00D05372" w:rsidRDefault="00A75B41" w:rsidP="0082252F">
      <w:pPr>
        <w:numPr>
          <w:ilvl w:val="0"/>
          <w:numId w:val="21"/>
        </w:numPr>
        <w:autoSpaceDE w:val="0"/>
        <w:autoSpaceDN w:val="0"/>
        <w:adjustRightInd w:val="0"/>
        <w:spacing w:after="0" w:line="240" w:lineRule="auto"/>
        <w:jc w:val="both"/>
        <w:rPr>
          <w:rFonts w:ascii="Arial" w:hAnsi="Arial" w:cs="Arial"/>
          <w:sz w:val="24"/>
          <w:szCs w:val="24"/>
        </w:rPr>
      </w:pPr>
      <w:r w:rsidRPr="00D05372">
        <w:rPr>
          <w:rFonts w:ascii="Arial" w:hAnsi="Arial" w:cs="Arial"/>
          <w:sz w:val="24"/>
          <w:szCs w:val="24"/>
        </w:rPr>
        <w:t>Dar a conocer a los interesados, el dictamen preliminar emitido</w:t>
      </w:r>
      <w:r w:rsidR="00265B2B" w:rsidRPr="00D05372">
        <w:rPr>
          <w:rFonts w:ascii="Arial" w:hAnsi="Arial" w:cs="Arial"/>
          <w:sz w:val="24"/>
          <w:szCs w:val="24"/>
        </w:rPr>
        <w:t xml:space="preserve"> </w:t>
      </w:r>
      <w:r w:rsidR="003D2F2A" w:rsidRPr="00D05372">
        <w:rPr>
          <w:rFonts w:ascii="Arial" w:hAnsi="Arial" w:cs="Arial"/>
          <w:sz w:val="24"/>
          <w:szCs w:val="24"/>
        </w:rPr>
        <w:t xml:space="preserve">por la Comisión de Evaluación del PEDPD </w:t>
      </w:r>
      <w:r w:rsidRPr="00D05372">
        <w:rPr>
          <w:rFonts w:ascii="Arial" w:hAnsi="Arial" w:cs="Arial"/>
          <w:sz w:val="24"/>
          <w:szCs w:val="24"/>
        </w:rPr>
        <w:t>en las fechas establecidas por la convocatoria.</w:t>
      </w:r>
    </w:p>
    <w:p w:rsidR="00276397" w:rsidRDefault="00276397" w:rsidP="0082252F">
      <w:pPr>
        <w:numPr>
          <w:ilvl w:val="0"/>
          <w:numId w:val="21"/>
        </w:numPr>
        <w:autoSpaceDE w:val="0"/>
        <w:autoSpaceDN w:val="0"/>
        <w:adjustRightInd w:val="0"/>
        <w:spacing w:after="0" w:line="240" w:lineRule="auto"/>
        <w:ind w:left="714" w:hanging="357"/>
        <w:jc w:val="both"/>
        <w:rPr>
          <w:rFonts w:ascii="Arial" w:hAnsi="Arial" w:cs="Arial"/>
          <w:sz w:val="24"/>
          <w:szCs w:val="24"/>
        </w:rPr>
      </w:pPr>
      <w:r w:rsidRPr="00D05372">
        <w:rPr>
          <w:rFonts w:ascii="Arial" w:hAnsi="Arial" w:cs="Arial"/>
          <w:sz w:val="24"/>
          <w:szCs w:val="24"/>
        </w:rPr>
        <w:t>Recibir las inconformidades de los aspirantes y turnarlas al Comité Directivo del PEDPD.</w:t>
      </w:r>
    </w:p>
    <w:p w:rsidR="00992283" w:rsidRPr="00D05372" w:rsidRDefault="00992283" w:rsidP="0082252F">
      <w:pPr>
        <w:numPr>
          <w:ilvl w:val="0"/>
          <w:numId w:val="21"/>
        </w:numPr>
        <w:autoSpaceDE w:val="0"/>
        <w:autoSpaceDN w:val="0"/>
        <w:adjustRightInd w:val="0"/>
        <w:spacing w:after="0" w:line="240" w:lineRule="auto"/>
        <w:ind w:left="714" w:hanging="357"/>
        <w:jc w:val="both"/>
        <w:rPr>
          <w:rFonts w:ascii="Arial" w:hAnsi="Arial" w:cs="Arial"/>
          <w:sz w:val="24"/>
          <w:szCs w:val="24"/>
        </w:rPr>
      </w:pPr>
      <w:r>
        <w:rPr>
          <w:rFonts w:ascii="Arial" w:hAnsi="Arial" w:cs="Arial"/>
          <w:sz w:val="24"/>
          <w:szCs w:val="24"/>
        </w:rPr>
        <w:t>Entregar el fallo del Comité Directivo a cada participante que entregó recurso de inconformidad.</w:t>
      </w:r>
    </w:p>
    <w:p w:rsidR="005C2890" w:rsidRDefault="005C2890" w:rsidP="0082252F">
      <w:pPr>
        <w:autoSpaceDE w:val="0"/>
        <w:autoSpaceDN w:val="0"/>
        <w:adjustRightInd w:val="0"/>
        <w:spacing w:after="0" w:line="240" w:lineRule="auto"/>
        <w:jc w:val="both"/>
        <w:rPr>
          <w:rFonts w:ascii="Arial" w:hAnsi="Arial" w:cs="Arial"/>
          <w:b/>
          <w:bCs/>
          <w:sz w:val="24"/>
          <w:szCs w:val="24"/>
        </w:rPr>
      </w:pPr>
    </w:p>
    <w:p w:rsidR="00A75B41" w:rsidRDefault="00A75B41" w:rsidP="0082252F">
      <w:pPr>
        <w:autoSpaceDE w:val="0"/>
        <w:autoSpaceDN w:val="0"/>
        <w:adjustRightInd w:val="0"/>
        <w:spacing w:after="0" w:line="240" w:lineRule="auto"/>
        <w:jc w:val="both"/>
        <w:rPr>
          <w:rFonts w:ascii="Arial" w:hAnsi="Arial" w:cs="Arial"/>
          <w:sz w:val="24"/>
          <w:szCs w:val="24"/>
        </w:rPr>
      </w:pPr>
      <w:r w:rsidRPr="00D05372">
        <w:rPr>
          <w:rFonts w:ascii="Arial" w:hAnsi="Arial" w:cs="Arial"/>
          <w:b/>
          <w:bCs/>
          <w:sz w:val="24"/>
          <w:szCs w:val="24"/>
        </w:rPr>
        <w:t xml:space="preserve">Artículo </w:t>
      </w:r>
      <w:r w:rsidR="005C2890">
        <w:rPr>
          <w:rFonts w:ascii="Arial" w:hAnsi="Arial" w:cs="Arial"/>
          <w:b/>
          <w:bCs/>
          <w:sz w:val="24"/>
          <w:szCs w:val="24"/>
        </w:rPr>
        <w:t>49</w:t>
      </w:r>
      <w:r w:rsidRPr="00D05372">
        <w:rPr>
          <w:rFonts w:ascii="Arial" w:hAnsi="Arial" w:cs="Arial"/>
          <w:b/>
          <w:bCs/>
          <w:sz w:val="24"/>
          <w:szCs w:val="24"/>
        </w:rPr>
        <w:t xml:space="preserve">. </w:t>
      </w:r>
      <w:r w:rsidRPr="00D05372">
        <w:rPr>
          <w:rFonts w:ascii="Arial" w:hAnsi="Arial" w:cs="Arial"/>
          <w:sz w:val="24"/>
          <w:szCs w:val="24"/>
        </w:rPr>
        <w:t>El Departamento de Normalización y Desarrollo Curricular tendrá las siguientes responsabilidades:</w:t>
      </w:r>
    </w:p>
    <w:p w:rsidR="005C2890" w:rsidRPr="00D05372" w:rsidRDefault="005C2890" w:rsidP="0082252F">
      <w:pPr>
        <w:autoSpaceDE w:val="0"/>
        <w:autoSpaceDN w:val="0"/>
        <w:adjustRightInd w:val="0"/>
        <w:spacing w:after="0" w:line="240" w:lineRule="auto"/>
        <w:jc w:val="both"/>
        <w:rPr>
          <w:rFonts w:ascii="Arial" w:hAnsi="Arial" w:cs="Arial"/>
          <w:sz w:val="24"/>
          <w:szCs w:val="24"/>
        </w:rPr>
      </w:pPr>
    </w:p>
    <w:p w:rsidR="00A75B41" w:rsidRPr="00D05372" w:rsidRDefault="00A75B41" w:rsidP="0082252F">
      <w:pPr>
        <w:numPr>
          <w:ilvl w:val="0"/>
          <w:numId w:val="17"/>
        </w:numPr>
        <w:autoSpaceDE w:val="0"/>
        <w:autoSpaceDN w:val="0"/>
        <w:adjustRightInd w:val="0"/>
        <w:spacing w:after="0" w:line="240" w:lineRule="auto"/>
        <w:ind w:left="709" w:hanging="284"/>
        <w:jc w:val="both"/>
        <w:rPr>
          <w:rFonts w:ascii="Arial" w:hAnsi="Arial" w:cs="Arial"/>
          <w:sz w:val="24"/>
          <w:szCs w:val="24"/>
        </w:rPr>
      </w:pPr>
      <w:r w:rsidRPr="00D05372">
        <w:rPr>
          <w:rFonts w:ascii="Arial" w:hAnsi="Arial" w:cs="Arial"/>
          <w:sz w:val="24"/>
          <w:szCs w:val="24"/>
        </w:rPr>
        <w:t xml:space="preserve">Apoyar el proceso del PEDPD, por encargo de </w:t>
      </w:r>
      <w:r w:rsidR="00751448" w:rsidRPr="00D05372">
        <w:rPr>
          <w:rFonts w:ascii="Arial" w:hAnsi="Arial" w:cs="Arial"/>
          <w:sz w:val="24"/>
          <w:szCs w:val="24"/>
        </w:rPr>
        <w:t xml:space="preserve">la Dirección Académica,  desde </w:t>
      </w:r>
      <w:r w:rsidRPr="00D05372">
        <w:rPr>
          <w:rFonts w:ascii="Arial" w:hAnsi="Arial" w:cs="Arial"/>
          <w:sz w:val="24"/>
          <w:szCs w:val="24"/>
        </w:rPr>
        <w:t>l</w:t>
      </w:r>
      <w:r w:rsidR="00751448" w:rsidRPr="00D05372">
        <w:rPr>
          <w:rFonts w:ascii="Arial" w:hAnsi="Arial" w:cs="Arial"/>
          <w:sz w:val="24"/>
          <w:szCs w:val="24"/>
        </w:rPr>
        <w:t>a</w:t>
      </w:r>
      <w:r w:rsidRPr="00D05372">
        <w:rPr>
          <w:rFonts w:ascii="Arial" w:hAnsi="Arial" w:cs="Arial"/>
          <w:sz w:val="24"/>
          <w:szCs w:val="24"/>
        </w:rPr>
        <w:t xml:space="preserve"> </w:t>
      </w:r>
      <w:r w:rsidR="00751448" w:rsidRPr="00D05372">
        <w:rPr>
          <w:rFonts w:ascii="Arial" w:hAnsi="Arial" w:cs="Arial"/>
          <w:sz w:val="24"/>
          <w:szCs w:val="24"/>
        </w:rPr>
        <w:t>emisión</w:t>
      </w:r>
      <w:r w:rsidRPr="00D05372">
        <w:rPr>
          <w:rFonts w:ascii="Arial" w:hAnsi="Arial" w:cs="Arial"/>
          <w:sz w:val="24"/>
          <w:szCs w:val="24"/>
        </w:rPr>
        <w:t xml:space="preserve"> de la convocatoria, hasta el envío del dictamen definitivo al departamento de Recursos Humanos.</w:t>
      </w:r>
    </w:p>
    <w:p w:rsidR="00A75B41" w:rsidRPr="00D05372" w:rsidRDefault="00A75B41" w:rsidP="0082252F">
      <w:pPr>
        <w:numPr>
          <w:ilvl w:val="0"/>
          <w:numId w:val="17"/>
        </w:numPr>
        <w:autoSpaceDE w:val="0"/>
        <w:autoSpaceDN w:val="0"/>
        <w:adjustRightInd w:val="0"/>
        <w:spacing w:after="0" w:line="240" w:lineRule="auto"/>
        <w:ind w:left="709" w:hanging="284"/>
        <w:jc w:val="both"/>
        <w:rPr>
          <w:rFonts w:ascii="Arial" w:hAnsi="Arial" w:cs="Arial"/>
          <w:sz w:val="24"/>
          <w:szCs w:val="24"/>
        </w:rPr>
      </w:pPr>
      <w:r w:rsidRPr="00D05372">
        <w:rPr>
          <w:rFonts w:ascii="Arial" w:hAnsi="Arial" w:cs="Arial"/>
          <w:sz w:val="24"/>
          <w:szCs w:val="24"/>
        </w:rPr>
        <w:t xml:space="preserve">Recibir y preparar la información para la emisión </w:t>
      </w:r>
      <w:r w:rsidR="003914EE" w:rsidRPr="00D05372">
        <w:rPr>
          <w:rFonts w:ascii="Arial" w:hAnsi="Arial" w:cs="Arial"/>
          <w:sz w:val="24"/>
          <w:szCs w:val="24"/>
        </w:rPr>
        <w:t>del</w:t>
      </w:r>
      <w:r w:rsidRPr="00D05372">
        <w:rPr>
          <w:rFonts w:ascii="Arial" w:hAnsi="Arial" w:cs="Arial"/>
          <w:sz w:val="24"/>
          <w:szCs w:val="24"/>
        </w:rPr>
        <w:t xml:space="preserve"> dictamen definitivo, para presentar</w:t>
      </w:r>
      <w:r w:rsidR="005C2890">
        <w:rPr>
          <w:rFonts w:ascii="Arial" w:hAnsi="Arial" w:cs="Arial"/>
          <w:sz w:val="24"/>
          <w:szCs w:val="24"/>
        </w:rPr>
        <w:t>la</w:t>
      </w:r>
      <w:r w:rsidRPr="00D05372">
        <w:rPr>
          <w:rFonts w:ascii="Arial" w:hAnsi="Arial" w:cs="Arial"/>
          <w:sz w:val="24"/>
          <w:szCs w:val="24"/>
        </w:rPr>
        <w:t xml:space="preserve"> y </w:t>
      </w:r>
      <w:r w:rsidR="005C2890">
        <w:rPr>
          <w:rFonts w:ascii="Arial" w:hAnsi="Arial" w:cs="Arial"/>
          <w:sz w:val="24"/>
          <w:szCs w:val="24"/>
        </w:rPr>
        <w:t xml:space="preserve">sea </w:t>
      </w:r>
      <w:r w:rsidRPr="00D05372">
        <w:rPr>
          <w:rFonts w:ascii="Arial" w:hAnsi="Arial" w:cs="Arial"/>
          <w:sz w:val="24"/>
          <w:szCs w:val="24"/>
        </w:rPr>
        <w:t>autoriza</w:t>
      </w:r>
      <w:r w:rsidR="005C2890">
        <w:rPr>
          <w:rFonts w:ascii="Arial" w:hAnsi="Arial" w:cs="Arial"/>
          <w:sz w:val="24"/>
          <w:szCs w:val="24"/>
        </w:rPr>
        <w:t>da</w:t>
      </w:r>
      <w:r w:rsidRPr="00D05372">
        <w:rPr>
          <w:rFonts w:ascii="Arial" w:hAnsi="Arial" w:cs="Arial"/>
          <w:sz w:val="24"/>
          <w:szCs w:val="24"/>
        </w:rPr>
        <w:t xml:space="preserve"> por el Comité Directivo del PEDPD.</w:t>
      </w:r>
    </w:p>
    <w:p w:rsidR="004860FE" w:rsidRPr="00D05372" w:rsidRDefault="004860FE" w:rsidP="0082252F">
      <w:pPr>
        <w:numPr>
          <w:ilvl w:val="0"/>
          <w:numId w:val="17"/>
        </w:numPr>
        <w:autoSpaceDE w:val="0"/>
        <w:autoSpaceDN w:val="0"/>
        <w:adjustRightInd w:val="0"/>
        <w:spacing w:after="0" w:line="240" w:lineRule="auto"/>
        <w:ind w:left="709" w:hanging="284"/>
        <w:jc w:val="both"/>
        <w:rPr>
          <w:rFonts w:ascii="Arial" w:hAnsi="Arial" w:cs="Arial"/>
          <w:sz w:val="24"/>
          <w:szCs w:val="24"/>
        </w:rPr>
      </w:pPr>
      <w:r w:rsidRPr="00D05372">
        <w:rPr>
          <w:rFonts w:ascii="Arial" w:hAnsi="Arial" w:cs="Arial"/>
          <w:sz w:val="24"/>
          <w:szCs w:val="24"/>
        </w:rPr>
        <w:t>Resguardar todos los documentos que sean generados por el Comité Directivo en el proceso del PEDPD.</w:t>
      </w:r>
    </w:p>
    <w:p w:rsidR="00A75B41" w:rsidRPr="00D05372" w:rsidRDefault="00A75B41" w:rsidP="0082252F">
      <w:pPr>
        <w:numPr>
          <w:ilvl w:val="0"/>
          <w:numId w:val="17"/>
        </w:numPr>
        <w:autoSpaceDE w:val="0"/>
        <w:autoSpaceDN w:val="0"/>
        <w:adjustRightInd w:val="0"/>
        <w:spacing w:after="0" w:line="240" w:lineRule="auto"/>
        <w:ind w:left="709" w:hanging="284"/>
        <w:jc w:val="both"/>
        <w:rPr>
          <w:rFonts w:ascii="Arial" w:hAnsi="Arial" w:cs="Arial"/>
          <w:sz w:val="24"/>
          <w:szCs w:val="24"/>
        </w:rPr>
      </w:pPr>
      <w:r w:rsidRPr="00D05372">
        <w:rPr>
          <w:rFonts w:ascii="Arial" w:hAnsi="Arial" w:cs="Arial"/>
          <w:sz w:val="24"/>
          <w:szCs w:val="24"/>
        </w:rPr>
        <w:t>En caso de contarse con un software para el desarrollo del PEDPD, administrar el software y realizar las labores de capacitación con los involucrados en el proceso.</w:t>
      </w:r>
    </w:p>
    <w:p w:rsidR="005C2890" w:rsidRDefault="005C2890" w:rsidP="0082252F">
      <w:pPr>
        <w:autoSpaceDE w:val="0"/>
        <w:autoSpaceDN w:val="0"/>
        <w:adjustRightInd w:val="0"/>
        <w:spacing w:after="0" w:line="240" w:lineRule="auto"/>
        <w:ind w:left="709" w:hanging="709"/>
        <w:jc w:val="both"/>
        <w:rPr>
          <w:rFonts w:ascii="Arial" w:hAnsi="Arial" w:cs="Arial"/>
          <w:b/>
          <w:bCs/>
          <w:sz w:val="24"/>
          <w:szCs w:val="24"/>
        </w:rPr>
      </w:pPr>
    </w:p>
    <w:p w:rsidR="00A75B41" w:rsidRDefault="00727BBA" w:rsidP="0082252F">
      <w:pPr>
        <w:autoSpaceDE w:val="0"/>
        <w:autoSpaceDN w:val="0"/>
        <w:adjustRightInd w:val="0"/>
        <w:spacing w:after="0" w:line="240" w:lineRule="auto"/>
        <w:ind w:left="709" w:hanging="709"/>
        <w:jc w:val="both"/>
        <w:rPr>
          <w:rFonts w:ascii="Arial" w:hAnsi="Arial" w:cs="Arial"/>
          <w:sz w:val="24"/>
          <w:szCs w:val="24"/>
        </w:rPr>
      </w:pPr>
      <w:r w:rsidRPr="00D05372">
        <w:rPr>
          <w:rFonts w:ascii="Arial" w:hAnsi="Arial" w:cs="Arial"/>
          <w:b/>
          <w:bCs/>
          <w:sz w:val="24"/>
          <w:szCs w:val="24"/>
        </w:rPr>
        <w:t>Artículo 5</w:t>
      </w:r>
      <w:r w:rsidR="00EE6136">
        <w:rPr>
          <w:rFonts w:ascii="Arial" w:hAnsi="Arial" w:cs="Arial"/>
          <w:b/>
          <w:bCs/>
          <w:sz w:val="24"/>
          <w:szCs w:val="24"/>
        </w:rPr>
        <w:t>0</w:t>
      </w:r>
      <w:r w:rsidR="00A75B41" w:rsidRPr="00D05372">
        <w:rPr>
          <w:rFonts w:ascii="Arial" w:hAnsi="Arial" w:cs="Arial"/>
          <w:b/>
          <w:bCs/>
          <w:sz w:val="24"/>
          <w:szCs w:val="24"/>
        </w:rPr>
        <w:t xml:space="preserve">. </w:t>
      </w:r>
      <w:r w:rsidR="00A75B41" w:rsidRPr="00D05372">
        <w:rPr>
          <w:rFonts w:ascii="Arial" w:hAnsi="Arial" w:cs="Arial"/>
          <w:bCs/>
          <w:sz w:val="24"/>
          <w:szCs w:val="24"/>
        </w:rPr>
        <w:t xml:space="preserve">El personal docente que recibe el beneficio del estímulo </w:t>
      </w:r>
      <w:r w:rsidR="00A75B41" w:rsidRPr="00D05372">
        <w:rPr>
          <w:rFonts w:ascii="Arial" w:hAnsi="Arial" w:cs="Arial"/>
          <w:sz w:val="24"/>
          <w:szCs w:val="24"/>
        </w:rPr>
        <w:t>tendrá los siguientes derechos:</w:t>
      </w:r>
    </w:p>
    <w:p w:rsidR="00EE6136" w:rsidRPr="00D05372" w:rsidRDefault="00EE6136" w:rsidP="0082252F">
      <w:pPr>
        <w:autoSpaceDE w:val="0"/>
        <w:autoSpaceDN w:val="0"/>
        <w:adjustRightInd w:val="0"/>
        <w:spacing w:after="0" w:line="240" w:lineRule="auto"/>
        <w:ind w:left="709" w:hanging="709"/>
        <w:jc w:val="both"/>
        <w:rPr>
          <w:rFonts w:ascii="Arial" w:hAnsi="Arial" w:cs="Arial"/>
          <w:sz w:val="24"/>
          <w:szCs w:val="24"/>
        </w:rPr>
      </w:pPr>
    </w:p>
    <w:p w:rsidR="00A75B41" w:rsidRPr="00D05372" w:rsidRDefault="00A75B41" w:rsidP="0082252F">
      <w:pPr>
        <w:numPr>
          <w:ilvl w:val="0"/>
          <w:numId w:val="20"/>
        </w:numPr>
        <w:tabs>
          <w:tab w:val="left" w:pos="927"/>
        </w:tabs>
        <w:autoSpaceDE w:val="0"/>
        <w:autoSpaceDN w:val="0"/>
        <w:adjustRightInd w:val="0"/>
        <w:spacing w:after="0" w:line="240" w:lineRule="auto"/>
        <w:ind w:left="927" w:hanging="360"/>
        <w:jc w:val="both"/>
        <w:rPr>
          <w:rFonts w:ascii="Arial" w:hAnsi="Arial" w:cs="Arial"/>
          <w:sz w:val="24"/>
          <w:szCs w:val="24"/>
        </w:rPr>
      </w:pPr>
      <w:r w:rsidRPr="00D05372">
        <w:rPr>
          <w:rFonts w:ascii="Arial" w:hAnsi="Arial" w:cs="Arial"/>
          <w:sz w:val="24"/>
          <w:szCs w:val="24"/>
        </w:rPr>
        <w:t>Recibir el pago correspondiente al beneficio de acuerdo al nivel obtenido</w:t>
      </w:r>
      <w:r w:rsidR="00276397" w:rsidRPr="00D05372">
        <w:rPr>
          <w:rFonts w:ascii="Arial" w:hAnsi="Arial" w:cs="Arial"/>
          <w:sz w:val="24"/>
          <w:szCs w:val="24"/>
        </w:rPr>
        <w:t xml:space="preserve"> y de conformidad al artículo 3</w:t>
      </w:r>
      <w:r w:rsidR="00EE6136">
        <w:rPr>
          <w:rFonts w:ascii="Arial" w:hAnsi="Arial" w:cs="Arial"/>
          <w:sz w:val="24"/>
          <w:szCs w:val="24"/>
        </w:rPr>
        <w:t>1</w:t>
      </w:r>
      <w:r w:rsidR="00276397" w:rsidRPr="00D05372">
        <w:rPr>
          <w:rFonts w:ascii="Arial" w:hAnsi="Arial" w:cs="Arial"/>
          <w:sz w:val="24"/>
          <w:szCs w:val="24"/>
        </w:rPr>
        <w:t xml:space="preserve"> del presente reglamento</w:t>
      </w:r>
      <w:r w:rsidRPr="00D05372">
        <w:rPr>
          <w:rFonts w:ascii="Arial" w:hAnsi="Arial" w:cs="Arial"/>
          <w:sz w:val="24"/>
          <w:szCs w:val="24"/>
        </w:rPr>
        <w:t>.</w:t>
      </w:r>
    </w:p>
    <w:p w:rsidR="00A75B41" w:rsidRPr="00D05372" w:rsidRDefault="00A75B41" w:rsidP="0082252F">
      <w:pPr>
        <w:numPr>
          <w:ilvl w:val="0"/>
          <w:numId w:val="20"/>
        </w:numPr>
        <w:tabs>
          <w:tab w:val="left" w:pos="927"/>
        </w:tabs>
        <w:autoSpaceDE w:val="0"/>
        <w:autoSpaceDN w:val="0"/>
        <w:adjustRightInd w:val="0"/>
        <w:spacing w:after="0" w:line="240" w:lineRule="auto"/>
        <w:ind w:left="927" w:hanging="360"/>
        <w:jc w:val="both"/>
        <w:rPr>
          <w:rFonts w:ascii="Arial" w:hAnsi="Arial" w:cs="Arial"/>
          <w:sz w:val="24"/>
          <w:szCs w:val="24"/>
        </w:rPr>
      </w:pPr>
      <w:r w:rsidRPr="00D05372">
        <w:rPr>
          <w:rFonts w:ascii="Arial" w:hAnsi="Arial" w:cs="Arial"/>
          <w:sz w:val="24"/>
          <w:szCs w:val="24"/>
        </w:rPr>
        <w:t>Renunciar por motivos personales al beneficio del estímulo.</w:t>
      </w:r>
    </w:p>
    <w:p w:rsidR="00EE6136" w:rsidRDefault="00EE6136" w:rsidP="0082252F">
      <w:pPr>
        <w:autoSpaceDE w:val="0"/>
        <w:autoSpaceDN w:val="0"/>
        <w:adjustRightInd w:val="0"/>
        <w:spacing w:after="0" w:line="240" w:lineRule="auto"/>
        <w:jc w:val="both"/>
        <w:rPr>
          <w:rFonts w:ascii="Arial" w:hAnsi="Arial" w:cs="Arial"/>
          <w:b/>
          <w:bCs/>
          <w:sz w:val="24"/>
          <w:szCs w:val="24"/>
        </w:rPr>
      </w:pPr>
    </w:p>
    <w:p w:rsidR="00A75B41" w:rsidRDefault="006C3467" w:rsidP="0082252F">
      <w:pPr>
        <w:autoSpaceDE w:val="0"/>
        <w:autoSpaceDN w:val="0"/>
        <w:adjustRightInd w:val="0"/>
        <w:spacing w:after="0" w:line="240" w:lineRule="auto"/>
        <w:jc w:val="both"/>
        <w:rPr>
          <w:rFonts w:ascii="Arial" w:hAnsi="Arial" w:cs="Arial"/>
          <w:sz w:val="24"/>
          <w:szCs w:val="24"/>
        </w:rPr>
      </w:pPr>
      <w:r w:rsidRPr="00D05372">
        <w:rPr>
          <w:rFonts w:ascii="Arial" w:hAnsi="Arial" w:cs="Arial"/>
          <w:b/>
          <w:bCs/>
          <w:sz w:val="24"/>
          <w:szCs w:val="24"/>
        </w:rPr>
        <w:t>Artículo 5</w:t>
      </w:r>
      <w:r w:rsidR="00EE6136">
        <w:rPr>
          <w:rFonts w:ascii="Arial" w:hAnsi="Arial" w:cs="Arial"/>
          <w:b/>
          <w:bCs/>
          <w:sz w:val="24"/>
          <w:szCs w:val="24"/>
        </w:rPr>
        <w:t>1</w:t>
      </w:r>
      <w:r w:rsidR="00A75B41" w:rsidRPr="00D05372">
        <w:rPr>
          <w:rFonts w:ascii="Arial" w:hAnsi="Arial" w:cs="Arial"/>
          <w:b/>
          <w:bCs/>
          <w:sz w:val="24"/>
          <w:szCs w:val="24"/>
        </w:rPr>
        <w:t xml:space="preserve">. </w:t>
      </w:r>
      <w:r w:rsidR="00A75B41" w:rsidRPr="00D05372">
        <w:rPr>
          <w:rFonts w:ascii="Arial" w:hAnsi="Arial" w:cs="Arial"/>
          <w:bCs/>
          <w:sz w:val="24"/>
          <w:szCs w:val="24"/>
        </w:rPr>
        <w:t xml:space="preserve">El personal docente que recibe el beneficio del estímulo </w:t>
      </w:r>
      <w:r w:rsidR="00A75B41" w:rsidRPr="00D05372">
        <w:rPr>
          <w:rFonts w:ascii="Arial" w:hAnsi="Arial" w:cs="Arial"/>
          <w:sz w:val="24"/>
          <w:szCs w:val="24"/>
        </w:rPr>
        <w:t>tendrá las siguientes obligaciones:</w:t>
      </w:r>
    </w:p>
    <w:p w:rsidR="00EE6136" w:rsidRPr="00D05372" w:rsidRDefault="00EE6136" w:rsidP="0082252F">
      <w:pPr>
        <w:autoSpaceDE w:val="0"/>
        <w:autoSpaceDN w:val="0"/>
        <w:adjustRightInd w:val="0"/>
        <w:spacing w:after="0" w:line="240" w:lineRule="auto"/>
        <w:jc w:val="both"/>
        <w:rPr>
          <w:rFonts w:ascii="Arial" w:hAnsi="Arial" w:cs="Arial"/>
          <w:sz w:val="24"/>
          <w:szCs w:val="24"/>
        </w:rPr>
      </w:pPr>
    </w:p>
    <w:p w:rsidR="00A75B41" w:rsidRPr="00D05372" w:rsidRDefault="00A75B41" w:rsidP="0082252F">
      <w:pPr>
        <w:numPr>
          <w:ilvl w:val="0"/>
          <w:numId w:val="19"/>
        </w:numPr>
        <w:autoSpaceDE w:val="0"/>
        <w:autoSpaceDN w:val="0"/>
        <w:adjustRightInd w:val="0"/>
        <w:spacing w:after="0" w:line="240" w:lineRule="auto"/>
        <w:ind w:right="51"/>
        <w:jc w:val="both"/>
        <w:rPr>
          <w:rFonts w:ascii="Arial" w:hAnsi="Arial" w:cs="Arial"/>
          <w:sz w:val="24"/>
          <w:szCs w:val="24"/>
        </w:rPr>
      </w:pPr>
      <w:r w:rsidRPr="00D05372">
        <w:rPr>
          <w:rFonts w:ascii="Arial" w:hAnsi="Arial" w:cs="Arial"/>
          <w:sz w:val="24"/>
          <w:szCs w:val="24"/>
        </w:rPr>
        <w:t xml:space="preserve">Entregar con oportunidad a las autoridades del plantel y a </w:t>
      </w:r>
      <w:smartTag w:uri="urn:schemas-microsoft-com:office:smarttags" w:element="PersonName">
        <w:smartTagPr>
          <w:attr w:name="ProductID" w:val="la Comisi￳n"/>
        </w:smartTagPr>
        <w:r w:rsidRPr="00D05372">
          <w:rPr>
            <w:rFonts w:ascii="Arial" w:hAnsi="Arial" w:cs="Arial"/>
            <w:sz w:val="24"/>
            <w:szCs w:val="24"/>
          </w:rPr>
          <w:t>la Comisión</w:t>
        </w:r>
      </w:smartTag>
      <w:r w:rsidRPr="00D05372">
        <w:rPr>
          <w:rFonts w:ascii="Arial" w:hAnsi="Arial" w:cs="Arial"/>
          <w:sz w:val="24"/>
          <w:szCs w:val="24"/>
        </w:rPr>
        <w:t xml:space="preserve"> de Evaluación del PEDPD</w:t>
      </w:r>
      <w:r w:rsidR="00EE6136">
        <w:rPr>
          <w:rFonts w:ascii="Arial" w:hAnsi="Arial" w:cs="Arial"/>
          <w:sz w:val="24"/>
          <w:szCs w:val="24"/>
        </w:rPr>
        <w:t>,</w:t>
      </w:r>
      <w:r w:rsidRPr="00D05372">
        <w:rPr>
          <w:rFonts w:ascii="Arial" w:hAnsi="Arial" w:cs="Arial"/>
          <w:sz w:val="24"/>
          <w:szCs w:val="24"/>
        </w:rPr>
        <w:t xml:space="preserve"> la información que le sea requerida.</w:t>
      </w:r>
    </w:p>
    <w:p w:rsidR="00A75B41" w:rsidRPr="00D05372" w:rsidRDefault="00A75B41" w:rsidP="0082252F">
      <w:pPr>
        <w:numPr>
          <w:ilvl w:val="0"/>
          <w:numId w:val="19"/>
        </w:numPr>
        <w:autoSpaceDE w:val="0"/>
        <w:autoSpaceDN w:val="0"/>
        <w:adjustRightInd w:val="0"/>
        <w:spacing w:after="0" w:line="240" w:lineRule="auto"/>
        <w:ind w:right="51"/>
        <w:jc w:val="both"/>
        <w:rPr>
          <w:rFonts w:ascii="Arial" w:hAnsi="Arial" w:cs="Arial"/>
          <w:sz w:val="24"/>
          <w:szCs w:val="24"/>
        </w:rPr>
      </w:pPr>
      <w:r w:rsidRPr="00D05372">
        <w:rPr>
          <w:rFonts w:ascii="Arial" w:hAnsi="Arial" w:cs="Arial"/>
          <w:sz w:val="24"/>
          <w:szCs w:val="24"/>
        </w:rPr>
        <w:t>Mantener la exclusividad laboral con su plantel, para el caso de tiempos completos</w:t>
      </w:r>
      <w:r w:rsidR="008C1858" w:rsidRPr="00D05372">
        <w:rPr>
          <w:rFonts w:ascii="Arial" w:hAnsi="Arial" w:cs="Arial"/>
          <w:sz w:val="24"/>
          <w:szCs w:val="24"/>
        </w:rPr>
        <w:t xml:space="preserve">, como lo establece el </w:t>
      </w:r>
      <w:r w:rsidR="00660556" w:rsidRPr="00D05372">
        <w:rPr>
          <w:rFonts w:ascii="Arial" w:hAnsi="Arial" w:cs="Arial"/>
          <w:sz w:val="24"/>
          <w:szCs w:val="24"/>
        </w:rPr>
        <w:t>Artículo 1</w:t>
      </w:r>
      <w:r w:rsidR="00EE6136">
        <w:rPr>
          <w:rFonts w:ascii="Arial" w:hAnsi="Arial" w:cs="Arial"/>
          <w:sz w:val="24"/>
          <w:szCs w:val="24"/>
        </w:rPr>
        <w:t>1</w:t>
      </w:r>
      <w:r w:rsidR="008C1858" w:rsidRPr="00D05372">
        <w:rPr>
          <w:rFonts w:ascii="Arial" w:hAnsi="Arial" w:cs="Arial"/>
          <w:sz w:val="24"/>
          <w:szCs w:val="24"/>
        </w:rPr>
        <w:t xml:space="preserve"> de este reglamento</w:t>
      </w:r>
      <w:r w:rsidRPr="00D05372">
        <w:rPr>
          <w:rFonts w:ascii="Arial" w:hAnsi="Arial" w:cs="Arial"/>
          <w:sz w:val="24"/>
          <w:szCs w:val="24"/>
        </w:rPr>
        <w:t xml:space="preserve">. </w:t>
      </w:r>
    </w:p>
    <w:p w:rsidR="00A75B41" w:rsidRPr="00D05372" w:rsidRDefault="00A75B41" w:rsidP="0082252F">
      <w:pPr>
        <w:numPr>
          <w:ilvl w:val="0"/>
          <w:numId w:val="19"/>
        </w:numPr>
        <w:autoSpaceDE w:val="0"/>
        <w:autoSpaceDN w:val="0"/>
        <w:adjustRightInd w:val="0"/>
        <w:spacing w:after="0" w:line="240" w:lineRule="auto"/>
        <w:ind w:right="51"/>
        <w:jc w:val="both"/>
        <w:rPr>
          <w:rFonts w:ascii="Arial" w:hAnsi="Arial" w:cs="Arial"/>
          <w:sz w:val="24"/>
          <w:szCs w:val="24"/>
        </w:rPr>
      </w:pPr>
      <w:r w:rsidRPr="00D05372">
        <w:rPr>
          <w:rFonts w:ascii="Arial" w:hAnsi="Arial" w:cs="Arial"/>
          <w:sz w:val="24"/>
          <w:szCs w:val="24"/>
        </w:rPr>
        <w:t>Cumplir cabalmente con su programa de trabajo y con las actividades propias de su nombramiento.</w:t>
      </w:r>
    </w:p>
    <w:p w:rsidR="00A75B41" w:rsidRPr="00D05372" w:rsidRDefault="00A75B41" w:rsidP="0082252F">
      <w:pPr>
        <w:numPr>
          <w:ilvl w:val="0"/>
          <w:numId w:val="19"/>
        </w:numPr>
        <w:autoSpaceDE w:val="0"/>
        <w:autoSpaceDN w:val="0"/>
        <w:adjustRightInd w:val="0"/>
        <w:spacing w:after="0" w:line="240" w:lineRule="auto"/>
        <w:ind w:right="51"/>
        <w:jc w:val="both"/>
        <w:rPr>
          <w:rFonts w:ascii="Arial" w:hAnsi="Arial" w:cs="Arial"/>
          <w:sz w:val="24"/>
          <w:szCs w:val="24"/>
        </w:rPr>
      </w:pPr>
      <w:r w:rsidRPr="00D05372">
        <w:rPr>
          <w:rFonts w:ascii="Arial" w:hAnsi="Arial" w:cs="Arial"/>
          <w:sz w:val="24"/>
          <w:szCs w:val="24"/>
        </w:rPr>
        <w:t xml:space="preserve">Cubrir la carga </w:t>
      </w:r>
      <w:r w:rsidR="0027721C" w:rsidRPr="00D05372">
        <w:rPr>
          <w:rFonts w:ascii="Arial" w:hAnsi="Arial" w:cs="Arial"/>
          <w:sz w:val="24"/>
          <w:szCs w:val="24"/>
        </w:rPr>
        <w:t xml:space="preserve">horaria </w:t>
      </w:r>
      <w:r w:rsidRPr="00D05372">
        <w:rPr>
          <w:rFonts w:ascii="Arial" w:hAnsi="Arial" w:cs="Arial"/>
          <w:sz w:val="24"/>
          <w:szCs w:val="24"/>
        </w:rPr>
        <w:t>asignada frente a grup</w:t>
      </w:r>
      <w:r w:rsidR="009E23D1" w:rsidRPr="00D05372">
        <w:rPr>
          <w:rFonts w:ascii="Arial" w:hAnsi="Arial" w:cs="Arial"/>
          <w:sz w:val="24"/>
          <w:szCs w:val="24"/>
        </w:rPr>
        <w:t xml:space="preserve">o de acuerdo con los </w:t>
      </w:r>
      <w:r w:rsidR="00E90B77" w:rsidRPr="00D05372">
        <w:rPr>
          <w:rFonts w:ascii="Arial" w:hAnsi="Arial" w:cs="Arial"/>
          <w:sz w:val="24"/>
          <w:szCs w:val="24"/>
        </w:rPr>
        <w:t>Artículos 1</w:t>
      </w:r>
      <w:r w:rsidR="00EE6136">
        <w:rPr>
          <w:rFonts w:ascii="Arial" w:hAnsi="Arial" w:cs="Arial"/>
          <w:sz w:val="24"/>
          <w:szCs w:val="24"/>
        </w:rPr>
        <w:t xml:space="preserve">2 </w:t>
      </w:r>
      <w:r w:rsidR="00660556" w:rsidRPr="00D05372">
        <w:rPr>
          <w:rFonts w:ascii="Arial" w:hAnsi="Arial" w:cs="Arial"/>
          <w:sz w:val="24"/>
          <w:szCs w:val="24"/>
        </w:rPr>
        <w:t xml:space="preserve"> o 1</w:t>
      </w:r>
      <w:r w:rsidR="00EE6136">
        <w:rPr>
          <w:rFonts w:ascii="Arial" w:hAnsi="Arial" w:cs="Arial"/>
          <w:sz w:val="24"/>
          <w:szCs w:val="24"/>
        </w:rPr>
        <w:t>3</w:t>
      </w:r>
      <w:r w:rsidRPr="00D05372">
        <w:rPr>
          <w:rFonts w:ascii="Arial" w:hAnsi="Arial" w:cs="Arial"/>
          <w:sz w:val="24"/>
          <w:szCs w:val="24"/>
        </w:rPr>
        <w:t xml:space="preserve"> del presente reglamento, según corresponda.</w:t>
      </w:r>
    </w:p>
    <w:p w:rsidR="0027721C" w:rsidRPr="00D05372" w:rsidRDefault="0027721C" w:rsidP="0082252F">
      <w:pPr>
        <w:numPr>
          <w:ilvl w:val="0"/>
          <w:numId w:val="19"/>
        </w:numPr>
        <w:autoSpaceDE w:val="0"/>
        <w:autoSpaceDN w:val="0"/>
        <w:adjustRightInd w:val="0"/>
        <w:spacing w:after="0" w:line="240" w:lineRule="auto"/>
        <w:ind w:right="51"/>
        <w:jc w:val="both"/>
        <w:rPr>
          <w:rFonts w:ascii="Arial" w:hAnsi="Arial" w:cs="Arial"/>
          <w:sz w:val="24"/>
          <w:szCs w:val="24"/>
        </w:rPr>
      </w:pPr>
      <w:r w:rsidRPr="00D05372">
        <w:rPr>
          <w:rFonts w:ascii="Arial" w:hAnsi="Arial" w:cs="Arial"/>
          <w:sz w:val="24"/>
          <w:szCs w:val="24"/>
        </w:rPr>
        <w:t xml:space="preserve">Cumplir con </w:t>
      </w:r>
      <w:r w:rsidR="00E47A35" w:rsidRPr="00D05372">
        <w:rPr>
          <w:rFonts w:ascii="Arial" w:hAnsi="Arial" w:cs="Arial"/>
          <w:sz w:val="24"/>
          <w:szCs w:val="24"/>
        </w:rPr>
        <w:t xml:space="preserve">al menos </w:t>
      </w:r>
      <w:r w:rsidRPr="00D05372">
        <w:rPr>
          <w:rFonts w:ascii="Arial" w:hAnsi="Arial" w:cs="Arial"/>
          <w:sz w:val="24"/>
          <w:szCs w:val="24"/>
        </w:rPr>
        <w:t>el 90%</w:t>
      </w:r>
      <w:r w:rsidR="00E47A35" w:rsidRPr="00D05372">
        <w:rPr>
          <w:rFonts w:ascii="Arial" w:hAnsi="Arial" w:cs="Arial"/>
          <w:sz w:val="24"/>
          <w:szCs w:val="24"/>
        </w:rPr>
        <w:t xml:space="preserve"> de los programas de estudio de las asignaturas impartidas en el periodo de evaluación y durante la vigencia del estímulo</w:t>
      </w:r>
      <w:r w:rsidRPr="00D05372">
        <w:rPr>
          <w:rFonts w:ascii="Arial" w:hAnsi="Arial" w:cs="Arial"/>
          <w:sz w:val="24"/>
          <w:szCs w:val="24"/>
        </w:rPr>
        <w:t>.</w:t>
      </w:r>
    </w:p>
    <w:p w:rsidR="004369E6" w:rsidRPr="00D05372" w:rsidRDefault="004369E6" w:rsidP="0082252F">
      <w:pPr>
        <w:numPr>
          <w:ilvl w:val="0"/>
          <w:numId w:val="19"/>
        </w:numPr>
        <w:tabs>
          <w:tab w:val="left" w:pos="720"/>
        </w:tabs>
        <w:autoSpaceDE w:val="0"/>
        <w:autoSpaceDN w:val="0"/>
        <w:adjustRightInd w:val="0"/>
        <w:spacing w:after="0" w:line="240" w:lineRule="auto"/>
        <w:ind w:right="51"/>
        <w:jc w:val="both"/>
        <w:rPr>
          <w:rFonts w:ascii="Arial" w:hAnsi="Arial" w:cs="Arial"/>
          <w:sz w:val="24"/>
          <w:szCs w:val="24"/>
        </w:rPr>
      </w:pPr>
      <w:r w:rsidRPr="00D05372">
        <w:rPr>
          <w:rFonts w:ascii="Arial" w:hAnsi="Arial" w:cs="Arial"/>
          <w:sz w:val="24"/>
          <w:szCs w:val="24"/>
        </w:rPr>
        <w:t xml:space="preserve">    Cubrir cabalmente con el plan de trabajo específico del proyecto</w:t>
      </w:r>
      <w:r w:rsidR="00437C0C">
        <w:rPr>
          <w:rFonts w:ascii="Arial" w:hAnsi="Arial" w:cs="Arial"/>
          <w:sz w:val="24"/>
          <w:szCs w:val="24"/>
        </w:rPr>
        <w:t>, investigación</w:t>
      </w:r>
      <w:r w:rsidRPr="00D05372">
        <w:rPr>
          <w:rFonts w:ascii="Arial" w:hAnsi="Arial" w:cs="Arial"/>
          <w:sz w:val="24"/>
          <w:szCs w:val="24"/>
        </w:rPr>
        <w:t xml:space="preserve"> o actividad al que está comisionado.</w:t>
      </w:r>
    </w:p>
    <w:p w:rsidR="00045D4C" w:rsidRDefault="00045D4C" w:rsidP="0082252F">
      <w:pPr>
        <w:autoSpaceDE w:val="0"/>
        <w:autoSpaceDN w:val="0"/>
        <w:adjustRightInd w:val="0"/>
        <w:spacing w:after="0" w:line="240" w:lineRule="auto"/>
        <w:jc w:val="both"/>
        <w:rPr>
          <w:rFonts w:ascii="Arial" w:hAnsi="Arial" w:cs="Arial"/>
          <w:b/>
          <w:bCs/>
          <w:sz w:val="24"/>
          <w:szCs w:val="24"/>
        </w:rPr>
      </w:pPr>
    </w:p>
    <w:p w:rsidR="006C3467" w:rsidRDefault="006C3467" w:rsidP="0082252F">
      <w:pPr>
        <w:autoSpaceDE w:val="0"/>
        <w:autoSpaceDN w:val="0"/>
        <w:adjustRightInd w:val="0"/>
        <w:spacing w:after="0" w:line="240" w:lineRule="auto"/>
        <w:jc w:val="both"/>
        <w:rPr>
          <w:rFonts w:ascii="Arial" w:hAnsi="Arial" w:cs="Arial"/>
          <w:bCs/>
          <w:sz w:val="24"/>
          <w:szCs w:val="24"/>
        </w:rPr>
      </w:pPr>
      <w:r w:rsidRPr="00D05372">
        <w:rPr>
          <w:rFonts w:ascii="Arial" w:hAnsi="Arial" w:cs="Arial"/>
          <w:b/>
          <w:bCs/>
          <w:sz w:val="24"/>
          <w:szCs w:val="24"/>
        </w:rPr>
        <w:t>Artículo 5</w:t>
      </w:r>
      <w:r w:rsidR="00EE6136">
        <w:rPr>
          <w:rFonts w:ascii="Arial" w:hAnsi="Arial" w:cs="Arial"/>
          <w:b/>
          <w:bCs/>
          <w:sz w:val="24"/>
          <w:szCs w:val="24"/>
        </w:rPr>
        <w:t>2</w:t>
      </w:r>
      <w:r w:rsidRPr="00D05372">
        <w:rPr>
          <w:rFonts w:ascii="Arial" w:hAnsi="Arial" w:cs="Arial"/>
          <w:b/>
          <w:bCs/>
          <w:sz w:val="24"/>
          <w:szCs w:val="24"/>
        </w:rPr>
        <w:t xml:space="preserve">. </w:t>
      </w:r>
      <w:r w:rsidRPr="00D05372">
        <w:rPr>
          <w:rFonts w:ascii="Arial" w:hAnsi="Arial" w:cs="Arial"/>
          <w:bCs/>
          <w:sz w:val="24"/>
          <w:szCs w:val="24"/>
        </w:rPr>
        <w:t xml:space="preserve">Todos los </w:t>
      </w:r>
      <w:r w:rsidR="001542B1" w:rsidRPr="00D05372">
        <w:rPr>
          <w:rFonts w:ascii="Arial" w:hAnsi="Arial" w:cs="Arial"/>
          <w:bCs/>
          <w:sz w:val="24"/>
          <w:szCs w:val="24"/>
        </w:rPr>
        <w:t xml:space="preserve">participantes </w:t>
      </w:r>
      <w:r w:rsidRPr="00D05372">
        <w:rPr>
          <w:rFonts w:ascii="Arial" w:hAnsi="Arial" w:cs="Arial"/>
          <w:bCs/>
          <w:sz w:val="24"/>
          <w:szCs w:val="24"/>
        </w:rPr>
        <w:t xml:space="preserve">en el PEDPD deberán </w:t>
      </w:r>
      <w:r w:rsidR="001542B1" w:rsidRPr="00D05372">
        <w:rPr>
          <w:rFonts w:ascii="Arial" w:hAnsi="Arial" w:cs="Arial"/>
          <w:bCs/>
          <w:sz w:val="24"/>
          <w:szCs w:val="24"/>
        </w:rPr>
        <w:t>sujetarse</w:t>
      </w:r>
      <w:r w:rsidRPr="00D05372">
        <w:rPr>
          <w:rFonts w:ascii="Arial" w:hAnsi="Arial" w:cs="Arial"/>
          <w:bCs/>
          <w:sz w:val="24"/>
          <w:szCs w:val="24"/>
        </w:rPr>
        <w:t xml:space="preserve"> y cumplir con lo establecido en el presente reglamento.</w:t>
      </w:r>
    </w:p>
    <w:p w:rsidR="00AF5059" w:rsidRPr="00BE3D7F" w:rsidRDefault="00647100" w:rsidP="00AF5059">
      <w:pPr>
        <w:pStyle w:val="Ttulo1"/>
        <w:spacing w:before="0" w:after="0" w:line="240" w:lineRule="auto"/>
        <w:jc w:val="center"/>
        <w:rPr>
          <w:rFonts w:ascii="Arial" w:hAnsi="Arial" w:cs="Arial"/>
          <w:sz w:val="24"/>
          <w:szCs w:val="24"/>
        </w:rPr>
      </w:pPr>
      <w:r>
        <w:rPr>
          <w:highlight w:val="green"/>
        </w:rPr>
        <w:br w:type="page"/>
      </w:r>
      <w:bookmarkStart w:id="26" w:name="_Toc232308317"/>
      <w:r w:rsidR="00AF5059" w:rsidRPr="00147CB5">
        <w:rPr>
          <w:rFonts w:ascii="Arial" w:hAnsi="Arial" w:cs="Arial"/>
          <w:sz w:val="24"/>
          <w:szCs w:val="24"/>
        </w:rPr>
        <w:lastRenderedPageBreak/>
        <w:t>CAPÍTULO X</w:t>
      </w:r>
      <w:r w:rsidR="00F820FD">
        <w:rPr>
          <w:rFonts w:ascii="Arial" w:hAnsi="Arial" w:cs="Arial"/>
          <w:sz w:val="24"/>
          <w:szCs w:val="24"/>
        </w:rPr>
        <w:t>II</w:t>
      </w:r>
      <w:bookmarkEnd w:id="26"/>
      <w:r w:rsidR="00AF5059" w:rsidRPr="00147CB5">
        <w:rPr>
          <w:rFonts w:ascii="Arial" w:hAnsi="Arial" w:cs="Arial"/>
          <w:sz w:val="24"/>
          <w:szCs w:val="24"/>
        </w:rPr>
        <w:fldChar w:fldCharType="begin"/>
      </w:r>
      <w:r w:rsidR="00AF5059">
        <w:rPr>
          <w:rFonts w:ascii="Arial" w:hAnsi="Arial" w:cs="Arial"/>
          <w:sz w:val="24"/>
          <w:szCs w:val="24"/>
        </w:rPr>
        <w:instrText xml:space="preserve"> XE "CAPÍTULO X</w:instrText>
      </w:r>
      <w:r w:rsidR="00F820FD">
        <w:rPr>
          <w:rFonts w:ascii="Arial" w:hAnsi="Arial" w:cs="Arial"/>
          <w:sz w:val="24"/>
          <w:szCs w:val="24"/>
        </w:rPr>
        <w:instrText>II</w:instrText>
      </w:r>
      <w:r w:rsidR="00AF5059" w:rsidRPr="00147CB5">
        <w:rPr>
          <w:rFonts w:ascii="Arial" w:hAnsi="Arial" w:cs="Arial"/>
          <w:sz w:val="24"/>
          <w:szCs w:val="24"/>
        </w:rPr>
        <w:instrText>:</w:instrText>
      </w:r>
      <w:r w:rsidR="00F820FD">
        <w:rPr>
          <w:rFonts w:ascii="Arial" w:hAnsi="Arial" w:cs="Arial"/>
          <w:sz w:val="24"/>
          <w:szCs w:val="24"/>
        </w:rPr>
        <w:instrText>DE LA SUSPENSIÓN DEL PROGRAMA</w:instrText>
      </w:r>
      <w:r w:rsidR="00AF5059" w:rsidRPr="00147CB5">
        <w:rPr>
          <w:rFonts w:ascii="Arial" w:hAnsi="Arial" w:cs="Arial"/>
          <w:sz w:val="24"/>
          <w:szCs w:val="24"/>
        </w:rPr>
        <w:instrText xml:space="preserve">" </w:instrText>
      </w:r>
      <w:r w:rsidR="00AF5059" w:rsidRPr="00147CB5">
        <w:rPr>
          <w:rFonts w:ascii="Arial" w:hAnsi="Arial" w:cs="Arial"/>
          <w:sz w:val="24"/>
          <w:szCs w:val="24"/>
        </w:rPr>
        <w:fldChar w:fldCharType="end"/>
      </w:r>
    </w:p>
    <w:p w:rsidR="00AF5059" w:rsidRPr="00C639E8" w:rsidRDefault="00AF5059" w:rsidP="00AF5059">
      <w:pPr>
        <w:pStyle w:val="Ttulo2"/>
        <w:spacing w:before="0" w:after="0" w:line="240" w:lineRule="auto"/>
        <w:jc w:val="center"/>
        <w:rPr>
          <w:rFonts w:ascii="Arial" w:hAnsi="Arial" w:cs="Arial"/>
          <w:sz w:val="24"/>
          <w:szCs w:val="24"/>
        </w:rPr>
      </w:pPr>
      <w:r w:rsidRPr="00C639E8">
        <w:rPr>
          <w:rFonts w:ascii="Arial" w:hAnsi="Arial" w:cs="Arial"/>
          <w:sz w:val="24"/>
          <w:szCs w:val="24"/>
        </w:rPr>
        <w:t xml:space="preserve"> </w:t>
      </w:r>
      <w:bookmarkStart w:id="27" w:name="_Toc232308318"/>
      <w:r w:rsidR="00F820FD">
        <w:rPr>
          <w:rFonts w:ascii="Arial" w:hAnsi="Arial" w:cs="Arial"/>
          <w:sz w:val="24"/>
          <w:szCs w:val="24"/>
        </w:rPr>
        <w:t>DE LA SUSPENSIÓN DEL PROGRAMA</w:t>
      </w:r>
      <w:bookmarkEnd w:id="27"/>
    </w:p>
    <w:p w:rsidR="00045D4C" w:rsidRPr="002D31F3" w:rsidRDefault="00045D4C" w:rsidP="00AF5059">
      <w:pPr>
        <w:pStyle w:val="Ttulo"/>
        <w:rPr>
          <w:rFonts w:ascii="Arial" w:hAnsi="Arial" w:cs="Arial"/>
          <w:b w:val="0"/>
          <w:bCs w:val="0"/>
          <w:sz w:val="24"/>
          <w:szCs w:val="24"/>
        </w:rPr>
      </w:pPr>
    </w:p>
    <w:p w:rsidR="00045D4C" w:rsidRPr="00045D4C" w:rsidRDefault="00045D4C" w:rsidP="00045D4C">
      <w:pPr>
        <w:autoSpaceDE w:val="0"/>
        <w:autoSpaceDN w:val="0"/>
        <w:adjustRightInd w:val="0"/>
        <w:spacing w:after="0" w:line="240" w:lineRule="auto"/>
        <w:jc w:val="both"/>
        <w:rPr>
          <w:rFonts w:ascii="Arial" w:hAnsi="Arial" w:cs="Arial"/>
          <w:bCs/>
          <w:sz w:val="24"/>
          <w:szCs w:val="24"/>
        </w:rPr>
      </w:pPr>
    </w:p>
    <w:p w:rsidR="00045D4C" w:rsidRPr="00045D4C" w:rsidRDefault="00045D4C" w:rsidP="00045D4C">
      <w:pPr>
        <w:autoSpaceDE w:val="0"/>
        <w:autoSpaceDN w:val="0"/>
        <w:adjustRightInd w:val="0"/>
        <w:spacing w:after="0" w:line="240" w:lineRule="auto"/>
        <w:jc w:val="both"/>
        <w:rPr>
          <w:rFonts w:ascii="Arial" w:hAnsi="Arial" w:cs="Arial"/>
          <w:bCs/>
          <w:sz w:val="24"/>
          <w:szCs w:val="24"/>
        </w:rPr>
      </w:pPr>
      <w:r w:rsidRPr="00045D4C">
        <w:rPr>
          <w:rFonts w:ascii="Arial" w:hAnsi="Arial" w:cs="Arial"/>
          <w:b/>
          <w:bCs/>
          <w:sz w:val="24"/>
          <w:szCs w:val="24"/>
        </w:rPr>
        <w:t xml:space="preserve">Artículo </w:t>
      </w:r>
      <w:r w:rsidR="00EE6136">
        <w:rPr>
          <w:rFonts w:ascii="Arial" w:hAnsi="Arial" w:cs="Arial"/>
          <w:b/>
          <w:bCs/>
          <w:sz w:val="24"/>
          <w:szCs w:val="24"/>
        </w:rPr>
        <w:t>53</w:t>
      </w:r>
      <w:r w:rsidRPr="00045D4C">
        <w:rPr>
          <w:rFonts w:ascii="Arial" w:hAnsi="Arial" w:cs="Arial"/>
          <w:b/>
          <w:bCs/>
          <w:sz w:val="24"/>
          <w:szCs w:val="24"/>
        </w:rPr>
        <w:t xml:space="preserve">. </w:t>
      </w:r>
      <w:r w:rsidRPr="00045D4C">
        <w:rPr>
          <w:rFonts w:ascii="Arial" w:hAnsi="Arial" w:cs="Arial"/>
          <w:bCs/>
          <w:sz w:val="24"/>
          <w:szCs w:val="24"/>
        </w:rPr>
        <w:t>El estímulo del programa vigente se suspenderá de manera definitiva, por cualquiera de los siguientes casos:</w:t>
      </w:r>
    </w:p>
    <w:p w:rsidR="00045D4C" w:rsidRPr="00045D4C" w:rsidRDefault="00045D4C" w:rsidP="00045D4C">
      <w:pPr>
        <w:autoSpaceDE w:val="0"/>
        <w:autoSpaceDN w:val="0"/>
        <w:adjustRightInd w:val="0"/>
        <w:spacing w:after="0" w:line="240" w:lineRule="auto"/>
        <w:jc w:val="both"/>
        <w:rPr>
          <w:rFonts w:ascii="Arial" w:hAnsi="Arial" w:cs="Arial"/>
          <w:bCs/>
          <w:sz w:val="24"/>
          <w:szCs w:val="24"/>
        </w:rPr>
      </w:pPr>
    </w:p>
    <w:p w:rsidR="00045D4C" w:rsidRPr="00045D4C" w:rsidRDefault="00045D4C" w:rsidP="00045D4C">
      <w:pPr>
        <w:numPr>
          <w:ilvl w:val="0"/>
          <w:numId w:val="4"/>
        </w:numPr>
        <w:autoSpaceDE w:val="0"/>
        <w:autoSpaceDN w:val="0"/>
        <w:adjustRightInd w:val="0"/>
        <w:spacing w:after="0" w:line="240" w:lineRule="auto"/>
        <w:jc w:val="both"/>
        <w:rPr>
          <w:rFonts w:ascii="Arial" w:hAnsi="Arial" w:cs="Arial"/>
          <w:bCs/>
          <w:sz w:val="24"/>
          <w:szCs w:val="24"/>
        </w:rPr>
      </w:pPr>
      <w:r w:rsidRPr="00045D4C">
        <w:rPr>
          <w:rFonts w:ascii="Arial" w:hAnsi="Arial" w:cs="Arial"/>
          <w:bCs/>
          <w:sz w:val="24"/>
          <w:szCs w:val="24"/>
        </w:rPr>
        <w:t xml:space="preserve">Renuncia del participante al presente programa. </w:t>
      </w:r>
    </w:p>
    <w:p w:rsidR="00045D4C" w:rsidRPr="00045D4C" w:rsidRDefault="00045D4C" w:rsidP="00045D4C">
      <w:pPr>
        <w:numPr>
          <w:ilvl w:val="0"/>
          <w:numId w:val="4"/>
        </w:numPr>
        <w:autoSpaceDE w:val="0"/>
        <w:autoSpaceDN w:val="0"/>
        <w:adjustRightInd w:val="0"/>
        <w:spacing w:after="0" w:line="240" w:lineRule="auto"/>
        <w:jc w:val="both"/>
        <w:rPr>
          <w:rFonts w:ascii="Arial" w:hAnsi="Arial" w:cs="Arial"/>
          <w:bCs/>
          <w:sz w:val="24"/>
          <w:szCs w:val="24"/>
        </w:rPr>
      </w:pPr>
      <w:r w:rsidRPr="00045D4C">
        <w:rPr>
          <w:rFonts w:ascii="Arial" w:hAnsi="Arial" w:cs="Arial"/>
          <w:bCs/>
          <w:sz w:val="24"/>
          <w:szCs w:val="24"/>
        </w:rPr>
        <w:t xml:space="preserve">Incurrir en violaciones a </w:t>
      </w:r>
      <w:smartTag w:uri="urn:schemas-microsoft-com:office:smarttags" w:element="PersonName">
        <w:smartTagPr>
          <w:attr w:name="ProductID" w:val="la Ley Federal"/>
        </w:smartTagPr>
        <w:r w:rsidRPr="00045D4C">
          <w:rPr>
            <w:rFonts w:ascii="Arial" w:hAnsi="Arial" w:cs="Arial"/>
            <w:bCs/>
            <w:sz w:val="24"/>
            <w:szCs w:val="24"/>
          </w:rPr>
          <w:t>la Ley Federal</w:t>
        </w:r>
      </w:smartTag>
      <w:r w:rsidRPr="00045D4C">
        <w:rPr>
          <w:rFonts w:ascii="Arial" w:hAnsi="Arial" w:cs="Arial"/>
          <w:bCs/>
          <w:sz w:val="24"/>
          <w:szCs w:val="24"/>
        </w:rPr>
        <w:t xml:space="preserve"> de los Trabajadores al Servicio del Estado y/o al Reglamento de las Condiciones Generales de Trabajo del Personal de </w:t>
      </w:r>
      <w:smartTag w:uri="urn:schemas-microsoft-com:office:smarttags" w:element="PersonName">
        <w:smartTagPr>
          <w:attr w:name="ProductID" w:val="la Secretar￭a"/>
        </w:smartTagPr>
        <w:r w:rsidRPr="00045D4C">
          <w:rPr>
            <w:rFonts w:ascii="Arial" w:hAnsi="Arial" w:cs="Arial"/>
            <w:bCs/>
            <w:sz w:val="24"/>
            <w:szCs w:val="24"/>
          </w:rPr>
          <w:t>la Secretaría</w:t>
        </w:r>
      </w:smartTag>
      <w:r w:rsidRPr="00045D4C">
        <w:rPr>
          <w:rFonts w:ascii="Arial" w:hAnsi="Arial" w:cs="Arial"/>
          <w:bCs/>
          <w:sz w:val="24"/>
          <w:szCs w:val="24"/>
        </w:rPr>
        <w:t xml:space="preserve"> de Educación Pública y a las Condiciones Generales de Trabajo del Personal Docente y No Docente del CETI, declaradas en un cualquier instrumento administrativo levantado por la autoridad competente.</w:t>
      </w:r>
    </w:p>
    <w:p w:rsidR="00045D4C" w:rsidRPr="00045D4C" w:rsidRDefault="00045D4C" w:rsidP="00045D4C">
      <w:pPr>
        <w:numPr>
          <w:ilvl w:val="0"/>
          <w:numId w:val="4"/>
        </w:numPr>
        <w:autoSpaceDE w:val="0"/>
        <w:autoSpaceDN w:val="0"/>
        <w:adjustRightInd w:val="0"/>
        <w:spacing w:after="0" w:line="240" w:lineRule="auto"/>
        <w:jc w:val="both"/>
        <w:rPr>
          <w:rFonts w:ascii="Arial" w:hAnsi="Arial" w:cs="Arial"/>
          <w:bCs/>
          <w:sz w:val="24"/>
          <w:szCs w:val="24"/>
        </w:rPr>
      </w:pPr>
      <w:r w:rsidRPr="00045D4C">
        <w:rPr>
          <w:rFonts w:ascii="Arial" w:hAnsi="Arial" w:cs="Arial"/>
          <w:bCs/>
          <w:sz w:val="24"/>
          <w:szCs w:val="24"/>
        </w:rPr>
        <w:t>Incumplimiento del presente reglamento.</w:t>
      </w:r>
    </w:p>
    <w:p w:rsidR="00045D4C" w:rsidRPr="00045D4C" w:rsidRDefault="00045D4C" w:rsidP="00045D4C">
      <w:pPr>
        <w:numPr>
          <w:ilvl w:val="0"/>
          <w:numId w:val="4"/>
        </w:numPr>
        <w:autoSpaceDE w:val="0"/>
        <w:autoSpaceDN w:val="0"/>
        <w:adjustRightInd w:val="0"/>
        <w:spacing w:after="0" w:line="240" w:lineRule="auto"/>
        <w:jc w:val="both"/>
        <w:rPr>
          <w:rFonts w:ascii="Arial" w:hAnsi="Arial" w:cs="Arial"/>
          <w:bCs/>
          <w:sz w:val="24"/>
          <w:szCs w:val="24"/>
        </w:rPr>
      </w:pPr>
      <w:r w:rsidRPr="00045D4C">
        <w:rPr>
          <w:rFonts w:ascii="Arial" w:hAnsi="Arial" w:cs="Arial"/>
          <w:bCs/>
          <w:sz w:val="24"/>
          <w:szCs w:val="24"/>
        </w:rPr>
        <w:t xml:space="preserve">No cumplir con un mínimo de asistencia del 90% de acuerdo a su jornada y horario de trabajo. </w:t>
      </w:r>
    </w:p>
    <w:p w:rsidR="00045D4C" w:rsidRPr="00AD2648" w:rsidRDefault="00045D4C" w:rsidP="00045D4C">
      <w:pPr>
        <w:numPr>
          <w:ilvl w:val="0"/>
          <w:numId w:val="4"/>
        </w:numPr>
        <w:autoSpaceDE w:val="0"/>
        <w:autoSpaceDN w:val="0"/>
        <w:adjustRightInd w:val="0"/>
        <w:spacing w:after="0" w:line="240" w:lineRule="auto"/>
        <w:jc w:val="both"/>
        <w:rPr>
          <w:rFonts w:ascii="Arial" w:hAnsi="Arial" w:cs="Arial"/>
          <w:bCs/>
          <w:sz w:val="24"/>
          <w:szCs w:val="24"/>
        </w:rPr>
      </w:pPr>
      <w:r w:rsidRPr="00AD2648">
        <w:rPr>
          <w:rFonts w:ascii="Arial" w:hAnsi="Arial" w:cs="Arial"/>
          <w:bCs/>
          <w:sz w:val="24"/>
          <w:szCs w:val="24"/>
        </w:rPr>
        <w:t xml:space="preserve">Suspensión temporal de la prestación del servicio ordenada por autoridad administrativa competente. </w:t>
      </w:r>
    </w:p>
    <w:p w:rsidR="00045D4C" w:rsidRPr="00045D4C" w:rsidRDefault="00045D4C" w:rsidP="00045D4C">
      <w:pPr>
        <w:numPr>
          <w:ilvl w:val="0"/>
          <w:numId w:val="4"/>
        </w:numPr>
        <w:autoSpaceDE w:val="0"/>
        <w:autoSpaceDN w:val="0"/>
        <w:adjustRightInd w:val="0"/>
        <w:spacing w:after="0" w:line="240" w:lineRule="auto"/>
        <w:jc w:val="both"/>
        <w:rPr>
          <w:rFonts w:ascii="Arial" w:hAnsi="Arial" w:cs="Arial"/>
          <w:bCs/>
          <w:sz w:val="24"/>
          <w:szCs w:val="24"/>
        </w:rPr>
      </w:pPr>
      <w:r w:rsidRPr="00045D4C">
        <w:rPr>
          <w:rFonts w:ascii="Arial" w:hAnsi="Arial" w:cs="Arial"/>
          <w:bCs/>
          <w:sz w:val="24"/>
          <w:szCs w:val="24"/>
        </w:rPr>
        <w:t>Separación definitiva del servicio, ya sea por renuncia, prejubilación, jubilación, incapacidad total y permanente del ISSSTE, defunción y cese dictaminado por el Tribunal Federal de Conciliación y Arbitraje.</w:t>
      </w:r>
    </w:p>
    <w:p w:rsidR="00045D4C" w:rsidRPr="00045D4C" w:rsidRDefault="00045D4C" w:rsidP="00045D4C">
      <w:pPr>
        <w:numPr>
          <w:ilvl w:val="0"/>
          <w:numId w:val="4"/>
        </w:numPr>
        <w:autoSpaceDE w:val="0"/>
        <w:autoSpaceDN w:val="0"/>
        <w:adjustRightInd w:val="0"/>
        <w:spacing w:after="0" w:line="240" w:lineRule="auto"/>
        <w:jc w:val="both"/>
        <w:rPr>
          <w:rFonts w:ascii="Arial" w:hAnsi="Arial" w:cs="Arial"/>
          <w:bCs/>
          <w:sz w:val="24"/>
          <w:szCs w:val="24"/>
        </w:rPr>
      </w:pPr>
      <w:r w:rsidRPr="00045D4C">
        <w:rPr>
          <w:rFonts w:ascii="Arial" w:hAnsi="Arial" w:cs="Arial"/>
          <w:bCs/>
          <w:sz w:val="24"/>
          <w:szCs w:val="24"/>
        </w:rPr>
        <w:t>No proporcionar con oportunidad la documentación que le sea solicitada por sus superiores o el órgano colegiado, relacionada con los procesos de evaluación del presente programa.</w:t>
      </w:r>
    </w:p>
    <w:p w:rsidR="00045D4C" w:rsidRPr="00045D4C" w:rsidRDefault="00045D4C" w:rsidP="00045D4C">
      <w:pPr>
        <w:numPr>
          <w:ilvl w:val="0"/>
          <w:numId w:val="4"/>
        </w:numPr>
        <w:autoSpaceDE w:val="0"/>
        <w:autoSpaceDN w:val="0"/>
        <w:adjustRightInd w:val="0"/>
        <w:spacing w:after="0" w:line="240" w:lineRule="auto"/>
        <w:jc w:val="both"/>
        <w:rPr>
          <w:rFonts w:ascii="Arial" w:hAnsi="Arial" w:cs="Arial"/>
          <w:bCs/>
          <w:sz w:val="24"/>
          <w:szCs w:val="24"/>
        </w:rPr>
      </w:pPr>
      <w:r w:rsidRPr="00045D4C">
        <w:rPr>
          <w:rFonts w:ascii="Arial" w:hAnsi="Arial" w:cs="Arial"/>
          <w:bCs/>
          <w:sz w:val="24"/>
          <w:szCs w:val="24"/>
        </w:rPr>
        <w:t>Presentar documentos alterados, falsificados o apócrifos. Además, no podrá participar en el programa en los siguientes dos años.</w:t>
      </w:r>
    </w:p>
    <w:p w:rsidR="00045D4C" w:rsidRPr="00045D4C" w:rsidRDefault="00045D4C" w:rsidP="00045D4C">
      <w:pPr>
        <w:numPr>
          <w:ilvl w:val="0"/>
          <w:numId w:val="4"/>
        </w:numPr>
        <w:autoSpaceDE w:val="0"/>
        <w:autoSpaceDN w:val="0"/>
        <w:adjustRightInd w:val="0"/>
        <w:spacing w:after="0" w:line="240" w:lineRule="auto"/>
        <w:jc w:val="both"/>
        <w:rPr>
          <w:rFonts w:ascii="Arial" w:hAnsi="Arial" w:cs="Arial"/>
          <w:bCs/>
          <w:sz w:val="24"/>
          <w:szCs w:val="24"/>
        </w:rPr>
      </w:pPr>
      <w:r w:rsidRPr="00045D4C">
        <w:rPr>
          <w:rFonts w:ascii="Arial" w:hAnsi="Arial" w:cs="Arial"/>
          <w:bCs/>
          <w:sz w:val="24"/>
          <w:szCs w:val="24"/>
        </w:rPr>
        <w:t>Presentar trabajos previamente evaluados en programas anteriores. Su inclusión por segunda ocasión, será interpretada como falta de ética y se considerará como razón suficiente para suspenderlo del presente programa y en los siguientes dos años.</w:t>
      </w:r>
    </w:p>
    <w:p w:rsidR="00045D4C" w:rsidRPr="00045D4C" w:rsidRDefault="00045D4C" w:rsidP="00045D4C">
      <w:pPr>
        <w:numPr>
          <w:ilvl w:val="0"/>
          <w:numId w:val="4"/>
        </w:numPr>
        <w:autoSpaceDE w:val="0"/>
        <w:autoSpaceDN w:val="0"/>
        <w:adjustRightInd w:val="0"/>
        <w:spacing w:after="0" w:line="240" w:lineRule="auto"/>
        <w:jc w:val="both"/>
        <w:rPr>
          <w:rFonts w:ascii="Arial" w:hAnsi="Arial" w:cs="Arial"/>
          <w:bCs/>
          <w:sz w:val="24"/>
          <w:szCs w:val="24"/>
        </w:rPr>
      </w:pPr>
      <w:r w:rsidRPr="00045D4C">
        <w:rPr>
          <w:rFonts w:ascii="Arial" w:hAnsi="Arial" w:cs="Arial"/>
          <w:bCs/>
          <w:sz w:val="24"/>
          <w:szCs w:val="24"/>
        </w:rPr>
        <w:t>No cumplir con lo establecido en el Artículo 1</w:t>
      </w:r>
      <w:r w:rsidR="00A805EB">
        <w:rPr>
          <w:rFonts w:ascii="Arial" w:hAnsi="Arial" w:cs="Arial"/>
          <w:bCs/>
          <w:sz w:val="24"/>
          <w:szCs w:val="24"/>
        </w:rPr>
        <w:t>1</w:t>
      </w:r>
      <w:r w:rsidRPr="00045D4C">
        <w:rPr>
          <w:rFonts w:ascii="Arial" w:hAnsi="Arial" w:cs="Arial"/>
          <w:bCs/>
          <w:sz w:val="24"/>
          <w:szCs w:val="24"/>
        </w:rPr>
        <w:t>, para profesores  de tiempo completo.</w:t>
      </w:r>
    </w:p>
    <w:p w:rsidR="00045D4C" w:rsidRPr="00045D4C" w:rsidRDefault="00045D4C" w:rsidP="00045D4C">
      <w:pPr>
        <w:numPr>
          <w:ilvl w:val="0"/>
          <w:numId w:val="4"/>
        </w:numPr>
        <w:autoSpaceDE w:val="0"/>
        <w:autoSpaceDN w:val="0"/>
        <w:adjustRightInd w:val="0"/>
        <w:spacing w:after="0" w:line="240" w:lineRule="auto"/>
        <w:jc w:val="both"/>
        <w:rPr>
          <w:rFonts w:ascii="Arial" w:hAnsi="Arial" w:cs="Arial"/>
          <w:bCs/>
          <w:sz w:val="24"/>
          <w:szCs w:val="24"/>
        </w:rPr>
      </w:pPr>
      <w:r w:rsidRPr="00045D4C">
        <w:rPr>
          <w:rFonts w:ascii="Arial" w:hAnsi="Arial" w:cs="Arial"/>
          <w:bCs/>
          <w:sz w:val="24"/>
          <w:szCs w:val="24"/>
        </w:rPr>
        <w:t>Cuando el gobierno federal dé por terminado este programa de estímulos.</w:t>
      </w:r>
    </w:p>
    <w:p w:rsidR="00045D4C" w:rsidRPr="00045D4C" w:rsidRDefault="00045D4C" w:rsidP="00045D4C">
      <w:pPr>
        <w:autoSpaceDE w:val="0"/>
        <w:autoSpaceDN w:val="0"/>
        <w:adjustRightInd w:val="0"/>
        <w:spacing w:after="0" w:line="240" w:lineRule="auto"/>
        <w:jc w:val="both"/>
        <w:rPr>
          <w:rFonts w:ascii="Arial" w:hAnsi="Arial" w:cs="Arial"/>
          <w:b/>
          <w:bCs/>
          <w:sz w:val="24"/>
          <w:szCs w:val="24"/>
        </w:rPr>
      </w:pPr>
    </w:p>
    <w:p w:rsidR="00045D4C" w:rsidRPr="00045D4C" w:rsidRDefault="00045D4C" w:rsidP="00045D4C">
      <w:pPr>
        <w:autoSpaceDE w:val="0"/>
        <w:autoSpaceDN w:val="0"/>
        <w:adjustRightInd w:val="0"/>
        <w:spacing w:after="0" w:line="240" w:lineRule="auto"/>
        <w:jc w:val="both"/>
        <w:rPr>
          <w:rFonts w:ascii="Arial" w:hAnsi="Arial" w:cs="Arial"/>
          <w:bCs/>
          <w:sz w:val="24"/>
          <w:szCs w:val="24"/>
        </w:rPr>
      </w:pPr>
      <w:r w:rsidRPr="00045D4C">
        <w:rPr>
          <w:rFonts w:ascii="Arial" w:hAnsi="Arial" w:cs="Arial"/>
          <w:b/>
          <w:bCs/>
          <w:sz w:val="24"/>
          <w:szCs w:val="24"/>
        </w:rPr>
        <w:t xml:space="preserve">Artículo </w:t>
      </w:r>
      <w:r w:rsidR="00EE6136">
        <w:rPr>
          <w:rFonts w:ascii="Arial" w:hAnsi="Arial" w:cs="Arial"/>
          <w:b/>
          <w:bCs/>
          <w:sz w:val="24"/>
          <w:szCs w:val="24"/>
        </w:rPr>
        <w:t>54</w:t>
      </w:r>
      <w:r w:rsidRPr="00045D4C">
        <w:rPr>
          <w:rFonts w:ascii="Arial" w:hAnsi="Arial" w:cs="Arial"/>
          <w:b/>
          <w:bCs/>
          <w:sz w:val="24"/>
          <w:szCs w:val="24"/>
        </w:rPr>
        <w:t xml:space="preserve">. </w:t>
      </w:r>
      <w:r w:rsidRPr="00045D4C">
        <w:rPr>
          <w:rFonts w:ascii="Arial" w:hAnsi="Arial" w:cs="Arial"/>
          <w:bCs/>
          <w:sz w:val="24"/>
          <w:szCs w:val="24"/>
        </w:rPr>
        <w:t>El estímulo se suspenderá en forma temporal del programa vigente por:</w:t>
      </w:r>
    </w:p>
    <w:p w:rsidR="00045D4C" w:rsidRPr="00045D4C" w:rsidRDefault="00045D4C" w:rsidP="00045D4C">
      <w:pPr>
        <w:autoSpaceDE w:val="0"/>
        <w:autoSpaceDN w:val="0"/>
        <w:adjustRightInd w:val="0"/>
        <w:spacing w:after="0" w:line="240" w:lineRule="auto"/>
        <w:jc w:val="both"/>
        <w:rPr>
          <w:rFonts w:ascii="Arial" w:hAnsi="Arial" w:cs="Arial"/>
          <w:bCs/>
          <w:sz w:val="24"/>
          <w:szCs w:val="24"/>
        </w:rPr>
      </w:pPr>
    </w:p>
    <w:p w:rsidR="00045D4C" w:rsidRPr="00045D4C" w:rsidRDefault="00045D4C" w:rsidP="00045D4C">
      <w:pPr>
        <w:numPr>
          <w:ilvl w:val="0"/>
          <w:numId w:val="5"/>
        </w:numPr>
        <w:autoSpaceDE w:val="0"/>
        <w:autoSpaceDN w:val="0"/>
        <w:adjustRightInd w:val="0"/>
        <w:spacing w:after="0" w:line="240" w:lineRule="auto"/>
        <w:jc w:val="both"/>
        <w:rPr>
          <w:rFonts w:ascii="Arial" w:hAnsi="Arial" w:cs="Arial"/>
          <w:bCs/>
          <w:sz w:val="24"/>
          <w:szCs w:val="24"/>
        </w:rPr>
      </w:pPr>
      <w:r w:rsidRPr="00045D4C">
        <w:rPr>
          <w:rFonts w:ascii="Arial" w:hAnsi="Arial" w:cs="Arial"/>
          <w:bCs/>
          <w:sz w:val="24"/>
          <w:szCs w:val="24"/>
        </w:rPr>
        <w:t>Solicitar por escrito la suspensión del programa de estímulos por convenir a sus intereses.</w:t>
      </w:r>
    </w:p>
    <w:p w:rsidR="00045D4C" w:rsidRPr="00D53C59" w:rsidRDefault="00045D4C" w:rsidP="00045D4C">
      <w:pPr>
        <w:numPr>
          <w:ilvl w:val="0"/>
          <w:numId w:val="5"/>
        </w:numPr>
        <w:autoSpaceDE w:val="0"/>
        <w:autoSpaceDN w:val="0"/>
        <w:adjustRightInd w:val="0"/>
        <w:spacing w:after="0" w:line="240" w:lineRule="auto"/>
        <w:jc w:val="both"/>
        <w:rPr>
          <w:rFonts w:ascii="Arial" w:hAnsi="Arial" w:cs="Arial"/>
          <w:bCs/>
          <w:sz w:val="24"/>
          <w:szCs w:val="24"/>
        </w:rPr>
      </w:pPr>
      <w:r w:rsidRPr="00D53C59">
        <w:rPr>
          <w:rFonts w:ascii="Arial" w:hAnsi="Arial" w:cs="Arial"/>
          <w:bCs/>
          <w:sz w:val="24"/>
          <w:szCs w:val="24"/>
        </w:rPr>
        <w:t>Licencia no mayor a 6 meses.</w:t>
      </w:r>
    </w:p>
    <w:p w:rsidR="00045D4C" w:rsidRPr="00045D4C" w:rsidRDefault="00045D4C" w:rsidP="00045D4C">
      <w:pPr>
        <w:numPr>
          <w:ilvl w:val="0"/>
          <w:numId w:val="5"/>
        </w:numPr>
        <w:autoSpaceDE w:val="0"/>
        <w:autoSpaceDN w:val="0"/>
        <w:adjustRightInd w:val="0"/>
        <w:spacing w:after="0" w:line="240" w:lineRule="auto"/>
        <w:jc w:val="both"/>
        <w:rPr>
          <w:rFonts w:ascii="Arial" w:hAnsi="Arial" w:cs="Arial"/>
          <w:bCs/>
          <w:sz w:val="24"/>
          <w:szCs w:val="24"/>
        </w:rPr>
      </w:pPr>
      <w:r w:rsidRPr="00045D4C">
        <w:rPr>
          <w:rFonts w:ascii="Arial" w:hAnsi="Arial" w:cs="Arial"/>
          <w:bCs/>
          <w:sz w:val="24"/>
          <w:szCs w:val="24"/>
        </w:rPr>
        <w:t>Ocupar cargos directivos o de confianza en el CETI (Director, Subdirector, Jefe de Departamento) durante el periodo de vigencia del programa.</w:t>
      </w:r>
    </w:p>
    <w:p w:rsidR="00647100" w:rsidRDefault="00045D4C" w:rsidP="00045D4C">
      <w:pPr>
        <w:numPr>
          <w:ilvl w:val="0"/>
          <w:numId w:val="5"/>
        </w:numPr>
        <w:autoSpaceDE w:val="0"/>
        <w:autoSpaceDN w:val="0"/>
        <w:adjustRightInd w:val="0"/>
        <w:spacing w:after="0" w:line="240" w:lineRule="auto"/>
        <w:jc w:val="both"/>
        <w:rPr>
          <w:rFonts w:ascii="Arial" w:hAnsi="Arial" w:cs="Arial"/>
          <w:bCs/>
          <w:sz w:val="24"/>
          <w:szCs w:val="24"/>
        </w:rPr>
      </w:pPr>
      <w:r w:rsidRPr="00045D4C">
        <w:rPr>
          <w:rFonts w:ascii="Arial" w:hAnsi="Arial" w:cs="Arial"/>
          <w:bCs/>
          <w:sz w:val="24"/>
          <w:szCs w:val="24"/>
        </w:rPr>
        <w:t>Ocupar cargos oficiales o comisiones sindicales que impliquen el no cumplimiento con lo establecido en el artículo 1</w:t>
      </w:r>
      <w:r w:rsidR="00A805EB">
        <w:rPr>
          <w:rFonts w:ascii="Arial" w:hAnsi="Arial" w:cs="Arial"/>
          <w:bCs/>
          <w:sz w:val="24"/>
          <w:szCs w:val="24"/>
        </w:rPr>
        <w:t>2</w:t>
      </w:r>
      <w:r w:rsidRPr="00045D4C">
        <w:rPr>
          <w:rFonts w:ascii="Arial" w:hAnsi="Arial" w:cs="Arial"/>
          <w:bCs/>
          <w:sz w:val="24"/>
          <w:szCs w:val="24"/>
        </w:rPr>
        <w:t xml:space="preserve"> del presente reglamento y previstas en la Ley Federal de los Trab</w:t>
      </w:r>
      <w:r w:rsidR="00A805EB">
        <w:rPr>
          <w:rFonts w:ascii="Arial" w:hAnsi="Arial" w:cs="Arial"/>
          <w:bCs/>
          <w:sz w:val="24"/>
          <w:szCs w:val="24"/>
        </w:rPr>
        <w:t>ajadores al Servicio del Estado,</w:t>
      </w:r>
      <w:r w:rsidRPr="00045D4C">
        <w:rPr>
          <w:rFonts w:ascii="Arial" w:hAnsi="Arial" w:cs="Arial"/>
          <w:bCs/>
          <w:sz w:val="24"/>
          <w:szCs w:val="24"/>
        </w:rPr>
        <w:t xml:space="preserve"> reglamentaria del apartado B) del artículo 123 constitucional y en las Condiciones Generales del Personal Docente y no Docente del CETI.</w:t>
      </w:r>
    </w:p>
    <w:p w:rsidR="00A75B41" w:rsidRPr="00647100" w:rsidRDefault="00647100" w:rsidP="00647100">
      <w:pPr>
        <w:pStyle w:val="Ttulo2"/>
        <w:spacing w:before="0" w:after="0" w:line="240" w:lineRule="auto"/>
        <w:jc w:val="center"/>
        <w:rPr>
          <w:rFonts w:ascii="Arial" w:hAnsi="Arial" w:cs="Arial"/>
          <w:i w:val="0"/>
          <w:sz w:val="24"/>
          <w:szCs w:val="24"/>
        </w:rPr>
      </w:pPr>
      <w:r w:rsidRPr="00647100">
        <w:rPr>
          <w:rFonts w:ascii="Arial" w:hAnsi="Arial" w:cs="Arial"/>
          <w:bCs w:val="0"/>
          <w:sz w:val="24"/>
          <w:szCs w:val="24"/>
        </w:rPr>
        <w:br w:type="page"/>
      </w:r>
      <w:bookmarkStart w:id="28" w:name="_Toc232308319"/>
      <w:r w:rsidR="00A75B41" w:rsidRPr="00647100">
        <w:rPr>
          <w:rFonts w:ascii="Arial" w:hAnsi="Arial" w:cs="Arial"/>
          <w:i w:val="0"/>
          <w:sz w:val="24"/>
          <w:szCs w:val="24"/>
        </w:rPr>
        <w:lastRenderedPageBreak/>
        <w:t>CAPÍTULO XI</w:t>
      </w:r>
      <w:r w:rsidR="00330385">
        <w:rPr>
          <w:rFonts w:ascii="Arial" w:hAnsi="Arial" w:cs="Arial"/>
          <w:i w:val="0"/>
          <w:sz w:val="24"/>
          <w:szCs w:val="24"/>
        </w:rPr>
        <w:t>I</w:t>
      </w:r>
      <w:r w:rsidR="00A75B41" w:rsidRPr="00647100">
        <w:rPr>
          <w:rFonts w:ascii="Arial" w:hAnsi="Arial" w:cs="Arial"/>
          <w:i w:val="0"/>
          <w:sz w:val="24"/>
          <w:szCs w:val="24"/>
        </w:rPr>
        <w:t>I</w:t>
      </w:r>
      <w:bookmarkEnd w:id="28"/>
      <w:r w:rsidR="00A75B41" w:rsidRPr="00647100">
        <w:rPr>
          <w:rFonts w:ascii="Arial" w:hAnsi="Arial" w:cs="Arial"/>
          <w:i w:val="0"/>
          <w:sz w:val="24"/>
          <w:szCs w:val="24"/>
        </w:rPr>
        <w:fldChar w:fldCharType="begin"/>
      </w:r>
      <w:r w:rsidR="00A75B41" w:rsidRPr="00647100">
        <w:rPr>
          <w:rFonts w:ascii="Arial" w:hAnsi="Arial" w:cs="Arial"/>
          <w:i w:val="0"/>
          <w:sz w:val="24"/>
          <w:szCs w:val="24"/>
        </w:rPr>
        <w:instrText xml:space="preserve"> XE "CAPÍTULO X</w:instrText>
      </w:r>
      <w:r w:rsidR="00330385">
        <w:rPr>
          <w:rFonts w:ascii="Arial" w:hAnsi="Arial" w:cs="Arial"/>
          <w:i w:val="0"/>
          <w:sz w:val="24"/>
          <w:szCs w:val="24"/>
        </w:rPr>
        <w:instrText>II</w:instrText>
      </w:r>
      <w:r w:rsidR="00A75B41" w:rsidRPr="00647100">
        <w:rPr>
          <w:rFonts w:ascii="Arial" w:hAnsi="Arial" w:cs="Arial"/>
          <w:i w:val="0"/>
          <w:sz w:val="24"/>
          <w:szCs w:val="24"/>
        </w:rPr>
        <w:instrText xml:space="preserve">I:TRANSITORIOS" </w:instrText>
      </w:r>
      <w:r w:rsidR="00A75B41" w:rsidRPr="00647100">
        <w:rPr>
          <w:rFonts w:ascii="Arial" w:hAnsi="Arial" w:cs="Arial"/>
          <w:i w:val="0"/>
          <w:sz w:val="24"/>
          <w:szCs w:val="24"/>
        </w:rPr>
        <w:fldChar w:fldCharType="end"/>
      </w:r>
    </w:p>
    <w:p w:rsidR="00A75B41" w:rsidRDefault="00A75B41" w:rsidP="0082252F">
      <w:pPr>
        <w:pStyle w:val="Ttulo2"/>
        <w:spacing w:before="0" w:after="0" w:line="240" w:lineRule="auto"/>
        <w:jc w:val="center"/>
        <w:rPr>
          <w:rFonts w:ascii="Arial" w:hAnsi="Arial" w:cs="Arial"/>
          <w:sz w:val="24"/>
          <w:szCs w:val="24"/>
        </w:rPr>
      </w:pPr>
      <w:bookmarkStart w:id="29" w:name="_Toc232308320"/>
      <w:r w:rsidRPr="00D05372">
        <w:rPr>
          <w:rFonts w:ascii="Arial" w:hAnsi="Arial" w:cs="Arial"/>
          <w:sz w:val="24"/>
          <w:szCs w:val="24"/>
        </w:rPr>
        <w:t>TRANSITORIOS</w:t>
      </w:r>
      <w:bookmarkEnd w:id="29"/>
    </w:p>
    <w:p w:rsidR="00A805EB" w:rsidRPr="00A805EB" w:rsidRDefault="00A805EB" w:rsidP="00A805EB"/>
    <w:p w:rsidR="00A75B41" w:rsidRPr="00D05372" w:rsidRDefault="00A75B41" w:rsidP="0082252F">
      <w:pPr>
        <w:autoSpaceDE w:val="0"/>
        <w:autoSpaceDN w:val="0"/>
        <w:adjustRightInd w:val="0"/>
        <w:spacing w:after="0" w:line="240" w:lineRule="auto"/>
        <w:jc w:val="both"/>
        <w:rPr>
          <w:rFonts w:ascii="Arial" w:hAnsi="Arial" w:cs="Arial"/>
          <w:sz w:val="24"/>
          <w:szCs w:val="24"/>
        </w:rPr>
      </w:pPr>
      <w:r w:rsidRPr="00D05372">
        <w:rPr>
          <w:rFonts w:ascii="Arial" w:hAnsi="Arial" w:cs="Arial"/>
          <w:b/>
          <w:bCs/>
          <w:sz w:val="24"/>
          <w:szCs w:val="24"/>
        </w:rPr>
        <w:t xml:space="preserve">Artículo </w:t>
      </w:r>
      <w:r w:rsidR="00112D04" w:rsidRPr="00D05372">
        <w:rPr>
          <w:rFonts w:ascii="Arial" w:hAnsi="Arial" w:cs="Arial"/>
          <w:b/>
          <w:bCs/>
          <w:sz w:val="24"/>
          <w:szCs w:val="24"/>
        </w:rPr>
        <w:t>primero</w:t>
      </w:r>
      <w:r w:rsidRPr="00D05372">
        <w:rPr>
          <w:rFonts w:ascii="Arial" w:hAnsi="Arial" w:cs="Arial"/>
          <w:b/>
          <w:bCs/>
          <w:sz w:val="24"/>
          <w:szCs w:val="24"/>
        </w:rPr>
        <w:t xml:space="preserve">. </w:t>
      </w:r>
      <w:r w:rsidRPr="00D05372">
        <w:rPr>
          <w:rFonts w:ascii="Arial" w:hAnsi="Arial" w:cs="Arial"/>
          <w:sz w:val="24"/>
          <w:szCs w:val="24"/>
        </w:rPr>
        <w:t xml:space="preserve">El presente reglamento </w:t>
      </w:r>
      <w:r w:rsidR="00972678" w:rsidRPr="00D05372">
        <w:rPr>
          <w:rFonts w:ascii="Arial" w:hAnsi="Arial" w:cs="Arial"/>
          <w:sz w:val="24"/>
          <w:szCs w:val="24"/>
        </w:rPr>
        <w:t>deroga</w:t>
      </w:r>
      <w:r w:rsidRPr="00D05372">
        <w:rPr>
          <w:rFonts w:ascii="Arial" w:hAnsi="Arial" w:cs="Arial"/>
          <w:sz w:val="24"/>
          <w:szCs w:val="24"/>
        </w:rPr>
        <w:t xml:space="preserve"> los anteriores y demás normatividades en materia de Estímulos al Desempeño Docente del CETI. </w:t>
      </w:r>
    </w:p>
    <w:p w:rsidR="00A805EB" w:rsidRDefault="00A805EB" w:rsidP="0082252F">
      <w:pPr>
        <w:autoSpaceDE w:val="0"/>
        <w:autoSpaceDN w:val="0"/>
        <w:adjustRightInd w:val="0"/>
        <w:spacing w:after="0" w:line="240" w:lineRule="auto"/>
        <w:jc w:val="both"/>
        <w:rPr>
          <w:rFonts w:ascii="Arial" w:hAnsi="Arial" w:cs="Arial"/>
          <w:b/>
          <w:bCs/>
          <w:sz w:val="24"/>
          <w:szCs w:val="24"/>
        </w:rPr>
      </w:pPr>
    </w:p>
    <w:p w:rsidR="00432D6D" w:rsidRPr="00D05372" w:rsidRDefault="00112D04" w:rsidP="0082252F">
      <w:pPr>
        <w:autoSpaceDE w:val="0"/>
        <w:autoSpaceDN w:val="0"/>
        <w:adjustRightInd w:val="0"/>
        <w:spacing w:after="0" w:line="240" w:lineRule="auto"/>
        <w:jc w:val="both"/>
        <w:rPr>
          <w:rFonts w:ascii="Arial" w:hAnsi="Arial" w:cs="Arial"/>
          <w:b/>
          <w:sz w:val="24"/>
          <w:szCs w:val="24"/>
        </w:rPr>
      </w:pPr>
      <w:r w:rsidRPr="00D05372">
        <w:rPr>
          <w:rFonts w:ascii="Arial" w:hAnsi="Arial" w:cs="Arial"/>
          <w:b/>
          <w:bCs/>
          <w:sz w:val="24"/>
          <w:szCs w:val="24"/>
        </w:rPr>
        <w:t>Artículo segundo</w:t>
      </w:r>
      <w:r w:rsidR="00432D6D" w:rsidRPr="00D05372">
        <w:rPr>
          <w:rFonts w:ascii="Arial" w:hAnsi="Arial" w:cs="Arial"/>
          <w:b/>
          <w:bCs/>
          <w:sz w:val="24"/>
          <w:szCs w:val="24"/>
        </w:rPr>
        <w:t xml:space="preserve">. </w:t>
      </w:r>
      <w:r w:rsidR="00432D6D" w:rsidRPr="00D05372">
        <w:rPr>
          <w:rFonts w:ascii="Arial" w:hAnsi="Arial" w:cs="Arial"/>
          <w:bCs/>
          <w:sz w:val="24"/>
          <w:szCs w:val="24"/>
        </w:rPr>
        <w:t>Este reglamento entrará en vigor a partir de su publicación</w:t>
      </w:r>
      <w:r w:rsidR="00B24AF5" w:rsidRPr="00D05372">
        <w:rPr>
          <w:rFonts w:ascii="Arial" w:hAnsi="Arial" w:cs="Arial"/>
          <w:bCs/>
          <w:sz w:val="24"/>
          <w:szCs w:val="24"/>
        </w:rPr>
        <w:t xml:space="preserve">, previa aprobación </w:t>
      </w:r>
      <w:r w:rsidR="00660556" w:rsidRPr="00D05372">
        <w:rPr>
          <w:rFonts w:ascii="Arial" w:hAnsi="Arial" w:cs="Arial"/>
          <w:bCs/>
          <w:sz w:val="24"/>
          <w:szCs w:val="24"/>
        </w:rPr>
        <w:t>de</w:t>
      </w:r>
      <w:r w:rsidR="00B24AF5" w:rsidRPr="00D05372">
        <w:rPr>
          <w:rFonts w:ascii="Arial" w:hAnsi="Arial" w:cs="Arial"/>
          <w:bCs/>
          <w:sz w:val="24"/>
          <w:szCs w:val="24"/>
        </w:rPr>
        <w:t xml:space="preserve"> la </w:t>
      </w:r>
      <w:r w:rsidR="003C4E23">
        <w:rPr>
          <w:rFonts w:ascii="Arial" w:hAnsi="Arial" w:cs="Arial"/>
          <w:bCs/>
          <w:sz w:val="24"/>
          <w:szCs w:val="24"/>
        </w:rPr>
        <w:t xml:space="preserve">Junta Directiva del CETI </w:t>
      </w:r>
      <w:r w:rsidR="00B24AF5" w:rsidRPr="00D05372">
        <w:rPr>
          <w:rFonts w:ascii="Arial" w:hAnsi="Arial" w:cs="Arial"/>
          <w:bCs/>
          <w:sz w:val="24"/>
          <w:szCs w:val="24"/>
        </w:rPr>
        <w:t xml:space="preserve">y </w:t>
      </w:r>
      <w:r w:rsidR="00F37736" w:rsidRPr="00D05372">
        <w:rPr>
          <w:rFonts w:ascii="Arial" w:hAnsi="Arial" w:cs="Arial"/>
          <w:bCs/>
          <w:sz w:val="24"/>
          <w:szCs w:val="24"/>
        </w:rPr>
        <w:t>validación</w:t>
      </w:r>
      <w:r w:rsidR="00083512" w:rsidRPr="00D05372">
        <w:rPr>
          <w:rFonts w:ascii="Arial" w:hAnsi="Arial" w:cs="Arial"/>
          <w:bCs/>
          <w:sz w:val="24"/>
          <w:szCs w:val="24"/>
        </w:rPr>
        <w:t xml:space="preserve"> y registro</w:t>
      </w:r>
      <w:r w:rsidR="00B24AF5" w:rsidRPr="00D05372">
        <w:rPr>
          <w:rFonts w:ascii="Arial" w:hAnsi="Arial" w:cs="Arial"/>
          <w:bCs/>
          <w:sz w:val="24"/>
          <w:szCs w:val="24"/>
        </w:rPr>
        <w:t xml:space="preserve"> ante la S</w:t>
      </w:r>
      <w:r w:rsidR="00A805EB">
        <w:rPr>
          <w:rFonts w:ascii="Arial" w:hAnsi="Arial" w:cs="Arial"/>
          <w:bCs/>
          <w:sz w:val="24"/>
          <w:szCs w:val="24"/>
        </w:rPr>
        <w:t xml:space="preserve">ecretaría de </w:t>
      </w:r>
      <w:r w:rsidR="00B24AF5" w:rsidRPr="00D05372">
        <w:rPr>
          <w:rFonts w:ascii="Arial" w:hAnsi="Arial" w:cs="Arial"/>
          <w:bCs/>
          <w:sz w:val="24"/>
          <w:szCs w:val="24"/>
        </w:rPr>
        <w:t>H</w:t>
      </w:r>
      <w:r w:rsidR="00A805EB">
        <w:rPr>
          <w:rFonts w:ascii="Arial" w:hAnsi="Arial" w:cs="Arial"/>
          <w:bCs/>
          <w:sz w:val="24"/>
          <w:szCs w:val="24"/>
        </w:rPr>
        <w:t xml:space="preserve">acienda y </w:t>
      </w:r>
      <w:r w:rsidR="00B24AF5" w:rsidRPr="00D05372">
        <w:rPr>
          <w:rFonts w:ascii="Arial" w:hAnsi="Arial" w:cs="Arial"/>
          <w:bCs/>
          <w:sz w:val="24"/>
          <w:szCs w:val="24"/>
        </w:rPr>
        <w:t>C</w:t>
      </w:r>
      <w:r w:rsidR="00A805EB">
        <w:rPr>
          <w:rFonts w:ascii="Arial" w:hAnsi="Arial" w:cs="Arial"/>
          <w:bCs/>
          <w:sz w:val="24"/>
          <w:szCs w:val="24"/>
        </w:rPr>
        <w:t xml:space="preserve">rédito </w:t>
      </w:r>
      <w:r w:rsidR="00B24AF5" w:rsidRPr="00D05372">
        <w:rPr>
          <w:rFonts w:ascii="Arial" w:hAnsi="Arial" w:cs="Arial"/>
          <w:bCs/>
          <w:sz w:val="24"/>
          <w:szCs w:val="24"/>
        </w:rPr>
        <w:t>P</w:t>
      </w:r>
      <w:r w:rsidR="00A805EB">
        <w:rPr>
          <w:rFonts w:ascii="Arial" w:hAnsi="Arial" w:cs="Arial"/>
          <w:bCs/>
          <w:sz w:val="24"/>
          <w:szCs w:val="24"/>
        </w:rPr>
        <w:t>úblico</w:t>
      </w:r>
      <w:r w:rsidR="00432D6D" w:rsidRPr="00D05372">
        <w:rPr>
          <w:rFonts w:ascii="Arial" w:hAnsi="Arial" w:cs="Arial"/>
          <w:sz w:val="24"/>
          <w:szCs w:val="24"/>
        </w:rPr>
        <w:t>.</w:t>
      </w:r>
      <w:r w:rsidR="008E7DCC" w:rsidRPr="00D05372">
        <w:rPr>
          <w:rFonts w:ascii="Arial" w:hAnsi="Arial" w:cs="Arial"/>
          <w:sz w:val="24"/>
          <w:szCs w:val="24"/>
        </w:rPr>
        <w:t xml:space="preserve"> </w:t>
      </w:r>
    </w:p>
    <w:p w:rsidR="00A805EB" w:rsidRDefault="00A805EB" w:rsidP="0082252F">
      <w:pPr>
        <w:autoSpaceDE w:val="0"/>
        <w:autoSpaceDN w:val="0"/>
        <w:adjustRightInd w:val="0"/>
        <w:spacing w:after="0" w:line="240" w:lineRule="auto"/>
        <w:jc w:val="both"/>
        <w:rPr>
          <w:rFonts w:ascii="Arial" w:hAnsi="Arial" w:cs="Arial"/>
          <w:b/>
          <w:bCs/>
          <w:sz w:val="24"/>
          <w:szCs w:val="24"/>
        </w:rPr>
      </w:pPr>
    </w:p>
    <w:p w:rsidR="00660556" w:rsidRPr="00D05372" w:rsidRDefault="00112D04" w:rsidP="0082252F">
      <w:pPr>
        <w:autoSpaceDE w:val="0"/>
        <w:autoSpaceDN w:val="0"/>
        <w:adjustRightInd w:val="0"/>
        <w:spacing w:after="0" w:line="240" w:lineRule="auto"/>
        <w:jc w:val="both"/>
        <w:rPr>
          <w:rFonts w:ascii="Arial" w:hAnsi="Arial" w:cs="Arial"/>
          <w:bCs/>
          <w:sz w:val="24"/>
          <w:szCs w:val="24"/>
        </w:rPr>
      </w:pPr>
      <w:r w:rsidRPr="00D05372">
        <w:rPr>
          <w:rFonts w:ascii="Arial" w:hAnsi="Arial" w:cs="Arial"/>
          <w:b/>
          <w:bCs/>
          <w:sz w:val="24"/>
          <w:szCs w:val="24"/>
        </w:rPr>
        <w:t>Artículo tercero</w:t>
      </w:r>
      <w:r w:rsidR="002F6209" w:rsidRPr="00D05372">
        <w:rPr>
          <w:rFonts w:ascii="Arial" w:hAnsi="Arial" w:cs="Arial"/>
          <w:b/>
          <w:bCs/>
          <w:sz w:val="24"/>
          <w:szCs w:val="24"/>
        </w:rPr>
        <w:t xml:space="preserve">. </w:t>
      </w:r>
      <w:r w:rsidR="00BC1CEB" w:rsidRPr="00D05372">
        <w:rPr>
          <w:rFonts w:ascii="Arial" w:hAnsi="Arial" w:cs="Arial"/>
          <w:bCs/>
          <w:sz w:val="24"/>
          <w:szCs w:val="24"/>
        </w:rPr>
        <w:t xml:space="preserve">El presente </w:t>
      </w:r>
      <w:r w:rsidR="002F6209" w:rsidRPr="00D05372">
        <w:rPr>
          <w:rFonts w:ascii="Arial" w:hAnsi="Arial" w:cs="Arial"/>
          <w:bCs/>
          <w:sz w:val="24"/>
          <w:szCs w:val="24"/>
        </w:rPr>
        <w:t xml:space="preserve">reglamento </w:t>
      </w:r>
      <w:r w:rsidR="00BC1CEB" w:rsidRPr="00D05372">
        <w:rPr>
          <w:rFonts w:ascii="Arial" w:hAnsi="Arial" w:cs="Arial"/>
          <w:bCs/>
          <w:sz w:val="24"/>
          <w:szCs w:val="24"/>
        </w:rPr>
        <w:t>será revisado cada año, realizándose las actualizaciones</w:t>
      </w:r>
      <w:r w:rsidR="002B46D8" w:rsidRPr="00D05372">
        <w:rPr>
          <w:rFonts w:ascii="Arial" w:hAnsi="Arial" w:cs="Arial"/>
          <w:bCs/>
          <w:sz w:val="24"/>
          <w:szCs w:val="24"/>
        </w:rPr>
        <w:t>,</w:t>
      </w:r>
      <w:r w:rsidR="00BC1CEB" w:rsidRPr="00D05372">
        <w:rPr>
          <w:rFonts w:ascii="Arial" w:hAnsi="Arial" w:cs="Arial"/>
          <w:bCs/>
          <w:sz w:val="24"/>
          <w:szCs w:val="24"/>
        </w:rPr>
        <w:t xml:space="preserve"> </w:t>
      </w:r>
      <w:r w:rsidR="002B46D8" w:rsidRPr="00D05372">
        <w:rPr>
          <w:rFonts w:ascii="Arial" w:hAnsi="Arial" w:cs="Arial"/>
          <w:bCs/>
          <w:sz w:val="24"/>
          <w:szCs w:val="24"/>
        </w:rPr>
        <w:t xml:space="preserve">si las hubiere, </w:t>
      </w:r>
      <w:r w:rsidR="00BC1CEB" w:rsidRPr="00D05372">
        <w:rPr>
          <w:rFonts w:ascii="Arial" w:hAnsi="Arial" w:cs="Arial"/>
          <w:bCs/>
          <w:sz w:val="24"/>
          <w:szCs w:val="24"/>
        </w:rPr>
        <w:t>de acuerdo</w:t>
      </w:r>
      <w:r w:rsidR="00C85F79" w:rsidRPr="00D05372">
        <w:rPr>
          <w:rFonts w:ascii="Arial" w:hAnsi="Arial" w:cs="Arial"/>
          <w:bCs/>
          <w:sz w:val="24"/>
          <w:szCs w:val="24"/>
        </w:rPr>
        <w:t xml:space="preserve"> a las necesidades institucionales </w:t>
      </w:r>
      <w:r w:rsidR="002F6209" w:rsidRPr="00D05372">
        <w:rPr>
          <w:rFonts w:ascii="Arial" w:hAnsi="Arial" w:cs="Arial"/>
          <w:bCs/>
          <w:sz w:val="24"/>
          <w:szCs w:val="24"/>
        </w:rPr>
        <w:t xml:space="preserve">o </w:t>
      </w:r>
      <w:r w:rsidR="00C85F79" w:rsidRPr="00D05372">
        <w:rPr>
          <w:rFonts w:ascii="Arial" w:hAnsi="Arial" w:cs="Arial"/>
          <w:bCs/>
          <w:sz w:val="24"/>
          <w:szCs w:val="24"/>
        </w:rPr>
        <w:t xml:space="preserve">cuando la </w:t>
      </w:r>
      <w:r w:rsidR="00A805EB" w:rsidRPr="00D05372">
        <w:rPr>
          <w:rFonts w:ascii="Arial" w:hAnsi="Arial" w:cs="Arial"/>
          <w:bCs/>
          <w:sz w:val="24"/>
          <w:szCs w:val="24"/>
        </w:rPr>
        <w:t>S</w:t>
      </w:r>
      <w:r w:rsidR="00A805EB">
        <w:rPr>
          <w:rFonts w:ascii="Arial" w:hAnsi="Arial" w:cs="Arial"/>
          <w:bCs/>
          <w:sz w:val="24"/>
          <w:szCs w:val="24"/>
        </w:rPr>
        <w:t xml:space="preserve">ecretaría de </w:t>
      </w:r>
      <w:r w:rsidR="00A805EB" w:rsidRPr="00D05372">
        <w:rPr>
          <w:rFonts w:ascii="Arial" w:hAnsi="Arial" w:cs="Arial"/>
          <w:bCs/>
          <w:sz w:val="24"/>
          <w:szCs w:val="24"/>
        </w:rPr>
        <w:t>H</w:t>
      </w:r>
      <w:r w:rsidR="00A805EB">
        <w:rPr>
          <w:rFonts w:ascii="Arial" w:hAnsi="Arial" w:cs="Arial"/>
          <w:bCs/>
          <w:sz w:val="24"/>
          <w:szCs w:val="24"/>
        </w:rPr>
        <w:t xml:space="preserve">acienda y </w:t>
      </w:r>
      <w:r w:rsidR="00A805EB" w:rsidRPr="00D05372">
        <w:rPr>
          <w:rFonts w:ascii="Arial" w:hAnsi="Arial" w:cs="Arial"/>
          <w:bCs/>
          <w:sz w:val="24"/>
          <w:szCs w:val="24"/>
        </w:rPr>
        <w:t>C</w:t>
      </w:r>
      <w:r w:rsidR="00A805EB">
        <w:rPr>
          <w:rFonts w:ascii="Arial" w:hAnsi="Arial" w:cs="Arial"/>
          <w:bCs/>
          <w:sz w:val="24"/>
          <w:szCs w:val="24"/>
        </w:rPr>
        <w:t xml:space="preserve">rédito </w:t>
      </w:r>
      <w:r w:rsidR="00A805EB" w:rsidRPr="00D05372">
        <w:rPr>
          <w:rFonts w:ascii="Arial" w:hAnsi="Arial" w:cs="Arial"/>
          <w:bCs/>
          <w:sz w:val="24"/>
          <w:szCs w:val="24"/>
        </w:rPr>
        <w:t>P</w:t>
      </w:r>
      <w:r w:rsidR="00A805EB">
        <w:rPr>
          <w:rFonts w:ascii="Arial" w:hAnsi="Arial" w:cs="Arial"/>
          <w:bCs/>
          <w:sz w:val="24"/>
          <w:szCs w:val="24"/>
        </w:rPr>
        <w:t>úblico</w:t>
      </w:r>
      <w:r w:rsidR="00A805EB">
        <w:rPr>
          <w:rFonts w:ascii="Arial" w:hAnsi="Arial" w:cs="Arial"/>
          <w:sz w:val="24"/>
          <w:szCs w:val="24"/>
        </w:rPr>
        <w:t xml:space="preserve"> </w:t>
      </w:r>
      <w:r w:rsidR="00C85F79" w:rsidRPr="00D05372">
        <w:rPr>
          <w:rFonts w:ascii="Arial" w:hAnsi="Arial" w:cs="Arial"/>
          <w:bCs/>
          <w:sz w:val="24"/>
          <w:szCs w:val="24"/>
        </w:rPr>
        <w:t>emita otra normativa</w:t>
      </w:r>
      <w:r w:rsidR="002F6209" w:rsidRPr="00D05372">
        <w:rPr>
          <w:rFonts w:ascii="Arial" w:hAnsi="Arial" w:cs="Arial"/>
          <w:bCs/>
          <w:sz w:val="24"/>
          <w:szCs w:val="24"/>
        </w:rPr>
        <w:t>.</w:t>
      </w:r>
      <w:r w:rsidR="005041B3" w:rsidRPr="00D05372">
        <w:rPr>
          <w:rFonts w:ascii="Arial" w:hAnsi="Arial" w:cs="Arial"/>
          <w:bCs/>
          <w:sz w:val="24"/>
          <w:szCs w:val="24"/>
        </w:rPr>
        <w:t xml:space="preserve"> </w:t>
      </w:r>
    </w:p>
    <w:p w:rsidR="007A4691" w:rsidRPr="00D05372" w:rsidRDefault="007A4691" w:rsidP="0082252F">
      <w:pPr>
        <w:spacing w:after="0" w:line="240" w:lineRule="auto"/>
        <w:rPr>
          <w:rFonts w:ascii="Arial" w:hAnsi="Arial" w:cs="Arial"/>
          <w:sz w:val="24"/>
          <w:szCs w:val="24"/>
        </w:rPr>
      </w:pPr>
    </w:p>
    <w:p w:rsidR="00E625DC" w:rsidRDefault="00E625DC" w:rsidP="0082252F">
      <w:pPr>
        <w:spacing w:after="0" w:line="240" w:lineRule="auto"/>
        <w:jc w:val="center"/>
        <w:rPr>
          <w:rFonts w:ascii="Arial" w:hAnsi="Arial" w:cs="Arial"/>
          <w:b/>
          <w:sz w:val="24"/>
          <w:szCs w:val="24"/>
        </w:rPr>
      </w:pPr>
    </w:p>
    <w:p w:rsidR="00647100" w:rsidRDefault="00647100" w:rsidP="0082252F">
      <w:pPr>
        <w:spacing w:after="0" w:line="240" w:lineRule="auto"/>
        <w:jc w:val="center"/>
        <w:rPr>
          <w:rFonts w:ascii="Arial" w:hAnsi="Arial" w:cs="Arial"/>
          <w:b/>
          <w:sz w:val="24"/>
          <w:szCs w:val="24"/>
        </w:rPr>
      </w:pPr>
    </w:p>
    <w:p w:rsidR="00647100" w:rsidRDefault="00647100" w:rsidP="0082252F">
      <w:pPr>
        <w:spacing w:after="0" w:line="240" w:lineRule="auto"/>
        <w:jc w:val="center"/>
        <w:rPr>
          <w:rFonts w:ascii="Arial" w:hAnsi="Arial" w:cs="Arial"/>
          <w:b/>
          <w:sz w:val="24"/>
          <w:szCs w:val="24"/>
        </w:rPr>
      </w:pPr>
    </w:p>
    <w:p w:rsidR="00647100" w:rsidRDefault="00647100" w:rsidP="0082252F">
      <w:pPr>
        <w:spacing w:after="0" w:line="240" w:lineRule="auto"/>
        <w:jc w:val="center"/>
        <w:rPr>
          <w:rFonts w:ascii="Arial" w:hAnsi="Arial" w:cs="Arial"/>
          <w:b/>
          <w:sz w:val="24"/>
          <w:szCs w:val="24"/>
        </w:rPr>
      </w:pPr>
    </w:p>
    <w:p w:rsidR="00647100" w:rsidRDefault="00647100" w:rsidP="0082252F">
      <w:pPr>
        <w:spacing w:after="0" w:line="240" w:lineRule="auto"/>
        <w:jc w:val="center"/>
        <w:rPr>
          <w:rFonts w:ascii="Arial" w:hAnsi="Arial" w:cs="Arial"/>
          <w:b/>
          <w:sz w:val="24"/>
          <w:szCs w:val="24"/>
        </w:rPr>
      </w:pPr>
    </w:p>
    <w:p w:rsidR="00647100" w:rsidRDefault="00647100" w:rsidP="0082252F">
      <w:pPr>
        <w:spacing w:after="0" w:line="240" w:lineRule="auto"/>
        <w:jc w:val="center"/>
        <w:rPr>
          <w:rFonts w:ascii="Arial" w:hAnsi="Arial" w:cs="Arial"/>
          <w:b/>
          <w:sz w:val="24"/>
          <w:szCs w:val="24"/>
        </w:rPr>
      </w:pPr>
    </w:p>
    <w:p w:rsidR="00647100" w:rsidRDefault="00647100" w:rsidP="0082252F">
      <w:pPr>
        <w:spacing w:after="0" w:line="240" w:lineRule="auto"/>
        <w:jc w:val="center"/>
        <w:rPr>
          <w:rFonts w:ascii="Arial" w:hAnsi="Arial" w:cs="Arial"/>
          <w:b/>
          <w:sz w:val="24"/>
          <w:szCs w:val="24"/>
        </w:rPr>
      </w:pPr>
    </w:p>
    <w:p w:rsidR="00647100" w:rsidRDefault="00647100" w:rsidP="0082252F">
      <w:pPr>
        <w:spacing w:after="0" w:line="240" w:lineRule="auto"/>
        <w:jc w:val="center"/>
        <w:rPr>
          <w:rFonts w:ascii="Arial" w:hAnsi="Arial" w:cs="Arial"/>
          <w:b/>
          <w:sz w:val="24"/>
          <w:szCs w:val="24"/>
        </w:rPr>
      </w:pPr>
    </w:p>
    <w:p w:rsidR="00647100" w:rsidRDefault="00647100" w:rsidP="0082252F">
      <w:pPr>
        <w:spacing w:after="0" w:line="240" w:lineRule="auto"/>
        <w:jc w:val="center"/>
        <w:rPr>
          <w:rFonts w:ascii="Arial" w:hAnsi="Arial" w:cs="Arial"/>
          <w:b/>
          <w:sz w:val="24"/>
          <w:szCs w:val="24"/>
        </w:rPr>
      </w:pPr>
    </w:p>
    <w:p w:rsidR="00647100" w:rsidRDefault="00647100" w:rsidP="0082252F">
      <w:pPr>
        <w:spacing w:after="0" w:line="240" w:lineRule="auto"/>
        <w:jc w:val="center"/>
        <w:rPr>
          <w:rFonts w:ascii="Arial" w:hAnsi="Arial" w:cs="Arial"/>
          <w:b/>
          <w:sz w:val="24"/>
          <w:szCs w:val="24"/>
        </w:rPr>
      </w:pPr>
    </w:p>
    <w:p w:rsidR="00647100" w:rsidRDefault="00647100" w:rsidP="0082252F">
      <w:pPr>
        <w:spacing w:after="0" w:line="240" w:lineRule="auto"/>
        <w:jc w:val="center"/>
        <w:rPr>
          <w:rFonts w:ascii="Arial" w:hAnsi="Arial" w:cs="Arial"/>
          <w:b/>
          <w:sz w:val="24"/>
          <w:szCs w:val="24"/>
        </w:rPr>
      </w:pPr>
    </w:p>
    <w:p w:rsidR="00647100" w:rsidRDefault="00647100" w:rsidP="0082252F">
      <w:pPr>
        <w:spacing w:after="0" w:line="240" w:lineRule="auto"/>
        <w:jc w:val="center"/>
        <w:rPr>
          <w:rFonts w:ascii="Arial" w:hAnsi="Arial" w:cs="Arial"/>
          <w:b/>
          <w:sz w:val="24"/>
          <w:szCs w:val="24"/>
        </w:rPr>
      </w:pPr>
    </w:p>
    <w:p w:rsidR="00647100" w:rsidRPr="00D05372" w:rsidRDefault="00647100" w:rsidP="0082252F">
      <w:pPr>
        <w:spacing w:after="0" w:line="240" w:lineRule="auto"/>
        <w:jc w:val="center"/>
        <w:rPr>
          <w:rFonts w:ascii="Arial" w:hAnsi="Arial" w:cs="Arial"/>
          <w:b/>
          <w:sz w:val="24"/>
          <w:szCs w:val="24"/>
        </w:rPr>
      </w:pPr>
    </w:p>
    <w:p w:rsidR="00E625DC" w:rsidRPr="00D05372" w:rsidRDefault="00E625DC" w:rsidP="0082252F">
      <w:pPr>
        <w:spacing w:after="0" w:line="240" w:lineRule="auto"/>
        <w:jc w:val="center"/>
        <w:rPr>
          <w:rFonts w:ascii="Arial" w:hAnsi="Arial" w:cs="Arial"/>
          <w:b/>
          <w:sz w:val="24"/>
          <w:szCs w:val="24"/>
        </w:rPr>
      </w:pPr>
    </w:p>
    <w:p w:rsidR="002F0584" w:rsidRPr="00D05372" w:rsidRDefault="002F0584" w:rsidP="0082252F">
      <w:pPr>
        <w:spacing w:after="0" w:line="240" w:lineRule="auto"/>
        <w:jc w:val="center"/>
        <w:rPr>
          <w:rFonts w:ascii="Arial" w:hAnsi="Arial" w:cs="Arial"/>
          <w:b/>
          <w:sz w:val="24"/>
          <w:szCs w:val="24"/>
        </w:rPr>
      </w:pPr>
    </w:p>
    <w:p w:rsidR="002F0584" w:rsidRPr="00D05372" w:rsidRDefault="002F0584" w:rsidP="0082252F">
      <w:pPr>
        <w:spacing w:after="0" w:line="240" w:lineRule="auto"/>
        <w:jc w:val="center"/>
        <w:rPr>
          <w:rFonts w:ascii="Arial" w:hAnsi="Arial" w:cs="Arial"/>
          <w:b/>
          <w:i/>
          <w:sz w:val="24"/>
          <w:szCs w:val="24"/>
        </w:rPr>
      </w:pPr>
      <w:r w:rsidRPr="00D05372">
        <w:rPr>
          <w:rFonts w:ascii="Arial" w:hAnsi="Arial" w:cs="Arial"/>
          <w:b/>
          <w:i/>
          <w:sz w:val="24"/>
          <w:szCs w:val="24"/>
        </w:rPr>
        <w:t>I</w:t>
      </w:r>
      <w:r w:rsidR="00C6274F" w:rsidRPr="00D05372">
        <w:rPr>
          <w:rFonts w:ascii="Arial" w:hAnsi="Arial" w:cs="Arial"/>
          <w:b/>
          <w:i/>
          <w:sz w:val="24"/>
          <w:szCs w:val="24"/>
        </w:rPr>
        <w:t>ng. Juan Antonio González Aréchiga Ramírez Wiella</w:t>
      </w:r>
    </w:p>
    <w:p w:rsidR="00A41DDA" w:rsidRPr="00D05372" w:rsidRDefault="00AE441A" w:rsidP="0082252F">
      <w:pPr>
        <w:spacing w:after="0" w:line="240" w:lineRule="auto"/>
        <w:jc w:val="center"/>
        <w:rPr>
          <w:rFonts w:ascii="Arial" w:hAnsi="Arial" w:cs="Arial"/>
          <w:b/>
          <w:sz w:val="24"/>
          <w:szCs w:val="24"/>
        </w:rPr>
      </w:pPr>
      <w:r w:rsidRPr="00D05372">
        <w:rPr>
          <w:rFonts w:ascii="Arial" w:hAnsi="Arial" w:cs="Arial"/>
          <w:b/>
          <w:sz w:val="24"/>
          <w:szCs w:val="24"/>
        </w:rPr>
        <w:t>Director General</w:t>
      </w:r>
    </w:p>
    <w:p w:rsidR="00A41DDA" w:rsidRDefault="00A41DDA" w:rsidP="0082252F">
      <w:pPr>
        <w:spacing w:after="0" w:line="240" w:lineRule="auto"/>
        <w:rPr>
          <w:rFonts w:ascii="Arial" w:hAnsi="Arial" w:cs="Arial"/>
          <w:b/>
          <w:sz w:val="24"/>
          <w:szCs w:val="24"/>
        </w:rPr>
      </w:pPr>
    </w:p>
    <w:p w:rsidR="00647100" w:rsidRDefault="00647100" w:rsidP="0082252F">
      <w:pPr>
        <w:spacing w:after="0" w:line="240" w:lineRule="auto"/>
        <w:rPr>
          <w:rFonts w:ascii="Arial" w:hAnsi="Arial" w:cs="Arial"/>
          <w:b/>
          <w:sz w:val="24"/>
          <w:szCs w:val="24"/>
        </w:rPr>
        <w:sectPr w:rsidR="00647100" w:rsidSect="00E625DC">
          <w:headerReference w:type="default" r:id="rId8"/>
          <w:footerReference w:type="default" r:id="rId9"/>
          <w:headerReference w:type="first" r:id="rId10"/>
          <w:pgSz w:w="12242" w:h="15842" w:code="1"/>
          <w:pgMar w:top="1418" w:right="1247" w:bottom="1247" w:left="1247" w:header="709" w:footer="709" w:gutter="0"/>
          <w:cols w:space="708"/>
          <w:titlePg/>
          <w:docGrid w:linePitch="360"/>
        </w:sectPr>
      </w:pPr>
    </w:p>
    <w:p w:rsidR="00647100" w:rsidRPr="00D05372" w:rsidRDefault="00647100" w:rsidP="0082252F">
      <w:pPr>
        <w:spacing w:after="0" w:line="240" w:lineRule="auto"/>
        <w:rPr>
          <w:rFonts w:ascii="Arial" w:hAnsi="Arial" w:cs="Arial"/>
          <w:b/>
          <w:sz w:val="24"/>
          <w:szCs w:val="24"/>
        </w:rPr>
      </w:pPr>
    </w:p>
    <w:p w:rsidR="00A41DDA" w:rsidRPr="003F3780" w:rsidRDefault="00A41DDA" w:rsidP="0082252F">
      <w:pPr>
        <w:pStyle w:val="Ttulo1"/>
        <w:spacing w:before="0" w:after="0" w:line="240" w:lineRule="auto"/>
        <w:jc w:val="center"/>
        <w:rPr>
          <w:rFonts w:ascii="Arial" w:hAnsi="Arial" w:cs="Arial"/>
          <w:sz w:val="24"/>
          <w:szCs w:val="24"/>
        </w:rPr>
      </w:pPr>
      <w:bookmarkStart w:id="30" w:name="_Toc232308321"/>
      <w:r w:rsidRPr="003F3780">
        <w:rPr>
          <w:rFonts w:ascii="Arial" w:hAnsi="Arial" w:cs="Arial"/>
          <w:sz w:val="24"/>
          <w:szCs w:val="24"/>
        </w:rPr>
        <w:t>ANEXO</w:t>
      </w:r>
      <w:bookmarkEnd w:id="30"/>
      <w:r w:rsidRPr="003F3780">
        <w:rPr>
          <w:rFonts w:ascii="Arial" w:hAnsi="Arial" w:cs="Arial"/>
          <w:sz w:val="24"/>
          <w:szCs w:val="24"/>
        </w:rPr>
        <w:fldChar w:fldCharType="begin"/>
      </w:r>
      <w:r w:rsidR="00283851">
        <w:rPr>
          <w:rFonts w:ascii="Arial" w:hAnsi="Arial" w:cs="Arial"/>
          <w:sz w:val="24"/>
          <w:szCs w:val="24"/>
        </w:rPr>
        <w:instrText xml:space="preserve"> XE "ANEXO I</w:instrText>
      </w:r>
      <w:r w:rsidRPr="003F3780">
        <w:rPr>
          <w:rFonts w:ascii="Arial" w:hAnsi="Arial" w:cs="Arial"/>
          <w:sz w:val="24"/>
          <w:szCs w:val="24"/>
        </w:rPr>
        <w:instrText>:</w:instrText>
      </w:r>
      <w:r w:rsidR="00283851">
        <w:rPr>
          <w:rFonts w:ascii="Arial" w:hAnsi="Arial" w:cs="Arial"/>
          <w:sz w:val="24"/>
          <w:szCs w:val="24"/>
        </w:rPr>
        <w:instrText>INSTRUMENTO DE MEDICI</w:instrText>
      </w:r>
      <w:r w:rsidR="0071379A">
        <w:rPr>
          <w:rFonts w:ascii="Arial" w:hAnsi="Arial" w:cs="Arial"/>
          <w:sz w:val="24"/>
          <w:szCs w:val="24"/>
        </w:rPr>
        <w:instrText>ÓN PARA EL</w:instrText>
      </w:r>
      <w:r w:rsidR="00283851">
        <w:rPr>
          <w:rFonts w:ascii="Arial" w:hAnsi="Arial" w:cs="Arial"/>
          <w:sz w:val="24"/>
          <w:szCs w:val="24"/>
        </w:rPr>
        <w:instrText xml:space="preserve"> PEDPD</w:instrText>
      </w:r>
      <w:r w:rsidR="00283851" w:rsidRPr="003F3780">
        <w:rPr>
          <w:rFonts w:ascii="Arial" w:hAnsi="Arial" w:cs="Arial"/>
          <w:sz w:val="24"/>
          <w:szCs w:val="24"/>
        </w:rPr>
        <w:instrText xml:space="preserve"> </w:instrText>
      </w:r>
      <w:r w:rsidRPr="003F3780">
        <w:rPr>
          <w:rFonts w:ascii="Arial" w:hAnsi="Arial" w:cs="Arial"/>
          <w:sz w:val="24"/>
          <w:szCs w:val="24"/>
        </w:rPr>
        <w:instrText xml:space="preserve">" </w:instrText>
      </w:r>
      <w:r w:rsidRPr="003F3780">
        <w:rPr>
          <w:rFonts w:ascii="Arial" w:hAnsi="Arial" w:cs="Arial"/>
          <w:sz w:val="24"/>
          <w:szCs w:val="24"/>
        </w:rPr>
        <w:fldChar w:fldCharType="end"/>
      </w:r>
    </w:p>
    <w:p w:rsidR="0098756F" w:rsidRPr="003F3780" w:rsidRDefault="0098756F" w:rsidP="0082252F">
      <w:pPr>
        <w:pStyle w:val="Ttulo2"/>
        <w:spacing w:before="0" w:after="0" w:line="240" w:lineRule="auto"/>
        <w:jc w:val="center"/>
        <w:rPr>
          <w:rFonts w:ascii="Arial" w:hAnsi="Arial" w:cs="Arial"/>
          <w:i w:val="0"/>
          <w:sz w:val="24"/>
          <w:szCs w:val="24"/>
        </w:rPr>
      </w:pPr>
    </w:p>
    <w:p w:rsidR="0098756F" w:rsidRPr="003F3780" w:rsidRDefault="0098756F" w:rsidP="0098756F">
      <w:pPr>
        <w:autoSpaceDE w:val="0"/>
        <w:autoSpaceDN w:val="0"/>
        <w:adjustRightInd w:val="0"/>
        <w:spacing w:after="0" w:line="240" w:lineRule="auto"/>
        <w:jc w:val="center"/>
        <w:rPr>
          <w:rFonts w:ascii="Arial" w:hAnsi="Arial" w:cs="Arial"/>
          <w:b/>
          <w:bCs/>
          <w:sz w:val="24"/>
          <w:szCs w:val="24"/>
        </w:rPr>
      </w:pPr>
      <w:r w:rsidRPr="003F3780">
        <w:rPr>
          <w:rFonts w:ascii="Arial" w:hAnsi="Arial" w:cs="Arial"/>
          <w:b/>
          <w:bCs/>
          <w:sz w:val="24"/>
          <w:szCs w:val="24"/>
        </w:rPr>
        <w:t>PROGRAMA DE ESTÍMULOS</w:t>
      </w:r>
    </w:p>
    <w:p w:rsidR="0098756F" w:rsidRPr="003F3780" w:rsidRDefault="0098756F" w:rsidP="0098756F">
      <w:pPr>
        <w:autoSpaceDE w:val="0"/>
        <w:autoSpaceDN w:val="0"/>
        <w:adjustRightInd w:val="0"/>
        <w:spacing w:after="0" w:line="240" w:lineRule="auto"/>
        <w:jc w:val="center"/>
        <w:rPr>
          <w:rFonts w:ascii="Arial" w:hAnsi="Arial" w:cs="Arial"/>
          <w:b/>
          <w:bCs/>
          <w:sz w:val="24"/>
          <w:szCs w:val="24"/>
        </w:rPr>
      </w:pPr>
      <w:r w:rsidRPr="003F3780">
        <w:rPr>
          <w:rFonts w:ascii="Arial" w:hAnsi="Arial" w:cs="Arial"/>
          <w:b/>
          <w:bCs/>
          <w:sz w:val="24"/>
          <w:szCs w:val="24"/>
        </w:rPr>
        <w:t xml:space="preserve">AL DESEMPEÑO DEL PERSONAL DOCENTE </w:t>
      </w:r>
    </w:p>
    <w:p w:rsidR="0098756F" w:rsidRPr="003F3780" w:rsidRDefault="0098756F" w:rsidP="0082252F">
      <w:pPr>
        <w:pStyle w:val="Ttulo2"/>
        <w:spacing w:before="0" w:after="0" w:line="240" w:lineRule="auto"/>
        <w:jc w:val="center"/>
        <w:rPr>
          <w:rFonts w:ascii="Arial" w:hAnsi="Arial" w:cs="Arial"/>
          <w:i w:val="0"/>
          <w:sz w:val="24"/>
          <w:szCs w:val="24"/>
        </w:rPr>
      </w:pPr>
    </w:p>
    <w:p w:rsidR="00A41DDA" w:rsidRDefault="00A41DDA" w:rsidP="0082252F">
      <w:pPr>
        <w:pStyle w:val="Ttulo2"/>
        <w:spacing w:before="0" w:after="0" w:line="240" w:lineRule="auto"/>
        <w:jc w:val="center"/>
        <w:rPr>
          <w:rFonts w:ascii="Arial" w:hAnsi="Arial" w:cs="Arial"/>
          <w:i w:val="0"/>
          <w:sz w:val="24"/>
          <w:szCs w:val="24"/>
        </w:rPr>
      </w:pPr>
      <w:bookmarkStart w:id="31" w:name="_Toc232308322"/>
      <w:r w:rsidRPr="003F3780">
        <w:rPr>
          <w:rFonts w:ascii="Arial" w:hAnsi="Arial" w:cs="Arial"/>
          <w:i w:val="0"/>
          <w:sz w:val="24"/>
          <w:szCs w:val="24"/>
        </w:rPr>
        <w:t xml:space="preserve">INSTRUMENTO DE MEDICIÓN </w:t>
      </w:r>
      <w:r w:rsidR="00E301D1">
        <w:rPr>
          <w:rFonts w:ascii="Arial" w:hAnsi="Arial" w:cs="Arial"/>
          <w:i w:val="0"/>
          <w:sz w:val="24"/>
          <w:szCs w:val="24"/>
        </w:rPr>
        <w:t>PARA EL PEDP</w:t>
      </w:r>
      <w:r w:rsidR="003B78E0">
        <w:rPr>
          <w:rFonts w:ascii="Arial" w:hAnsi="Arial" w:cs="Arial"/>
          <w:i w:val="0"/>
          <w:sz w:val="24"/>
          <w:szCs w:val="24"/>
        </w:rPr>
        <w:t>D</w:t>
      </w:r>
      <w:bookmarkEnd w:id="31"/>
    </w:p>
    <w:p w:rsidR="00580A5D" w:rsidRPr="00580A5D" w:rsidRDefault="00580A5D" w:rsidP="00580A5D"/>
    <w:tbl>
      <w:tblPr>
        <w:tblW w:w="0" w:type="auto"/>
        <w:tblLayout w:type="fixed"/>
        <w:tblLook w:val="04A0"/>
      </w:tblPr>
      <w:tblGrid>
        <w:gridCol w:w="1089"/>
        <w:gridCol w:w="5763"/>
        <w:gridCol w:w="1274"/>
        <w:gridCol w:w="1054"/>
        <w:gridCol w:w="2552"/>
        <w:gridCol w:w="1490"/>
      </w:tblGrid>
      <w:tr w:rsidR="00580A5D" w:rsidRPr="00EB6878" w:rsidTr="00686E59">
        <w:trPr>
          <w:trHeight w:val="420"/>
        </w:trPr>
        <w:tc>
          <w:tcPr>
            <w:tcW w:w="13222" w:type="dxa"/>
            <w:gridSpan w:val="6"/>
            <w:tcBorders>
              <w:top w:val="single" w:sz="4" w:space="0" w:color="auto"/>
              <w:left w:val="single" w:sz="4" w:space="0" w:color="auto"/>
              <w:bottom w:val="single" w:sz="4" w:space="0" w:color="auto"/>
              <w:right w:val="single" w:sz="4" w:space="0" w:color="auto"/>
            </w:tcBorders>
            <w:noWrap/>
            <w:vAlign w:val="center"/>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br w:type="page"/>
              <w:t xml:space="preserve">Nombre del profesor: </w:t>
            </w:r>
          </w:p>
        </w:tc>
      </w:tr>
      <w:tr w:rsidR="00580A5D" w:rsidRPr="00EB6878" w:rsidTr="00686E59">
        <w:trPr>
          <w:trHeight w:val="443"/>
        </w:trPr>
        <w:tc>
          <w:tcPr>
            <w:tcW w:w="13222" w:type="dxa"/>
            <w:gridSpan w:val="6"/>
            <w:tcBorders>
              <w:top w:val="single" w:sz="4" w:space="0" w:color="auto"/>
              <w:left w:val="single" w:sz="4" w:space="0" w:color="auto"/>
              <w:bottom w:val="single" w:sz="4" w:space="0" w:color="auto"/>
              <w:right w:val="single" w:sz="4" w:space="0" w:color="auto"/>
            </w:tcBorders>
            <w:noWrap/>
            <w:vAlign w:val="center"/>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xml:space="preserve">Número de nómina: </w:t>
            </w:r>
          </w:p>
        </w:tc>
      </w:tr>
      <w:tr w:rsidR="00580A5D" w:rsidRPr="00EB6878" w:rsidTr="00686E59">
        <w:trPr>
          <w:trHeight w:val="329"/>
        </w:trPr>
        <w:tc>
          <w:tcPr>
            <w:tcW w:w="8126" w:type="dxa"/>
            <w:gridSpan w:val="3"/>
            <w:tcBorders>
              <w:top w:val="single" w:sz="4" w:space="0" w:color="auto"/>
              <w:left w:val="single" w:sz="4" w:space="0" w:color="auto"/>
              <w:bottom w:val="single" w:sz="4" w:space="0" w:color="auto"/>
              <w:right w:val="single" w:sz="4" w:space="0" w:color="auto"/>
            </w:tcBorders>
            <w:shd w:val="clear" w:color="auto" w:fill="A6A6A6"/>
            <w:noWrap/>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b/>
                <w:sz w:val="20"/>
                <w:szCs w:val="20"/>
              </w:rPr>
              <w:t xml:space="preserve">1. Calidad en el desempeño de la docencia     -     700 puntos  </w:t>
            </w:r>
          </w:p>
        </w:tc>
        <w:tc>
          <w:tcPr>
            <w:tcW w:w="1054" w:type="dxa"/>
            <w:tcBorders>
              <w:top w:val="single" w:sz="4" w:space="0" w:color="auto"/>
              <w:left w:val="single" w:sz="4" w:space="0" w:color="auto"/>
              <w:bottom w:val="single" w:sz="4" w:space="0" w:color="auto"/>
              <w:right w:val="single" w:sz="4" w:space="0" w:color="auto"/>
            </w:tcBorders>
            <w:shd w:val="clear" w:color="auto" w:fill="A6A6A6"/>
            <w:hideMark/>
          </w:tcPr>
          <w:p w:rsidR="00580A5D" w:rsidRPr="00EB6878" w:rsidRDefault="00580A5D" w:rsidP="00EB6878">
            <w:pPr>
              <w:spacing w:after="0" w:line="240" w:lineRule="auto"/>
              <w:jc w:val="center"/>
              <w:rPr>
                <w:rFonts w:ascii="Arial" w:hAnsi="Arial" w:cs="Arial"/>
                <w:sz w:val="20"/>
                <w:szCs w:val="20"/>
              </w:rPr>
            </w:pPr>
          </w:p>
        </w:tc>
        <w:tc>
          <w:tcPr>
            <w:tcW w:w="2552" w:type="dxa"/>
            <w:tcBorders>
              <w:top w:val="single" w:sz="4" w:space="0" w:color="auto"/>
              <w:left w:val="single" w:sz="4" w:space="0" w:color="auto"/>
              <w:bottom w:val="single" w:sz="4" w:space="0" w:color="auto"/>
              <w:right w:val="single" w:sz="4" w:space="0" w:color="auto"/>
            </w:tcBorders>
            <w:shd w:val="clear" w:color="auto" w:fill="A6A6A6"/>
            <w:hideMark/>
          </w:tcPr>
          <w:p w:rsidR="00580A5D" w:rsidRPr="00EB6878" w:rsidRDefault="00580A5D" w:rsidP="00EB6878">
            <w:pPr>
              <w:spacing w:after="0" w:line="240" w:lineRule="auto"/>
              <w:jc w:val="center"/>
              <w:rPr>
                <w:rFonts w:ascii="Arial" w:hAnsi="Arial" w:cs="Arial"/>
                <w:sz w:val="20"/>
                <w:szCs w:val="20"/>
              </w:rPr>
            </w:pPr>
          </w:p>
        </w:tc>
        <w:tc>
          <w:tcPr>
            <w:tcW w:w="1490" w:type="dxa"/>
            <w:tcBorders>
              <w:top w:val="single" w:sz="4" w:space="0" w:color="auto"/>
              <w:left w:val="single" w:sz="4" w:space="0" w:color="auto"/>
              <w:bottom w:val="single" w:sz="4" w:space="0" w:color="auto"/>
              <w:right w:val="single" w:sz="4" w:space="0" w:color="auto"/>
            </w:tcBorders>
            <w:shd w:val="clear" w:color="auto" w:fill="A6A6A6"/>
            <w:hideMark/>
          </w:tcPr>
          <w:p w:rsidR="00580A5D" w:rsidRPr="00EB6878" w:rsidRDefault="00580A5D" w:rsidP="00EB6878">
            <w:pPr>
              <w:spacing w:after="0" w:line="240" w:lineRule="auto"/>
              <w:rPr>
                <w:rFonts w:ascii="Arial" w:hAnsi="Arial" w:cs="Arial"/>
                <w:sz w:val="20"/>
                <w:szCs w:val="20"/>
              </w:rPr>
            </w:pPr>
          </w:p>
        </w:tc>
      </w:tr>
      <w:tr w:rsidR="00580A5D" w:rsidRPr="00EB6878" w:rsidTr="00686E59">
        <w:trPr>
          <w:trHeight w:val="395"/>
        </w:trPr>
        <w:tc>
          <w:tcPr>
            <w:tcW w:w="8126" w:type="dxa"/>
            <w:gridSpan w:val="3"/>
            <w:tcBorders>
              <w:top w:val="single" w:sz="4" w:space="0" w:color="auto"/>
              <w:left w:val="single" w:sz="4" w:space="0" w:color="auto"/>
              <w:bottom w:val="single" w:sz="4" w:space="0" w:color="auto"/>
              <w:right w:val="single" w:sz="4" w:space="0" w:color="auto"/>
            </w:tcBorders>
            <w:shd w:val="clear" w:color="auto" w:fill="92CDDC"/>
            <w:noWrap/>
            <w:hideMark/>
          </w:tcPr>
          <w:p w:rsidR="00580A5D" w:rsidRPr="00EB6878" w:rsidRDefault="00580A5D" w:rsidP="00EB6878">
            <w:pPr>
              <w:spacing w:after="0" w:line="240" w:lineRule="auto"/>
              <w:rPr>
                <w:rFonts w:ascii="Arial" w:hAnsi="Arial" w:cs="Arial"/>
                <w:b/>
                <w:sz w:val="20"/>
                <w:szCs w:val="20"/>
              </w:rPr>
            </w:pPr>
            <w:r w:rsidRPr="00EB6878">
              <w:rPr>
                <w:rFonts w:ascii="Arial" w:hAnsi="Arial" w:cs="Arial"/>
                <w:b/>
                <w:sz w:val="20"/>
                <w:szCs w:val="20"/>
              </w:rPr>
              <w:t xml:space="preserve">1.1 Calidad en la docencia     </w:t>
            </w:r>
          </w:p>
        </w:tc>
        <w:tc>
          <w:tcPr>
            <w:tcW w:w="1054" w:type="dxa"/>
            <w:tcBorders>
              <w:top w:val="single" w:sz="4" w:space="0" w:color="auto"/>
              <w:left w:val="single" w:sz="4" w:space="0" w:color="auto"/>
              <w:bottom w:val="single" w:sz="4" w:space="0" w:color="auto"/>
              <w:right w:val="single" w:sz="4" w:space="0" w:color="auto"/>
            </w:tcBorders>
            <w:shd w:val="clear" w:color="auto" w:fill="92CDDC"/>
            <w:hideMark/>
          </w:tcPr>
          <w:p w:rsidR="00580A5D" w:rsidRPr="00EB6878" w:rsidRDefault="00580A5D" w:rsidP="00EB6878">
            <w:pPr>
              <w:spacing w:after="0" w:line="240" w:lineRule="auto"/>
              <w:jc w:val="center"/>
              <w:rPr>
                <w:rFonts w:ascii="Arial" w:hAnsi="Arial" w:cs="Arial"/>
                <w:b/>
                <w:sz w:val="20"/>
                <w:szCs w:val="20"/>
              </w:rPr>
            </w:pPr>
            <w:r w:rsidRPr="00EB6878">
              <w:rPr>
                <w:rFonts w:ascii="Arial" w:hAnsi="Arial" w:cs="Arial"/>
                <w:b/>
                <w:sz w:val="20"/>
                <w:szCs w:val="20"/>
              </w:rPr>
              <w:t>270</w:t>
            </w:r>
          </w:p>
        </w:tc>
        <w:tc>
          <w:tcPr>
            <w:tcW w:w="2552" w:type="dxa"/>
            <w:tcBorders>
              <w:top w:val="single" w:sz="4" w:space="0" w:color="auto"/>
              <w:left w:val="single" w:sz="4" w:space="0" w:color="auto"/>
              <w:bottom w:val="single" w:sz="4" w:space="0" w:color="auto"/>
              <w:right w:val="single" w:sz="4" w:space="0" w:color="auto"/>
            </w:tcBorders>
            <w:shd w:val="clear" w:color="auto" w:fill="92CDDC"/>
            <w:hideMark/>
          </w:tcPr>
          <w:p w:rsidR="00580A5D" w:rsidRPr="00EB6878" w:rsidRDefault="00580A5D" w:rsidP="00EB6878">
            <w:pPr>
              <w:spacing w:after="0" w:line="240" w:lineRule="auto"/>
              <w:jc w:val="center"/>
              <w:rPr>
                <w:rFonts w:ascii="Arial" w:hAnsi="Arial" w:cs="Arial"/>
                <w:b/>
                <w:sz w:val="20"/>
                <w:szCs w:val="20"/>
              </w:rPr>
            </w:pPr>
          </w:p>
        </w:tc>
        <w:tc>
          <w:tcPr>
            <w:tcW w:w="1490" w:type="dxa"/>
            <w:tcBorders>
              <w:top w:val="single" w:sz="4" w:space="0" w:color="auto"/>
              <w:left w:val="single" w:sz="4" w:space="0" w:color="auto"/>
              <w:bottom w:val="single" w:sz="4" w:space="0" w:color="auto"/>
              <w:right w:val="single" w:sz="4" w:space="0" w:color="auto"/>
            </w:tcBorders>
            <w:shd w:val="clear" w:color="auto" w:fill="92CDDC"/>
            <w:hideMark/>
          </w:tcPr>
          <w:p w:rsidR="00580A5D" w:rsidRPr="00EB6878" w:rsidRDefault="00580A5D" w:rsidP="00EB6878">
            <w:pPr>
              <w:spacing w:after="0" w:line="240" w:lineRule="auto"/>
              <w:rPr>
                <w:rFonts w:ascii="Arial" w:hAnsi="Arial" w:cs="Arial"/>
                <w:b/>
                <w:sz w:val="20"/>
                <w:szCs w:val="20"/>
              </w:rPr>
            </w:pPr>
          </w:p>
        </w:tc>
      </w:tr>
      <w:tr w:rsidR="00580A5D" w:rsidRPr="00EB6878" w:rsidTr="00686E59">
        <w:trPr>
          <w:trHeight w:val="600"/>
        </w:trPr>
        <w:tc>
          <w:tcPr>
            <w:tcW w:w="1089" w:type="dxa"/>
            <w:tcBorders>
              <w:top w:val="single" w:sz="4" w:space="0" w:color="auto"/>
              <w:left w:val="single" w:sz="4" w:space="0" w:color="auto"/>
              <w:bottom w:val="single" w:sz="4" w:space="0" w:color="auto"/>
              <w:right w:val="single" w:sz="4" w:space="0" w:color="auto"/>
            </w:tcBorders>
            <w:noWrap/>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c>
          <w:tcPr>
            <w:tcW w:w="5763" w:type="dxa"/>
            <w:tcBorders>
              <w:top w:val="single" w:sz="4" w:space="0" w:color="auto"/>
              <w:left w:val="single" w:sz="4" w:space="0" w:color="auto"/>
              <w:bottom w:val="single" w:sz="4" w:space="0" w:color="auto"/>
              <w:right w:val="single" w:sz="4" w:space="0" w:color="auto"/>
            </w:tcBorders>
            <w:noWrap/>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c>
          <w:tcPr>
            <w:tcW w:w="127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Puntaje por actividad</w:t>
            </w: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Puntaje máximo</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Documentos Requeridos</w:t>
            </w: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Resultados</w:t>
            </w:r>
          </w:p>
        </w:tc>
      </w:tr>
      <w:tr w:rsidR="00580A5D" w:rsidRPr="00EB6878" w:rsidTr="00EB6878">
        <w:trPr>
          <w:trHeight w:val="432"/>
        </w:trPr>
        <w:tc>
          <w:tcPr>
            <w:tcW w:w="1089" w:type="dxa"/>
            <w:tcBorders>
              <w:top w:val="single" w:sz="4" w:space="0" w:color="auto"/>
              <w:left w:val="single" w:sz="4" w:space="0" w:color="auto"/>
              <w:bottom w:val="single" w:sz="4" w:space="0" w:color="auto"/>
              <w:right w:val="single" w:sz="4" w:space="0" w:color="auto"/>
            </w:tcBorders>
            <w:shd w:val="clear" w:color="auto" w:fill="D9D9D9"/>
            <w:noWrap/>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1.1.1</w:t>
            </w:r>
          </w:p>
        </w:tc>
        <w:tc>
          <w:tcPr>
            <w:tcW w:w="5763"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Desempeño en la formación de alumnos</w:t>
            </w:r>
          </w:p>
        </w:tc>
        <w:tc>
          <w:tcPr>
            <w:tcW w:w="1274"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c>
          <w:tcPr>
            <w:tcW w:w="1054"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60</w:t>
            </w:r>
          </w:p>
        </w:tc>
        <w:tc>
          <w:tcPr>
            <w:tcW w:w="2552"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Documento emitido por el depto. de Normalización y Desarrollo Curricular</w:t>
            </w:r>
          </w:p>
        </w:tc>
        <w:tc>
          <w:tcPr>
            <w:tcW w:w="1490"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p>
        </w:tc>
      </w:tr>
      <w:tr w:rsidR="00580A5D" w:rsidRPr="00EB6878" w:rsidTr="00686E59">
        <w:trPr>
          <w:trHeight w:val="278"/>
        </w:trPr>
        <w:tc>
          <w:tcPr>
            <w:tcW w:w="1089" w:type="dxa"/>
            <w:tcBorders>
              <w:top w:val="single" w:sz="4" w:space="0" w:color="auto"/>
              <w:left w:val="single" w:sz="4" w:space="0" w:color="auto"/>
              <w:bottom w:val="single" w:sz="4" w:space="0" w:color="auto"/>
              <w:right w:val="single" w:sz="4" w:space="0" w:color="auto"/>
            </w:tcBorders>
            <w:noWrap/>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1.1.1.1</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Evaluación del desempeño en el proceso de aprendizaje, dos evaluaciones en año a evaluar, puntaje mínimo requerido del 80% en cada evaluación</w:t>
            </w:r>
          </w:p>
        </w:tc>
        <w:tc>
          <w:tcPr>
            <w:tcW w:w="127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15</w:t>
            </w: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30</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r>
      <w:tr w:rsidR="00580A5D" w:rsidRPr="00EB6878" w:rsidTr="00686E59">
        <w:trPr>
          <w:trHeight w:val="329"/>
        </w:trPr>
        <w:tc>
          <w:tcPr>
            <w:tcW w:w="1089" w:type="dxa"/>
            <w:tcBorders>
              <w:top w:val="single" w:sz="4" w:space="0" w:color="auto"/>
              <w:left w:val="single" w:sz="4" w:space="0" w:color="auto"/>
              <w:bottom w:val="single" w:sz="4" w:space="0" w:color="auto"/>
              <w:right w:val="single" w:sz="4" w:space="0" w:color="auto"/>
            </w:tcBorders>
            <w:noWrap/>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1.1.1.2</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Evaluación del desempeño en la evaluación del aprendizaje, dos evaluaciones en el año a evaluar, puntaje mínimo requerido del 80% en cada evaluación</w:t>
            </w:r>
          </w:p>
        </w:tc>
        <w:tc>
          <w:tcPr>
            <w:tcW w:w="127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15</w:t>
            </w: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30</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r>
      <w:tr w:rsidR="00580A5D" w:rsidRPr="00EB6878" w:rsidTr="00686E59">
        <w:trPr>
          <w:trHeight w:val="600"/>
        </w:trPr>
        <w:tc>
          <w:tcPr>
            <w:tcW w:w="1089" w:type="dxa"/>
            <w:tcBorders>
              <w:top w:val="single" w:sz="4" w:space="0" w:color="auto"/>
              <w:left w:val="single" w:sz="4" w:space="0" w:color="auto"/>
              <w:bottom w:val="single" w:sz="4" w:space="0" w:color="auto"/>
              <w:right w:val="single" w:sz="4" w:space="0" w:color="auto"/>
            </w:tcBorders>
            <w:shd w:val="clear" w:color="auto" w:fill="D9D9D9"/>
            <w:noWrap/>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1.1.2</w:t>
            </w:r>
          </w:p>
        </w:tc>
        <w:tc>
          <w:tcPr>
            <w:tcW w:w="5763"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Certificación relacionada con su función institucional o profesión, por norma para el nivel medio superior y superior</w:t>
            </w:r>
          </w:p>
        </w:tc>
        <w:tc>
          <w:tcPr>
            <w:tcW w:w="1274"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jc w:val="center"/>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60</w:t>
            </w:r>
          </w:p>
        </w:tc>
        <w:tc>
          <w:tcPr>
            <w:tcW w:w="2552"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Certificado obtenido</w:t>
            </w:r>
          </w:p>
        </w:tc>
        <w:tc>
          <w:tcPr>
            <w:tcW w:w="1490"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p>
        </w:tc>
      </w:tr>
      <w:tr w:rsidR="00580A5D" w:rsidRPr="00EB6878" w:rsidTr="00686E59">
        <w:trPr>
          <w:trHeight w:val="600"/>
        </w:trPr>
        <w:tc>
          <w:tcPr>
            <w:tcW w:w="1089" w:type="dxa"/>
            <w:tcBorders>
              <w:top w:val="single" w:sz="4" w:space="0" w:color="auto"/>
              <w:left w:val="single" w:sz="4" w:space="0" w:color="auto"/>
              <w:bottom w:val="single" w:sz="4" w:space="0" w:color="auto"/>
              <w:right w:val="single" w:sz="4" w:space="0" w:color="auto"/>
            </w:tcBorders>
            <w:noWrap/>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1.1.2.1</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xml:space="preserve">Certificación obtenida en el proceso de aprendizaje o equivalente con vigencia en el periodo a evaluar                   </w:t>
            </w:r>
          </w:p>
        </w:tc>
        <w:tc>
          <w:tcPr>
            <w:tcW w:w="127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15</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r>
      <w:tr w:rsidR="00580A5D" w:rsidRPr="00EB6878" w:rsidTr="00686E59">
        <w:trPr>
          <w:trHeight w:val="600"/>
        </w:trPr>
        <w:tc>
          <w:tcPr>
            <w:tcW w:w="1089" w:type="dxa"/>
            <w:tcBorders>
              <w:top w:val="single" w:sz="4" w:space="0" w:color="auto"/>
              <w:left w:val="single" w:sz="4" w:space="0" w:color="auto"/>
              <w:bottom w:val="single" w:sz="4" w:space="0" w:color="auto"/>
              <w:right w:val="single" w:sz="4" w:space="0" w:color="auto"/>
            </w:tcBorders>
            <w:noWrap/>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1.1.2.2</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xml:space="preserve">Certificación obtenida en la evaluación del aprendizaje o competencias con vigencia en el periodo a evaluar                   </w:t>
            </w:r>
          </w:p>
        </w:tc>
        <w:tc>
          <w:tcPr>
            <w:tcW w:w="127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15</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r>
      <w:tr w:rsidR="00580A5D" w:rsidRPr="00EB6878" w:rsidTr="00686E59">
        <w:trPr>
          <w:trHeight w:val="360"/>
        </w:trPr>
        <w:tc>
          <w:tcPr>
            <w:tcW w:w="1089" w:type="dxa"/>
            <w:tcBorders>
              <w:top w:val="single" w:sz="4" w:space="0" w:color="auto"/>
              <w:left w:val="single" w:sz="4" w:space="0" w:color="auto"/>
              <w:bottom w:val="single" w:sz="4" w:space="0" w:color="auto"/>
              <w:right w:val="single" w:sz="4" w:space="0" w:color="auto"/>
            </w:tcBorders>
            <w:noWrap/>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1.1.2.3</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xml:space="preserve">Certificación obtenida en su disciplina profesional, con vigencia en el periodo a evaluar </w:t>
            </w:r>
          </w:p>
        </w:tc>
        <w:tc>
          <w:tcPr>
            <w:tcW w:w="127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15</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r>
    </w:tbl>
    <w:p w:rsidR="00652ADF" w:rsidRDefault="00652ADF"/>
    <w:tbl>
      <w:tblPr>
        <w:tblW w:w="0" w:type="auto"/>
        <w:tblLayout w:type="fixed"/>
        <w:tblLook w:val="04A0"/>
      </w:tblPr>
      <w:tblGrid>
        <w:gridCol w:w="1089"/>
        <w:gridCol w:w="5763"/>
        <w:gridCol w:w="1274"/>
        <w:gridCol w:w="1054"/>
        <w:gridCol w:w="2552"/>
        <w:gridCol w:w="1490"/>
      </w:tblGrid>
      <w:tr w:rsidR="00580A5D" w:rsidRPr="00EB6878" w:rsidTr="00686E59">
        <w:trPr>
          <w:trHeight w:val="274"/>
        </w:trPr>
        <w:tc>
          <w:tcPr>
            <w:tcW w:w="1089" w:type="dxa"/>
            <w:tcBorders>
              <w:top w:val="single" w:sz="4" w:space="0" w:color="auto"/>
              <w:left w:val="single" w:sz="4" w:space="0" w:color="auto"/>
              <w:bottom w:val="single" w:sz="4" w:space="0" w:color="auto"/>
              <w:right w:val="single" w:sz="4" w:space="0" w:color="auto"/>
            </w:tcBorders>
            <w:shd w:val="clear" w:color="auto" w:fill="auto"/>
            <w:noWrap/>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lastRenderedPageBreak/>
              <w:t>1.1.2.4</w:t>
            </w:r>
          </w:p>
        </w:tc>
        <w:tc>
          <w:tcPr>
            <w:tcW w:w="5763" w:type="dxa"/>
            <w:tcBorders>
              <w:top w:val="single" w:sz="4" w:space="0" w:color="auto"/>
              <w:left w:val="single" w:sz="4" w:space="0" w:color="auto"/>
              <w:bottom w:val="single" w:sz="4" w:space="0" w:color="auto"/>
              <w:right w:val="single" w:sz="4" w:space="0" w:color="auto"/>
            </w:tcBorders>
            <w:shd w:val="clear" w:color="auto" w:fill="auto"/>
            <w:noWrap/>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Examen TOEFL con mínimo 550 puntos</w:t>
            </w:r>
          </w:p>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(escritura, comprensión escrita y auditiva y comunicación verbal)</w:t>
            </w:r>
          </w:p>
        </w:tc>
        <w:tc>
          <w:tcPr>
            <w:tcW w:w="1274" w:type="dxa"/>
            <w:tcBorders>
              <w:top w:val="single" w:sz="4" w:space="0" w:color="auto"/>
              <w:left w:val="single" w:sz="4" w:space="0" w:color="auto"/>
              <w:bottom w:val="single" w:sz="4" w:space="0" w:color="auto"/>
              <w:right w:val="single" w:sz="4" w:space="0" w:color="auto"/>
            </w:tcBorders>
            <w:shd w:val="clear" w:color="auto" w:fill="auto"/>
            <w:noWrap/>
            <w:hideMark/>
          </w:tcPr>
          <w:p w:rsidR="00580A5D" w:rsidRPr="00EB6878" w:rsidRDefault="00580A5D" w:rsidP="00EB6878">
            <w:pPr>
              <w:spacing w:after="0" w:line="240" w:lineRule="auto"/>
              <w:jc w:val="center"/>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15</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580A5D" w:rsidRPr="00EB6878" w:rsidRDefault="00580A5D" w:rsidP="00EB6878">
            <w:pPr>
              <w:spacing w:after="0" w:line="240" w:lineRule="auto"/>
              <w:rPr>
                <w:rFonts w:ascii="Arial" w:hAnsi="Arial" w:cs="Arial"/>
                <w:sz w:val="20"/>
                <w:szCs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hideMark/>
          </w:tcPr>
          <w:p w:rsidR="00580A5D" w:rsidRPr="00EB6878" w:rsidRDefault="00580A5D" w:rsidP="00EB6878">
            <w:pPr>
              <w:spacing w:after="0" w:line="240" w:lineRule="auto"/>
              <w:rPr>
                <w:rFonts w:ascii="Arial" w:hAnsi="Arial" w:cs="Arial"/>
                <w:sz w:val="20"/>
                <w:szCs w:val="20"/>
              </w:rPr>
            </w:pPr>
          </w:p>
        </w:tc>
      </w:tr>
      <w:tr w:rsidR="00580A5D" w:rsidRPr="00EB6878" w:rsidTr="00686E59">
        <w:trPr>
          <w:trHeight w:val="304"/>
        </w:trPr>
        <w:tc>
          <w:tcPr>
            <w:tcW w:w="1089"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1.1.3</w:t>
            </w:r>
          </w:p>
        </w:tc>
        <w:tc>
          <w:tcPr>
            <w:tcW w:w="5763"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xml:space="preserve">Tutorías académicas  </w:t>
            </w:r>
          </w:p>
        </w:tc>
        <w:tc>
          <w:tcPr>
            <w:tcW w:w="1274"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jc w:val="center"/>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50</w:t>
            </w:r>
          </w:p>
        </w:tc>
        <w:tc>
          <w:tcPr>
            <w:tcW w:w="2552"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c>
          <w:tcPr>
            <w:tcW w:w="1490"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p>
        </w:tc>
      </w:tr>
      <w:tr w:rsidR="00580A5D" w:rsidRPr="00EB6878" w:rsidTr="00686E59">
        <w:trPr>
          <w:trHeight w:val="1200"/>
        </w:trPr>
        <w:tc>
          <w:tcPr>
            <w:tcW w:w="1089"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1.1.3.1</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Tutoría a grupo de alumnos durante el periodo de evaluación, con constancia por la instancia académica correspondiente que avale el cumplimiento de las actividades del tutor y que contemple la evaluación del trabajo del tutor por parte de los tutorados</w:t>
            </w:r>
          </w:p>
        </w:tc>
        <w:tc>
          <w:tcPr>
            <w:tcW w:w="127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25</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Documento de asignación y constancia de cumplimiento emitida por la coordinación de tutorías</w:t>
            </w: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r>
      <w:tr w:rsidR="00580A5D" w:rsidRPr="00EB6878" w:rsidTr="00686E59">
        <w:trPr>
          <w:trHeight w:val="561"/>
        </w:trPr>
        <w:tc>
          <w:tcPr>
            <w:tcW w:w="1089"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1.1.3.2</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Supervisión y asesoría a alumnos de servicio social  (concluido) en un programa institucional, avalado por la autoridad correspondiente</w:t>
            </w:r>
          </w:p>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(3 alumnos mínimo)</w:t>
            </w:r>
          </w:p>
        </w:tc>
        <w:tc>
          <w:tcPr>
            <w:tcW w:w="127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5</w:t>
            </w: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15</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Constancia emitida por la Jefatura de Apoyo Académico, con el Vo. Bo. de la Subdirección de Servicios</w:t>
            </w: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r>
      <w:tr w:rsidR="00580A5D" w:rsidRPr="00EB6878" w:rsidTr="00686E59">
        <w:trPr>
          <w:trHeight w:val="786"/>
        </w:trPr>
        <w:tc>
          <w:tcPr>
            <w:tcW w:w="1089"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1.1.3.3</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xml:space="preserve">Curso remedial, de al menos 10 horas (máximo 2 cursos) </w:t>
            </w:r>
          </w:p>
        </w:tc>
        <w:tc>
          <w:tcPr>
            <w:tcW w:w="127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5</w:t>
            </w: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10</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Documento emitido por la Coordinación de División</w:t>
            </w: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r>
      <w:tr w:rsidR="00580A5D" w:rsidRPr="00EB6878" w:rsidTr="00686E59">
        <w:trPr>
          <w:trHeight w:val="252"/>
        </w:trPr>
        <w:tc>
          <w:tcPr>
            <w:tcW w:w="1089" w:type="dxa"/>
            <w:tcBorders>
              <w:top w:val="single" w:sz="4" w:space="0" w:color="auto"/>
              <w:left w:val="single" w:sz="4" w:space="0" w:color="auto"/>
              <w:bottom w:val="single" w:sz="4" w:space="0" w:color="auto"/>
              <w:right w:val="single" w:sz="4" w:space="0" w:color="auto"/>
            </w:tcBorders>
            <w:shd w:val="clear" w:color="auto" w:fill="D9D9D9"/>
            <w:noWrap/>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1.1.4</w:t>
            </w:r>
          </w:p>
        </w:tc>
        <w:tc>
          <w:tcPr>
            <w:tcW w:w="5763" w:type="dxa"/>
            <w:tcBorders>
              <w:top w:val="single" w:sz="4" w:space="0" w:color="auto"/>
              <w:left w:val="single" w:sz="4" w:space="0" w:color="auto"/>
              <w:bottom w:val="single" w:sz="4" w:space="0" w:color="auto"/>
              <w:right w:val="single" w:sz="4" w:space="0" w:color="auto"/>
            </w:tcBorders>
            <w:shd w:val="clear" w:color="auto" w:fill="D9D9D9"/>
            <w:noWrap/>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Superación docente y profesional</w:t>
            </w:r>
          </w:p>
        </w:tc>
        <w:tc>
          <w:tcPr>
            <w:tcW w:w="1274" w:type="dxa"/>
            <w:tcBorders>
              <w:top w:val="single" w:sz="4" w:space="0" w:color="auto"/>
              <w:left w:val="single" w:sz="4" w:space="0" w:color="auto"/>
              <w:bottom w:val="single" w:sz="4" w:space="0" w:color="auto"/>
              <w:right w:val="single" w:sz="4" w:space="0" w:color="auto"/>
            </w:tcBorders>
            <w:shd w:val="clear" w:color="auto" w:fill="D9D9D9"/>
            <w:noWrap/>
            <w:hideMark/>
          </w:tcPr>
          <w:p w:rsidR="00580A5D" w:rsidRPr="00EB6878" w:rsidRDefault="00580A5D" w:rsidP="00EB6878">
            <w:pPr>
              <w:spacing w:after="0" w:line="240" w:lineRule="auto"/>
              <w:jc w:val="center"/>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30</w:t>
            </w:r>
          </w:p>
        </w:tc>
        <w:tc>
          <w:tcPr>
            <w:tcW w:w="2552"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c>
          <w:tcPr>
            <w:tcW w:w="1490"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p>
        </w:tc>
      </w:tr>
      <w:tr w:rsidR="00580A5D" w:rsidRPr="00EB6878" w:rsidTr="00686E59">
        <w:trPr>
          <w:trHeight w:val="272"/>
        </w:trPr>
        <w:tc>
          <w:tcPr>
            <w:tcW w:w="1089" w:type="dxa"/>
            <w:tcBorders>
              <w:top w:val="single" w:sz="4" w:space="0" w:color="auto"/>
              <w:left w:val="single" w:sz="4" w:space="0" w:color="auto"/>
              <w:bottom w:val="single" w:sz="4" w:space="0" w:color="auto"/>
              <w:right w:val="single" w:sz="4" w:space="0" w:color="auto"/>
            </w:tcBorders>
            <w:noWrap/>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1.1.4.1</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Estancia industrial de al menos 4 semanas en empresa u organismo, de conformidad a los convenios del centro</w:t>
            </w:r>
          </w:p>
        </w:tc>
        <w:tc>
          <w:tcPr>
            <w:tcW w:w="127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30</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Copia de convenio con la Institución, Empresa u Organismo, y</w:t>
            </w:r>
          </w:p>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Documento de comprobación de la Institución, Empresa u Organismo  donde se realizó la estancia</w:t>
            </w: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r>
      <w:tr w:rsidR="00580A5D" w:rsidRPr="00EB6878" w:rsidTr="00686E59">
        <w:trPr>
          <w:trHeight w:val="565"/>
        </w:trPr>
        <w:tc>
          <w:tcPr>
            <w:tcW w:w="1089" w:type="dxa"/>
            <w:tcBorders>
              <w:top w:val="single" w:sz="4" w:space="0" w:color="auto"/>
              <w:left w:val="single" w:sz="4" w:space="0" w:color="auto"/>
              <w:bottom w:val="single" w:sz="4" w:space="0" w:color="auto"/>
              <w:right w:val="single" w:sz="4" w:space="0" w:color="auto"/>
            </w:tcBorders>
            <w:noWrap/>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1.1.4.2</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xml:space="preserve">Diplomado en formación docente o en su disciplina profesional, concluido en el periodo a evaluar de al menos 120 horas </w:t>
            </w:r>
          </w:p>
        </w:tc>
        <w:tc>
          <w:tcPr>
            <w:tcW w:w="127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20</w:t>
            </w: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20</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Constancia de asistencia y/o diploma</w:t>
            </w: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r>
      <w:tr w:rsidR="00580A5D" w:rsidRPr="00EB6878" w:rsidTr="00686E59">
        <w:trPr>
          <w:trHeight w:val="600"/>
        </w:trPr>
        <w:tc>
          <w:tcPr>
            <w:tcW w:w="1089" w:type="dxa"/>
            <w:tcBorders>
              <w:top w:val="single" w:sz="4" w:space="0" w:color="auto"/>
              <w:left w:val="single" w:sz="4" w:space="0" w:color="auto"/>
              <w:bottom w:val="single" w:sz="4" w:space="0" w:color="auto"/>
              <w:right w:val="single" w:sz="4" w:space="0" w:color="auto"/>
            </w:tcBorders>
            <w:noWrap/>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1.1.4.3</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Curso de actualización disciplinar o de formación docente de al menos 20 horas (máximo 2)</w:t>
            </w:r>
          </w:p>
        </w:tc>
        <w:tc>
          <w:tcPr>
            <w:tcW w:w="127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5</w:t>
            </w: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10</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Constancia de asistencia y/o diploma</w:t>
            </w: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r>
      <w:tr w:rsidR="00580A5D" w:rsidRPr="00EB6878" w:rsidTr="00686E59">
        <w:trPr>
          <w:trHeight w:val="1020"/>
        </w:trPr>
        <w:tc>
          <w:tcPr>
            <w:tcW w:w="1089"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1.1.5</w:t>
            </w:r>
          </w:p>
        </w:tc>
        <w:tc>
          <w:tcPr>
            <w:tcW w:w="5763"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Dirección de trabajos de titulación concluidos</w:t>
            </w:r>
          </w:p>
        </w:tc>
        <w:tc>
          <w:tcPr>
            <w:tcW w:w="1274"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c>
          <w:tcPr>
            <w:tcW w:w="1054"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30</w:t>
            </w:r>
          </w:p>
        </w:tc>
        <w:tc>
          <w:tcPr>
            <w:tcW w:w="2552"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Copia del acta de examen recepcional donde el asesor figure como vocal</w:t>
            </w:r>
          </w:p>
        </w:tc>
        <w:tc>
          <w:tcPr>
            <w:tcW w:w="1490"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p>
        </w:tc>
      </w:tr>
      <w:tr w:rsidR="00580A5D" w:rsidRPr="00EB6878" w:rsidTr="00686E59">
        <w:trPr>
          <w:trHeight w:val="300"/>
        </w:trPr>
        <w:tc>
          <w:tcPr>
            <w:tcW w:w="1089"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1.1.5.1</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Licenciatura (máximo 3)</w:t>
            </w:r>
          </w:p>
        </w:tc>
        <w:tc>
          <w:tcPr>
            <w:tcW w:w="127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10</w:t>
            </w: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30</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300"/>
        </w:trPr>
        <w:tc>
          <w:tcPr>
            <w:tcW w:w="1089"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1.1.5.2</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Tecnólogo (máximo 3)</w:t>
            </w:r>
          </w:p>
        </w:tc>
        <w:tc>
          <w:tcPr>
            <w:tcW w:w="127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10</w:t>
            </w: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30</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300"/>
        </w:trPr>
        <w:tc>
          <w:tcPr>
            <w:tcW w:w="1089"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lastRenderedPageBreak/>
              <w:t>1.1.5.3</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Jurado en examen de titulación del CETI, no protocolario (máximo 6)</w:t>
            </w:r>
          </w:p>
        </w:tc>
        <w:tc>
          <w:tcPr>
            <w:tcW w:w="127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3</w:t>
            </w: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18</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Copia del acta de examen recepcional</w:t>
            </w: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368"/>
        </w:trPr>
        <w:tc>
          <w:tcPr>
            <w:tcW w:w="1089"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1.1.6</w:t>
            </w:r>
          </w:p>
        </w:tc>
        <w:tc>
          <w:tcPr>
            <w:tcW w:w="5763"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Asesoría a alumnos</w:t>
            </w:r>
          </w:p>
        </w:tc>
        <w:tc>
          <w:tcPr>
            <w:tcW w:w="1274"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jc w:val="center"/>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20</w:t>
            </w:r>
          </w:p>
        </w:tc>
        <w:tc>
          <w:tcPr>
            <w:tcW w:w="2552"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c>
          <w:tcPr>
            <w:tcW w:w="1490"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p>
        </w:tc>
      </w:tr>
      <w:tr w:rsidR="00580A5D" w:rsidRPr="00EB6878" w:rsidTr="00686E59">
        <w:trPr>
          <w:trHeight w:val="190"/>
        </w:trPr>
        <w:tc>
          <w:tcPr>
            <w:tcW w:w="1089"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1.1.6.1</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Asesoría a alumnos participantes en eventos académicos locales, regionales o nacionales (máximo 4)</w:t>
            </w:r>
          </w:p>
        </w:tc>
        <w:tc>
          <w:tcPr>
            <w:tcW w:w="127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5</w:t>
            </w: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20</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Constancia emitida por la Coordinación de la División y Vo. Bo. de la Sub. de Operación Académica</w:t>
            </w: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570"/>
        </w:trPr>
        <w:tc>
          <w:tcPr>
            <w:tcW w:w="1089"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1.1.6.2</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xml:space="preserve">Asesoría a alumnos en proyectos de desarrollo tecnológico concluidos </w:t>
            </w:r>
          </w:p>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(máximo 4 proyectos)</w:t>
            </w:r>
          </w:p>
        </w:tc>
        <w:tc>
          <w:tcPr>
            <w:tcW w:w="127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5</w:t>
            </w: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20</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Constancia emitida por la Coordinación de la División y Vo. Bo. de la Sub. de Operación Académica</w:t>
            </w: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272"/>
        </w:trPr>
        <w:tc>
          <w:tcPr>
            <w:tcW w:w="1089"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1.1.6.3</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Asesoría y apoyo en la incubación de microempresas, con microempresa funcionando (máximo 4 microempresas)</w:t>
            </w:r>
          </w:p>
        </w:tc>
        <w:tc>
          <w:tcPr>
            <w:tcW w:w="127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5</w:t>
            </w: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20</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Constancia emitida por la Sub. de Investigación y Extensión</w:t>
            </w: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361"/>
        </w:trPr>
        <w:tc>
          <w:tcPr>
            <w:tcW w:w="1089" w:type="dxa"/>
            <w:tcBorders>
              <w:top w:val="single" w:sz="4" w:space="0" w:color="auto"/>
              <w:left w:val="single" w:sz="4" w:space="0" w:color="auto"/>
              <w:bottom w:val="single" w:sz="4" w:space="0" w:color="auto"/>
              <w:right w:val="single" w:sz="4" w:space="0" w:color="auto"/>
            </w:tcBorders>
            <w:shd w:val="clear" w:color="auto" w:fill="D9D9D9"/>
            <w:noWrap/>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1.1.7</w:t>
            </w:r>
          </w:p>
        </w:tc>
        <w:tc>
          <w:tcPr>
            <w:tcW w:w="5763" w:type="dxa"/>
            <w:tcBorders>
              <w:top w:val="single" w:sz="4" w:space="0" w:color="auto"/>
              <w:left w:val="single" w:sz="4" w:space="0" w:color="auto"/>
              <w:bottom w:val="single" w:sz="4" w:space="0" w:color="auto"/>
              <w:right w:val="single" w:sz="4" w:space="0" w:color="auto"/>
            </w:tcBorders>
            <w:shd w:val="clear" w:color="auto" w:fill="D9D9D9"/>
            <w:noWrap/>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Impartición de cursos internos</w:t>
            </w:r>
          </w:p>
        </w:tc>
        <w:tc>
          <w:tcPr>
            <w:tcW w:w="1274" w:type="dxa"/>
            <w:tcBorders>
              <w:top w:val="single" w:sz="4" w:space="0" w:color="auto"/>
              <w:left w:val="single" w:sz="4" w:space="0" w:color="auto"/>
              <w:bottom w:val="single" w:sz="4" w:space="0" w:color="auto"/>
              <w:right w:val="single" w:sz="4" w:space="0" w:color="auto"/>
            </w:tcBorders>
            <w:shd w:val="clear" w:color="auto" w:fill="D9D9D9"/>
            <w:noWrap/>
            <w:hideMark/>
          </w:tcPr>
          <w:p w:rsidR="00580A5D" w:rsidRPr="00EB6878" w:rsidRDefault="00580A5D" w:rsidP="00EB6878">
            <w:pPr>
              <w:spacing w:after="0" w:line="240" w:lineRule="auto"/>
              <w:jc w:val="center"/>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20</w:t>
            </w:r>
          </w:p>
        </w:tc>
        <w:tc>
          <w:tcPr>
            <w:tcW w:w="2552"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Constancia de impartición</w:t>
            </w:r>
          </w:p>
        </w:tc>
        <w:tc>
          <w:tcPr>
            <w:tcW w:w="1490"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p>
        </w:tc>
      </w:tr>
      <w:tr w:rsidR="00580A5D" w:rsidRPr="00EB6878" w:rsidTr="00686E59">
        <w:trPr>
          <w:trHeight w:val="414"/>
        </w:trPr>
        <w:tc>
          <w:tcPr>
            <w:tcW w:w="1089" w:type="dxa"/>
            <w:tcBorders>
              <w:top w:val="single" w:sz="4" w:space="0" w:color="auto"/>
              <w:left w:val="single" w:sz="4" w:space="0" w:color="auto"/>
              <w:bottom w:val="single" w:sz="4" w:space="0" w:color="auto"/>
              <w:right w:val="single" w:sz="4" w:space="0" w:color="auto"/>
            </w:tcBorders>
            <w:noWrap/>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1.1.7.1</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Diplomado de su disciplina o de formación docente, impartido dentro de la institución,  en el periodo a evaluar, de al menos 120 horas</w:t>
            </w:r>
          </w:p>
        </w:tc>
        <w:tc>
          <w:tcPr>
            <w:tcW w:w="127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15</w:t>
            </w: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15</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r>
      <w:tr w:rsidR="00580A5D" w:rsidRPr="00EB6878" w:rsidTr="00686E59">
        <w:trPr>
          <w:trHeight w:val="630"/>
        </w:trPr>
        <w:tc>
          <w:tcPr>
            <w:tcW w:w="1089" w:type="dxa"/>
            <w:tcBorders>
              <w:top w:val="single" w:sz="4" w:space="0" w:color="auto"/>
              <w:left w:val="single" w:sz="4" w:space="0" w:color="auto"/>
              <w:bottom w:val="single" w:sz="4" w:space="0" w:color="auto"/>
              <w:right w:val="single" w:sz="4" w:space="0" w:color="auto"/>
            </w:tcBorders>
            <w:noWrap/>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1.1.7.2</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Curso de su disciplina o de formación docente, de al menos 20 horas, impartido dentro de la institución en el periodo a evaluar</w:t>
            </w:r>
          </w:p>
        </w:tc>
        <w:tc>
          <w:tcPr>
            <w:tcW w:w="127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5</w:t>
            </w: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5</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r>
      <w:tr w:rsidR="00580A5D" w:rsidRPr="00EB6878" w:rsidTr="00686E59">
        <w:trPr>
          <w:trHeight w:val="375"/>
        </w:trPr>
        <w:tc>
          <w:tcPr>
            <w:tcW w:w="8126" w:type="dxa"/>
            <w:gridSpan w:val="3"/>
            <w:tcBorders>
              <w:top w:val="single" w:sz="4" w:space="0" w:color="auto"/>
              <w:left w:val="single" w:sz="4" w:space="0" w:color="auto"/>
              <w:bottom w:val="single" w:sz="4" w:space="0" w:color="auto"/>
              <w:right w:val="single" w:sz="4" w:space="0" w:color="auto"/>
            </w:tcBorders>
            <w:shd w:val="clear" w:color="auto" w:fill="92CDDC"/>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b/>
                <w:sz w:val="20"/>
                <w:szCs w:val="20"/>
              </w:rPr>
              <w:t xml:space="preserve">1.2 Desarrollo del conocimiento y la tecnología     </w:t>
            </w:r>
          </w:p>
        </w:tc>
        <w:tc>
          <w:tcPr>
            <w:tcW w:w="1054" w:type="dxa"/>
            <w:tcBorders>
              <w:top w:val="single" w:sz="4" w:space="0" w:color="auto"/>
              <w:left w:val="single" w:sz="4" w:space="0" w:color="auto"/>
              <w:bottom w:val="single" w:sz="4" w:space="0" w:color="auto"/>
              <w:right w:val="single" w:sz="4" w:space="0" w:color="auto"/>
            </w:tcBorders>
            <w:shd w:val="clear" w:color="auto" w:fill="92CDDC"/>
            <w:hideMark/>
          </w:tcPr>
          <w:p w:rsidR="00580A5D" w:rsidRPr="00EB6878" w:rsidRDefault="00580A5D" w:rsidP="00EB6878">
            <w:pPr>
              <w:spacing w:after="0" w:line="240" w:lineRule="auto"/>
              <w:jc w:val="center"/>
              <w:rPr>
                <w:rFonts w:ascii="Arial" w:hAnsi="Arial" w:cs="Arial"/>
                <w:b/>
                <w:sz w:val="20"/>
                <w:szCs w:val="20"/>
              </w:rPr>
            </w:pPr>
            <w:r w:rsidRPr="00EB6878">
              <w:rPr>
                <w:rFonts w:ascii="Arial" w:hAnsi="Arial" w:cs="Arial"/>
                <w:b/>
                <w:sz w:val="20"/>
                <w:szCs w:val="20"/>
              </w:rPr>
              <w:t>270</w:t>
            </w:r>
          </w:p>
        </w:tc>
        <w:tc>
          <w:tcPr>
            <w:tcW w:w="2552" w:type="dxa"/>
            <w:tcBorders>
              <w:top w:val="single" w:sz="4" w:space="0" w:color="auto"/>
              <w:left w:val="single" w:sz="4" w:space="0" w:color="auto"/>
              <w:bottom w:val="single" w:sz="4" w:space="0" w:color="auto"/>
              <w:right w:val="single" w:sz="4" w:space="0" w:color="auto"/>
            </w:tcBorders>
            <w:shd w:val="clear" w:color="auto" w:fill="92CDDC"/>
            <w:hideMark/>
          </w:tcPr>
          <w:p w:rsidR="00580A5D" w:rsidRPr="00EB6878" w:rsidRDefault="00580A5D" w:rsidP="00EB6878">
            <w:pPr>
              <w:spacing w:after="0" w:line="240" w:lineRule="auto"/>
              <w:rPr>
                <w:rFonts w:ascii="Arial" w:hAnsi="Arial" w:cs="Arial"/>
                <w:sz w:val="20"/>
                <w:szCs w:val="20"/>
              </w:rPr>
            </w:pPr>
          </w:p>
        </w:tc>
        <w:tc>
          <w:tcPr>
            <w:tcW w:w="1490" w:type="dxa"/>
            <w:tcBorders>
              <w:top w:val="single" w:sz="4" w:space="0" w:color="auto"/>
              <w:left w:val="single" w:sz="4" w:space="0" w:color="auto"/>
              <w:bottom w:val="single" w:sz="4" w:space="0" w:color="auto"/>
              <w:right w:val="single" w:sz="4" w:space="0" w:color="auto"/>
            </w:tcBorders>
            <w:shd w:val="clear" w:color="auto" w:fill="92CDDC"/>
            <w:hideMark/>
          </w:tcPr>
          <w:p w:rsidR="00580A5D" w:rsidRPr="00EB6878" w:rsidRDefault="00580A5D" w:rsidP="00EB6878">
            <w:pPr>
              <w:spacing w:after="0" w:line="240" w:lineRule="auto"/>
              <w:rPr>
                <w:rFonts w:ascii="Arial" w:hAnsi="Arial" w:cs="Arial"/>
                <w:sz w:val="20"/>
                <w:szCs w:val="20"/>
              </w:rPr>
            </w:pPr>
          </w:p>
        </w:tc>
      </w:tr>
      <w:tr w:rsidR="00580A5D" w:rsidRPr="00EB6878" w:rsidTr="00686E59">
        <w:trPr>
          <w:trHeight w:val="82"/>
        </w:trPr>
        <w:tc>
          <w:tcPr>
            <w:tcW w:w="1089"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1.2.1</w:t>
            </w:r>
          </w:p>
        </w:tc>
        <w:tc>
          <w:tcPr>
            <w:tcW w:w="5763"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xml:space="preserve">Desarrollo de proyectos de investigación con financiamiento externo, aprobados por el CONACYT, COECYTJAL u otras instancias gubernamentales. </w:t>
            </w:r>
          </w:p>
        </w:tc>
        <w:tc>
          <w:tcPr>
            <w:tcW w:w="1274"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jc w:val="center"/>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60</w:t>
            </w:r>
          </w:p>
        </w:tc>
        <w:tc>
          <w:tcPr>
            <w:tcW w:w="2552"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Convenio o acuerdo y Constancia emitida por la Sub. de Investigación y Extensión</w:t>
            </w:r>
          </w:p>
        </w:tc>
        <w:tc>
          <w:tcPr>
            <w:tcW w:w="1490"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300"/>
        </w:trPr>
        <w:tc>
          <w:tcPr>
            <w:tcW w:w="1089"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1.2.1.1</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Responsable (un proyecto)</w:t>
            </w:r>
          </w:p>
        </w:tc>
        <w:tc>
          <w:tcPr>
            <w:tcW w:w="127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50</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300"/>
        </w:trPr>
        <w:tc>
          <w:tcPr>
            <w:tcW w:w="1089"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1.2.1.2</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Asesor (un proyecto)</w:t>
            </w:r>
          </w:p>
        </w:tc>
        <w:tc>
          <w:tcPr>
            <w:tcW w:w="127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45</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300"/>
        </w:trPr>
        <w:tc>
          <w:tcPr>
            <w:tcW w:w="1089"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1.2.1.3</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Participante (un proyecto)</w:t>
            </w:r>
          </w:p>
        </w:tc>
        <w:tc>
          <w:tcPr>
            <w:tcW w:w="127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25</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300"/>
        </w:trPr>
        <w:tc>
          <w:tcPr>
            <w:tcW w:w="1089"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1.2.1.4</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Formación de alumnos como auxiliares de proyectos de investigación (máximo 2 alumnos)</w:t>
            </w:r>
          </w:p>
        </w:tc>
        <w:tc>
          <w:tcPr>
            <w:tcW w:w="127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5</w:t>
            </w: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10</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r>
      <w:tr w:rsidR="00580A5D" w:rsidRPr="00EB6878" w:rsidTr="00686E59">
        <w:trPr>
          <w:trHeight w:val="690"/>
        </w:trPr>
        <w:tc>
          <w:tcPr>
            <w:tcW w:w="1089"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1.2.2</w:t>
            </w:r>
          </w:p>
        </w:tc>
        <w:tc>
          <w:tcPr>
            <w:tcW w:w="5763"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xml:space="preserve">Desarrollo de proyectos de investigación vinculados con la industria, con financiamiento interno, registrados en la Subdirección de Investigación y Extensión. </w:t>
            </w:r>
          </w:p>
        </w:tc>
        <w:tc>
          <w:tcPr>
            <w:tcW w:w="1274"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jc w:val="center"/>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60</w:t>
            </w:r>
          </w:p>
        </w:tc>
        <w:tc>
          <w:tcPr>
            <w:tcW w:w="2552"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Constancia emitida por la Sub. de Investigación y Extensión</w:t>
            </w:r>
          </w:p>
        </w:tc>
        <w:tc>
          <w:tcPr>
            <w:tcW w:w="1490"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300"/>
        </w:trPr>
        <w:tc>
          <w:tcPr>
            <w:tcW w:w="1089"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1.2.2.1</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Responsable (un proyecto)</w:t>
            </w:r>
          </w:p>
        </w:tc>
        <w:tc>
          <w:tcPr>
            <w:tcW w:w="127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50</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300"/>
        </w:trPr>
        <w:tc>
          <w:tcPr>
            <w:tcW w:w="1089"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lastRenderedPageBreak/>
              <w:t>1.2.2.2</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Asesor (un proyecto)</w:t>
            </w:r>
          </w:p>
        </w:tc>
        <w:tc>
          <w:tcPr>
            <w:tcW w:w="127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45</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300"/>
        </w:trPr>
        <w:tc>
          <w:tcPr>
            <w:tcW w:w="1089"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1.2.2.3</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Participante (un proyecto)</w:t>
            </w:r>
          </w:p>
        </w:tc>
        <w:tc>
          <w:tcPr>
            <w:tcW w:w="127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25</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300"/>
        </w:trPr>
        <w:tc>
          <w:tcPr>
            <w:tcW w:w="1089"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1.2.2.4</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Formación de alumnos como auxiliares de proyectos de investigación (máximo 2 alumnos)</w:t>
            </w:r>
          </w:p>
        </w:tc>
        <w:tc>
          <w:tcPr>
            <w:tcW w:w="127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5</w:t>
            </w: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10</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r>
      <w:tr w:rsidR="00580A5D" w:rsidRPr="00EB6878" w:rsidTr="00686E59">
        <w:trPr>
          <w:trHeight w:val="844"/>
        </w:trPr>
        <w:tc>
          <w:tcPr>
            <w:tcW w:w="1089"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1.2.3</w:t>
            </w:r>
          </w:p>
        </w:tc>
        <w:tc>
          <w:tcPr>
            <w:tcW w:w="5763"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Diseño y desarrollo de prototipos, producto de proyectos de investigación de su disciplina.</w:t>
            </w:r>
          </w:p>
        </w:tc>
        <w:tc>
          <w:tcPr>
            <w:tcW w:w="1274"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50</w:t>
            </w:r>
          </w:p>
        </w:tc>
        <w:tc>
          <w:tcPr>
            <w:tcW w:w="2552"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Registro ante la Sub. de Investigación y Extensión, convenio o acuerdo,  Constancia de terminación.</w:t>
            </w:r>
          </w:p>
        </w:tc>
        <w:tc>
          <w:tcPr>
            <w:tcW w:w="1490"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p>
        </w:tc>
      </w:tr>
      <w:tr w:rsidR="00580A5D" w:rsidRPr="00EB6878" w:rsidTr="00686E59">
        <w:trPr>
          <w:trHeight w:val="877"/>
        </w:trPr>
        <w:tc>
          <w:tcPr>
            <w:tcW w:w="1089"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1.2.3.1</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xml:space="preserve">Responsable. Didácticos o para la industria,  terminados y documentados con manual de práctica o instructivo de operación, de su disciplina. </w:t>
            </w:r>
          </w:p>
        </w:tc>
        <w:tc>
          <w:tcPr>
            <w:tcW w:w="127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50</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332"/>
        </w:trPr>
        <w:tc>
          <w:tcPr>
            <w:tcW w:w="1089"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1.2.3.2</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Colaborador. Didácticos o para la industria,  terminados y documentados con manual de práctica o instructivo de operación, de su disciplina. (máximo 2)</w:t>
            </w:r>
          </w:p>
        </w:tc>
        <w:tc>
          <w:tcPr>
            <w:tcW w:w="127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15</w:t>
            </w: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30</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r>
      <w:tr w:rsidR="00580A5D" w:rsidRPr="00EB6878" w:rsidTr="00686E59">
        <w:trPr>
          <w:trHeight w:val="650"/>
        </w:trPr>
        <w:tc>
          <w:tcPr>
            <w:tcW w:w="1089"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1.2.4</w:t>
            </w:r>
          </w:p>
        </w:tc>
        <w:tc>
          <w:tcPr>
            <w:tcW w:w="5763"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Publicaciones de su disciplina o función, producto de la investigación, en el periodo a evaluar</w:t>
            </w:r>
          </w:p>
        </w:tc>
        <w:tc>
          <w:tcPr>
            <w:tcW w:w="1274"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jc w:val="center"/>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50</w:t>
            </w:r>
          </w:p>
        </w:tc>
        <w:tc>
          <w:tcPr>
            <w:tcW w:w="2552"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Copia de partes claves del libro</w:t>
            </w:r>
          </w:p>
        </w:tc>
        <w:tc>
          <w:tcPr>
            <w:tcW w:w="1490"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300"/>
        </w:trPr>
        <w:tc>
          <w:tcPr>
            <w:tcW w:w="1089" w:type="dxa"/>
            <w:tcBorders>
              <w:top w:val="single" w:sz="4" w:space="0" w:color="auto"/>
              <w:left w:val="single" w:sz="4" w:space="0" w:color="auto"/>
              <w:bottom w:val="single" w:sz="4" w:space="0" w:color="auto"/>
              <w:right w:val="single" w:sz="4" w:space="0" w:color="auto"/>
            </w:tcBorders>
            <w:noWrap/>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1.2.4.1</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Publicación individual de libro con registro ISBN</w:t>
            </w:r>
          </w:p>
        </w:tc>
        <w:tc>
          <w:tcPr>
            <w:tcW w:w="127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50</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300"/>
        </w:trPr>
        <w:tc>
          <w:tcPr>
            <w:tcW w:w="1089" w:type="dxa"/>
            <w:tcBorders>
              <w:top w:val="single" w:sz="4" w:space="0" w:color="auto"/>
              <w:left w:val="single" w:sz="4" w:space="0" w:color="auto"/>
              <w:bottom w:val="single" w:sz="4" w:space="0" w:color="auto"/>
              <w:right w:val="single" w:sz="4" w:space="0" w:color="auto"/>
            </w:tcBorders>
            <w:noWrap/>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1.2.4.2</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Publicación colectiva de libro con registro ISBN (3 autores máximo)</w:t>
            </w:r>
          </w:p>
        </w:tc>
        <w:tc>
          <w:tcPr>
            <w:tcW w:w="127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15</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1020"/>
        </w:trPr>
        <w:tc>
          <w:tcPr>
            <w:tcW w:w="1089" w:type="dxa"/>
            <w:tcBorders>
              <w:top w:val="single" w:sz="4" w:space="0" w:color="auto"/>
              <w:left w:val="single" w:sz="4" w:space="0" w:color="auto"/>
              <w:bottom w:val="single" w:sz="4" w:space="0" w:color="auto"/>
              <w:right w:val="single" w:sz="4" w:space="0" w:color="auto"/>
            </w:tcBorders>
            <w:noWrap/>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1.2.4.3</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Artículos producto de la investigación,</w:t>
            </w:r>
          </w:p>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xml:space="preserve">Publicados en extenso en revista de prestigio, con arbitraje  estricto </w:t>
            </w:r>
          </w:p>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Únicamente para profesores que no están en el SNI (un artículo)</w:t>
            </w:r>
          </w:p>
        </w:tc>
        <w:tc>
          <w:tcPr>
            <w:tcW w:w="127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10</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Documentos probatorios del proceso de revisión y publicación, e impresión del artículo</w:t>
            </w: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870"/>
        </w:trPr>
        <w:tc>
          <w:tcPr>
            <w:tcW w:w="1089" w:type="dxa"/>
            <w:tcBorders>
              <w:top w:val="single" w:sz="4" w:space="0" w:color="auto"/>
              <w:left w:val="single" w:sz="4" w:space="0" w:color="auto"/>
              <w:bottom w:val="single" w:sz="4" w:space="0" w:color="auto"/>
              <w:right w:val="single" w:sz="4" w:space="0" w:color="auto"/>
            </w:tcBorders>
            <w:noWrap/>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1.2.4.4</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Artículos producto de la investigación,</w:t>
            </w:r>
          </w:p>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xml:space="preserve">Publicados en extenso en memorias de congresos, con arbitraje </w:t>
            </w:r>
          </w:p>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Únicamente para profesores que no están en el SNI (un artículo)</w:t>
            </w:r>
          </w:p>
        </w:tc>
        <w:tc>
          <w:tcPr>
            <w:tcW w:w="127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10</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Documentos probatorios del proceso de revisión y publicación, e impresión del artículo.</w:t>
            </w: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1020"/>
        </w:trPr>
        <w:tc>
          <w:tcPr>
            <w:tcW w:w="1089" w:type="dxa"/>
            <w:tcBorders>
              <w:top w:val="single" w:sz="4" w:space="0" w:color="auto"/>
              <w:left w:val="single" w:sz="4" w:space="0" w:color="auto"/>
              <w:bottom w:val="single" w:sz="4" w:space="0" w:color="auto"/>
              <w:right w:val="single" w:sz="4" w:space="0" w:color="auto"/>
            </w:tcBorders>
            <w:noWrap/>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1.2.4.5</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Artículos producto de la investigación,</w:t>
            </w:r>
          </w:p>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xml:space="preserve">Publicación de artículos en el sitio web del CETI, previa autorización de la dirección académica y/o dirección de desarrollo institucional </w:t>
            </w:r>
          </w:p>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Únicamente para profesores que no están en el SNI (un artículo)</w:t>
            </w:r>
          </w:p>
        </w:tc>
        <w:tc>
          <w:tcPr>
            <w:tcW w:w="127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5</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xml:space="preserve">Copia del artículo y autorización de la Dirección Académica o Dirección de  Desarrollo </w:t>
            </w:r>
          </w:p>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Institucional</w:t>
            </w: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bl>
    <w:p w:rsidR="00144EC8" w:rsidRDefault="00144EC8">
      <w:r>
        <w:br w:type="page"/>
      </w:r>
    </w:p>
    <w:tbl>
      <w:tblPr>
        <w:tblW w:w="0" w:type="auto"/>
        <w:tblLayout w:type="fixed"/>
        <w:tblLook w:val="04A0"/>
      </w:tblPr>
      <w:tblGrid>
        <w:gridCol w:w="1089"/>
        <w:gridCol w:w="5763"/>
        <w:gridCol w:w="1194"/>
        <w:gridCol w:w="80"/>
        <w:gridCol w:w="1054"/>
        <w:gridCol w:w="2552"/>
        <w:gridCol w:w="1490"/>
      </w:tblGrid>
      <w:tr w:rsidR="00580A5D" w:rsidRPr="00EB6878" w:rsidTr="00686E59">
        <w:trPr>
          <w:trHeight w:val="190"/>
        </w:trPr>
        <w:tc>
          <w:tcPr>
            <w:tcW w:w="1089"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1.2.5</w:t>
            </w:r>
          </w:p>
        </w:tc>
        <w:tc>
          <w:tcPr>
            <w:tcW w:w="5763"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Elaboración de material didáctico, producto de la investigación</w:t>
            </w:r>
          </w:p>
        </w:tc>
        <w:tc>
          <w:tcPr>
            <w:tcW w:w="1274" w:type="dxa"/>
            <w:gridSpan w:val="2"/>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jc w:val="center"/>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40</w:t>
            </w:r>
          </w:p>
        </w:tc>
        <w:tc>
          <w:tcPr>
            <w:tcW w:w="2552"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Aprobación de la Academia, con Vo. Bo. de la Coordinación de División y autorizado por la Subdirección de Docencia.</w:t>
            </w:r>
          </w:p>
        </w:tc>
        <w:tc>
          <w:tcPr>
            <w:tcW w:w="1490"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300"/>
        </w:trPr>
        <w:tc>
          <w:tcPr>
            <w:tcW w:w="1089"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1.2.5.1</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Desarrollo de prototipo didáctico, desarrollo de software educativo, simulador o herramienta u objeto de aprendizaje</w:t>
            </w:r>
          </w:p>
        </w:tc>
        <w:tc>
          <w:tcPr>
            <w:tcW w:w="1274" w:type="dxa"/>
            <w:gridSpan w:val="2"/>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15</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900"/>
        </w:trPr>
        <w:tc>
          <w:tcPr>
            <w:tcW w:w="1089"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1.2.5.2</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Manual de trabajo, o equivalente, para el desarrollo de un curso completo, de una de las materias de su academia</w:t>
            </w:r>
          </w:p>
        </w:tc>
        <w:tc>
          <w:tcPr>
            <w:tcW w:w="1274" w:type="dxa"/>
            <w:gridSpan w:val="2"/>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10</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600"/>
        </w:trPr>
        <w:tc>
          <w:tcPr>
            <w:tcW w:w="1089"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1.2.5.3</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Manual de prácticas de laboratorio, desarrollado para una de las materias de su academia</w:t>
            </w:r>
          </w:p>
        </w:tc>
        <w:tc>
          <w:tcPr>
            <w:tcW w:w="1274" w:type="dxa"/>
            <w:gridSpan w:val="2"/>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10</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300"/>
        </w:trPr>
        <w:tc>
          <w:tcPr>
            <w:tcW w:w="1089"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1.2.5.4</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Desarrollo de sitio web o hipertexto</w:t>
            </w:r>
          </w:p>
        </w:tc>
        <w:tc>
          <w:tcPr>
            <w:tcW w:w="1274" w:type="dxa"/>
            <w:gridSpan w:val="2"/>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5</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300"/>
        </w:trPr>
        <w:tc>
          <w:tcPr>
            <w:tcW w:w="1089"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1.2.5.5</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Antología desarrollada para una de las materias de su academia</w:t>
            </w:r>
          </w:p>
        </w:tc>
        <w:tc>
          <w:tcPr>
            <w:tcW w:w="1274" w:type="dxa"/>
            <w:gridSpan w:val="2"/>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5</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600"/>
        </w:trPr>
        <w:tc>
          <w:tcPr>
            <w:tcW w:w="1089"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1.2.6</w:t>
            </w:r>
          </w:p>
        </w:tc>
        <w:tc>
          <w:tcPr>
            <w:tcW w:w="5763"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Participación en eventos profesionales y/o académicos (conferencias congresos, encuentros, simposios, seminarios, etc.) de carácter estatal, nacional o internacional</w:t>
            </w:r>
          </w:p>
        </w:tc>
        <w:tc>
          <w:tcPr>
            <w:tcW w:w="1274" w:type="dxa"/>
            <w:gridSpan w:val="2"/>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10</w:t>
            </w:r>
          </w:p>
        </w:tc>
        <w:tc>
          <w:tcPr>
            <w:tcW w:w="2552"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Constancia de participación</w:t>
            </w:r>
          </w:p>
        </w:tc>
        <w:tc>
          <w:tcPr>
            <w:tcW w:w="1490"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315"/>
        </w:trPr>
        <w:tc>
          <w:tcPr>
            <w:tcW w:w="1089"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1.2.6.1</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Como ponente</w:t>
            </w:r>
          </w:p>
        </w:tc>
        <w:tc>
          <w:tcPr>
            <w:tcW w:w="1274" w:type="dxa"/>
            <w:gridSpan w:val="2"/>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10</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r>
      <w:tr w:rsidR="00580A5D" w:rsidRPr="00EB6878" w:rsidTr="00686E59">
        <w:trPr>
          <w:trHeight w:val="278"/>
        </w:trPr>
        <w:tc>
          <w:tcPr>
            <w:tcW w:w="1089"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1.2.6.2</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Como asistente</w:t>
            </w:r>
          </w:p>
        </w:tc>
        <w:tc>
          <w:tcPr>
            <w:tcW w:w="1274" w:type="dxa"/>
            <w:gridSpan w:val="2"/>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5</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r>
      <w:tr w:rsidR="00580A5D" w:rsidRPr="00EB6878" w:rsidTr="00686E59">
        <w:trPr>
          <w:trHeight w:val="392"/>
        </w:trPr>
        <w:tc>
          <w:tcPr>
            <w:tcW w:w="8126" w:type="dxa"/>
            <w:gridSpan w:val="4"/>
            <w:tcBorders>
              <w:top w:val="single" w:sz="4" w:space="0" w:color="auto"/>
              <w:left w:val="single" w:sz="4" w:space="0" w:color="auto"/>
              <w:bottom w:val="single" w:sz="4" w:space="0" w:color="auto"/>
              <w:right w:val="single" w:sz="4" w:space="0" w:color="auto"/>
            </w:tcBorders>
            <w:shd w:val="clear" w:color="auto" w:fill="92CDDC"/>
            <w:hideMark/>
          </w:tcPr>
          <w:p w:rsidR="00580A5D" w:rsidRPr="00EB6878" w:rsidRDefault="00580A5D" w:rsidP="00EB6878">
            <w:pPr>
              <w:spacing w:after="0" w:line="240" w:lineRule="auto"/>
              <w:rPr>
                <w:rFonts w:ascii="Arial" w:hAnsi="Arial" w:cs="Arial"/>
                <w:b/>
                <w:sz w:val="20"/>
                <w:szCs w:val="20"/>
              </w:rPr>
            </w:pPr>
            <w:r w:rsidRPr="00EB6878">
              <w:rPr>
                <w:rFonts w:ascii="Arial" w:hAnsi="Arial" w:cs="Arial"/>
                <w:b/>
                <w:sz w:val="20"/>
                <w:szCs w:val="20"/>
              </w:rPr>
              <w:t xml:space="preserve">1.3 Compromiso con la institución     </w:t>
            </w:r>
          </w:p>
        </w:tc>
        <w:tc>
          <w:tcPr>
            <w:tcW w:w="1054" w:type="dxa"/>
            <w:tcBorders>
              <w:top w:val="single" w:sz="4" w:space="0" w:color="auto"/>
              <w:left w:val="single" w:sz="4" w:space="0" w:color="auto"/>
              <w:bottom w:val="single" w:sz="4" w:space="0" w:color="auto"/>
              <w:right w:val="single" w:sz="4" w:space="0" w:color="auto"/>
            </w:tcBorders>
            <w:shd w:val="clear" w:color="auto" w:fill="92CDDC"/>
            <w:hideMark/>
          </w:tcPr>
          <w:p w:rsidR="00580A5D" w:rsidRPr="00EB6878" w:rsidRDefault="00580A5D" w:rsidP="00EB6878">
            <w:pPr>
              <w:spacing w:after="0" w:line="240" w:lineRule="auto"/>
              <w:jc w:val="center"/>
              <w:rPr>
                <w:rFonts w:ascii="Arial" w:hAnsi="Arial" w:cs="Arial"/>
                <w:b/>
                <w:sz w:val="20"/>
                <w:szCs w:val="20"/>
              </w:rPr>
            </w:pPr>
            <w:r w:rsidRPr="00EB6878">
              <w:rPr>
                <w:rFonts w:ascii="Arial" w:hAnsi="Arial" w:cs="Arial"/>
                <w:b/>
                <w:sz w:val="20"/>
                <w:szCs w:val="20"/>
              </w:rPr>
              <w:t>160</w:t>
            </w:r>
          </w:p>
        </w:tc>
        <w:tc>
          <w:tcPr>
            <w:tcW w:w="2552" w:type="dxa"/>
            <w:tcBorders>
              <w:top w:val="single" w:sz="4" w:space="0" w:color="auto"/>
              <w:left w:val="single" w:sz="4" w:space="0" w:color="auto"/>
              <w:bottom w:val="single" w:sz="4" w:space="0" w:color="auto"/>
              <w:right w:val="single" w:sz="4" w:space="0" w:color="auto"/>
            </w:tcBorders>
            <w:shd w:val="clear" w:color="auto" w:fill="92CDDC"/>
            <w:hideMark/>
          </w:tcPr>
          <w:p w:rsidR="00580A5D" w:rsidRPr="00EB6878" w:rsidRDefault="00580A5D" w:rsidP="00EB6878">
            <w:pPr>
              <w:spacing w:after="0" w:line="240" w:lineRule="auto"/>
              <w:rPr>
                <w:rFonts w:ascii="Arial" w:hAnsi="Arial" w:cs="Arial"/>
                <w:sz w:val="20"/>
                <w:szCs w:val="20"/>
              </w:rPr>
            </w:pPr>
          </w:p>
        </w:tc>
        <w:tc>
          <w:tcPr>
            <w:tcW w:w="1490" w:type="dxa"/>
            <w:tcBorders>
              <w:top w:val="single" w:sz="4" w:space="0" w:color="auto"/>
              <w:left w:val="single" w:sz="4" w:space="0" w:color="auto"/>
              <w:bottom w:val="single" w:sz="4" w:space="0" w:color="auto"/>
              <w:right w:val="single" w:sz="4" w:space="0" w:color="auto"/>
            </w:tcBorders>
            <w:shd w:val="clear" w:color="auto" w:fill="92CDDC"/>
            <w:hideMark/>
          </w:tcPr>
          <w:p w:rsidR="00580A5D" w:rsidRPr="00EB6878" w:rsidRDefault="00580A5D" w:rsidP="00EB6878">
            <w:pPr>
              <w:spacing w:after="0" w:line="240" w:lineRule="auto"/>
              <w:rPr>
                <w:rFonts w:ascii="Arial" w:hAnsi="Arial" w:cs="Arial"/>
                <w:sz w:val="20"/>
                <w:szCs w:val="20"/>
              </w:rPr>
            </w:pPr>
          </w:p>
        </w:tc>
      </w:tr>
      <w:tr w:rsidR="00580A5D" w:rsidRPr="00EB6878" w:rsidTr="00686E59">
        <w:trPr>
          <w:trHeight w:val="375"/>
        </w:trPr>
        <w:tc>
          <w:tcPr>
            <w:tcW w:w="1089" w:type="dxa"/>
            <w:tcBorders>
              <w:top w:val="single" w:sz="4" w:space="0" w:color="auto"/>
              <w:left w:val="single" w:sz="4" w:space="0" w:color="auto"/>
              <w:bottom w:val="single" w:sz="4" w:space="0" w:color="auto"/>
              <w:right w:val="single" w:sz="4" w:space="0" w:color="auto"/>
            </w:tcBorders>
            <w:shd w:val="clear" w:color="auto" w:fill="D9D9D9"/>
            <w:noWrap/>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1.3.1</w:t>
            </w:r>
          </w:p>
        </w:tc>
        <w:tc>
          <w:tcPr>
            <w:tcW w:w="5763"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Capacitación y servicio externo</w:t>
            </w:r>
          </w:p>
        </w:tc>
        <w:tc>
          <w:tcPr>
            <w:tcW w:w="1274" w:type="dxa"/>
            <w:gridSpan w:val="2"/>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jc w:val="center"/>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40</w:t>
            </w:r>
          </w:p>
        </w:tc>
        <w:tc>
          <w:tcPr>
            <w:tcW w:w="2552"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c>
          <w:tcPr>
            <w:tcW w:w="1490"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190"/>
        </w:trPr>
        <w:tc>
          <w:tcPr>
            <w:tcW w:w="1089" w:type="dxa"/>
            <w:tcBorders>
              <w:top w:val="single" w:sz="4" w:space="0" w:color="auto"/>
              <w:left w:val="single" w:sz="4" w:space="0" w:color="auto"/>
              <w:bottom w:val="single" w:sz="4" w:space="0" w:color="auto"/>
              <w:right w:val="single" w:sz="4" w:space="0" w:color="auto"/>
            </w:tcBorders>
            <w:noWrap/>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1.3.1.1</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Diseño e impartición de cursos de capacitación para el trabajo, terminado y autorizado por la Subdirección de Investigación y Extensión (máx. 2)</w:t>
            </w:r>
          </w:p>
        </w:tc>
        <w:tc>
          <w:tcPr>
            <w:tcW w:w="1274" w:type="dxa"/>
            <w:gridSpan w:val="2"/>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10</w:t>
            </w: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20</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Constancia emitida por la Sub. de Investigación y Extensión</w:t>
            </w: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765"/>
        </w:trPr>
        <w:tc>
          <w:tcPr>
            <w:tcW w:w="1089" w:type="dxa"/>
            <w:tcBorders>
              <w:top w:val="single" w:sz="4" w:space="0" w:color="auto"/>
              <w:left w:val="single" w:sz="4" w:space="0" w:color="auto"/>
              <w:bottom w:val="single" w:sz="4" w:space="0" w:color="auto"/>
              <w:right w:val="single" w:sz="4" w:space="0" w:color="auto"/>
            </w:tcBorders>
            <w:noWrap/>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1.3.1.2</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Servicios de consultoría técnica a empresas (máximo 2)</w:t>
            </w:r>
          </w:p>
        </w:tc>
        <w:tc>
          <w:tcPr>
            <w:tcW w:w="1274" w:type="dxa"/>
            <w:gridSpan w:val="2"/>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5</w:t>
            </w: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10</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xml:space="preserve">Documento que avale el servicio, emitido por la Sub. de Investigación y Extensión </w:t>
            </w: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510"/>
        </w:trPr>
        <w:tc>
          <w:tcPr>
            <w:tcW w:w="1089" w:type="dxa"/>
            <w:tcBorders>
              <w:top w:val="single" w:sz="4" w:space="0" w:color="auto"/>
              <w:left w:val="single" w:sz="4" w:space="0" w:color="auto"/>
              <w:bottom w:val="single" w:sz="4" w:space="0" w:color="auto"/>
              <w:right w:val="single" w:sz="4" w:space="0" w:color="auto"/>
            </w:tcBorders>
            <w:noWrap/>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1.3.1.3</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Análisis, pruebas o ensayos de laboratorio para empresas (máximo 1)</w:t>
            </w:r>
          </w:p>
        </w:tc>
        <w:tc>
          <w:tcPr>
            <w:tcW w:w="1274" w:type="dxa"/>
            <w:gridSpan w:val="2"/>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10</w:t>
            </w: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10</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Documento que avale el trabajo, emitido por la Sub. de Investigación y Extensión</w:t>
            </w: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240"/>
        </w:trPr>
        <w:tc>
          <w:tcPr>
            <w:tcW w:w="1089"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lastRenderedPageBreak/>
              <w:t>1.3.2</w:t>
            </w:r>
          </w:p>
        </w:tc>
        <w:tc>
          <w:tcPr>
            <w:tcW w:w="576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80A5D" w:rsidRPr="00EB6878" w:rsidRDefault="00580A5D" w:rsidP="00EB6878">
            <w:pPr>
              <w:spacing w:after="0" w:line="240" w:lineRule="auto"/>
              <w:rPr>
                <w:rFonts w:ascii="Arial" w:eastAsia="Times New Roman" w:hAnsi="Arial" w:cs="Arial"/>
                <w:bCs/>
                <w:iCs/>
                <w:color w:val="000000"/>
                <w:sz w:val="20"/>
                <w:szCs w:val="20"/>
                <w:lang w:val="es-MX" w:eastAsia="es-MX"/>
              </w:rPr>
            </w:pPr>
            <w:r w:rsidRPr="00EB6878">
              <w:rPr>
                <w:rFonts w:ascii="Arial" w:eastAsia="Times New Roman" w:hAnsi="Arial" w:cs="Arial"/>
                <w:bCs/>
                <w:iCs/>
                <w:color w:val="000000"/>
                <w:sz w:val="20"/>
                <w:szCs w:val="20"/>
                <w:lang w:val="es-MX" w:eastAsia="es-MX"/>
              </w:rPr>
              <w:t>Educación en línea y a distancia</w:t>
            </w:r>
          </w:p>
        </w:tc>
        <w:tc>
          <w:tcPr>
            <w:tcW w:w="127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580A5D" w:rsidRPr="00EB6878" w:rsidRDefault="00580A5D" w:rsidP="00EB6878">
            <w:pPr>
              <w:spacing w:after="0" w:line="240" w:lineRule="auto"/>
              <w:rPr>
                <w:rFonts w:ascii="Arial" w:eastAsia="Times New Roman" w:hAnsi="Arial" w:cs="Arial"/>
                <w:b/>
                <w:bCs/>
                <w:iCs/>
                <w:color w:val="000000"/>
                <w:sz w:val="20"/>
                <w:szCs w:val="20"/>
                <w:lang w:val="es-MX" w:eastAsia="es-MX"/>
              </w:rPr>
            </w:pPr>
            <w:r w:rsidRPr="00EB6878">
              <w:rPr>
                <w:rFonts w:ascii="Arial" w:eastAsia="Times New Roman" w:hAnsi="Arial" w:cs="Arial"/>
                <w:b/>
                <w:bCs/>
                <w:iCs/>
                <w:color w:val="000000"/>
                <w:sz w:val="20"/>
                <w:szCs w:val="20"/>
                <w:lang w:val="es-MX" w:eastAsia="es-MX"/>
              </w:rPr>
              <w:t> </w:t>
            </w:r>
          </w:p>
        </w:tc>
        <w:tc>
          <w:tcPr>
            <w:tcW w:w="105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80A5D" w:rsidRPr="00EB6878" w:rsidRDefault="00580A5D" w:rsidP="00EB6878">
            <w:pPr>
              <w:spacing w:after="0" w:line="240" w:lineRule="auto"/>
              <w:jc w:val="center"/>
              <w:rPr>
                <w:rFonts w:ascii="Arial" w:eastAsia="Times New Roman" w:hAnsi="Arial" w:cs="Arial"/>
                <w:bCs/>
                <w:iCs/>
                <w:sz w:val="20"/>
                <w:szCs w:val="20"/>
                <w:lang w:val="es-MX" w:eastAsia="es-MX"/>
              </w:rPr>
            </w:pPr>
            <w:r w:rsidRPr="00EB6878">
              <w:rPr>
                <w:rFonts w:ascii="Arial" w:eastAsia="Times New Roman" w:hAnsi="Arial" w:cs="Arial"/>
                <w:bCs/>
                <w:iCs/>
                <w:sz w:val="20"/>
                <w:szCs w:val="20"/>
                <w:lang w:val="es-MX" w:eastAsia="es-MX"/>
              </w:rPr>
              <w:t>35</w:t>
            </w:r>
          </w:p>
        </w:tc>
        <w:tc>
          <w:tcPr>
            <w:tcW w:w="2552"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p>
        </w:tc>
        <w:tc>
          <w:tcPr>
            <w:tcW w:w="1490"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p>
        </w:tc>
      </w:tr>
      <w:tr w:rsidR="00580A5D" w:rsidRPr="00EB6878" w:rsidTr="00686E59">
        <w:trPr>
          <w:trHeight w:val="346"/>
        </w:trPr>
        <w:tc>
          <w:tcPr>
            <w:tcW w:w="1089" w:type="dxa"/>
            <w:tcBorders>
              <w:top w:val="single" w:sz="4" w:space="0" w:color="auto"/>
              <w:left w:val="single" w:sz="4" w:space="0" w:color="auto"/>
              <w:bottom w:val="single" w:sz="4" w:space="0" w:color="auto"/>
              <w:right w:val="single" w:sz="4" w:space="0" w:color="auto"/>
            </w:tcBorders>
            <w:shd w:val="clear" w:color="auto" w:fill="auto"/>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1.3.2.1</w:t>
            </w:r>
          </w:p>
        </w:tc>
        <w:tc>
          <w:tcPr>
            <w:tcW w:w="57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0A5D" w:rsidRPr="00EB6878" w:rsidRDefault="00580A5D" w:rsidP="00EB6878">
            <w:pPr>
              <w:spacing w:after="0" w:line="240" w:lineRule="auto"/>
              <w:rPr>
                <w:rFonts w:ascii="Arial" w:eastAsia="Times New Roman" w:hAnsi="Arial" w:cs="Arial"/>
                <w:color w:val="000000"/>
                <w:sz w:val="20"/>
                <w:szCs w:val="20"/>
                <w:lang w:val="es-MX" w:eastAsia="es-MX"/>
              </w:rPr>
            </w:pPr>
            <w:r w:rsidRPr="00EB6878">
              <w:rPr>
                <w:rFonts w:ascii="Arial" w:eastAsia="Times New Roman" w:hAnsi="Arial" w:cs="Arial"/>
                <w:color w:val="000000"/>
                <w:sz w:val="20"/>
                <w:szCs w:val="20"/>
                <w:lang w:val="es-MX" w:eastAsia="es-MX"/>
              </w:rPr>
              <w:t xml:space="preserve">Diseño y operación de curso completo en modalidad e-learning, autorizado por la Dirección Académica y operando en  la plataforma tecnológica  institucional (máximo 2 </w:t>
            </w:r>
            <w:r w:rsidRPr="00EB6878">
              <w:rPr>
                <w:rFonts w:ascii="Arial" w:eastAsia="Times New Roman" w:hAnsi="Arial" w:cs="Arial"/>
                <w:sz w:val="20"/>
                <w:szCs w:val="20"/>
                <w:lang w:val="es-MX" w:eastAsia="es-MX"/>
              </w:rPr>
              <w:t>cursos)</w:t>
            </w:r>
          </w:p>
        </w:tc>
        <w:tc>
          <w:tcPr>
            <w:tcW w:w="127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80A5D" w:rsidRPr="00EB6878" w:rsidRDefault="00580A5D" w:rsidP="00EB6878">
            <w:pPr>
              <w:spacing w:after="0" w:line="240" w:lineRule="auto"/>
              <w:jc w:val="center"/>
              <w:rPr>
                <w:rFonts w:ascii="Arial" w:eastAsia="Times New Roman" w:hAnsi="Arial" w:cs="Arial"/>
                <w:color w:val="000000"/>
                <w:sz w:val="20"/>
                <w:szCs w:val="20"/>
                <w:lang w:val="es-MX" w:eastAsia="es-MX"/>
              </w:rPr>
            </w:pPr>
            <w:r w:rsidRPr="00EB6878">
              <w:rPr>
                <w:rFonts w:ascii="Arial" w:eastAsia="Times New Roman" w:hAnsi="Arial" w:cs="Arial"/>
                <w:color w:val="000000"/>
                <w:sz w:val="20"/>
                <w:szCs w:val="20"/>
                <w:lang w:val="es-MX" w:eastAsia="es-MX"/>
              </w:rPr>
              <w:t>35</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0A5D" w:rsidRPr="00EB6878" w:rsidRDefault="00580A5D" w:rsidP="00EB6878">
            <w:pPr>
              <w:spacing w:after="0" w:line="240" w:lineRule="auto"/>
              <w:jc w:val="center"/>
              <w:rPr>
                <w:rFonts w:ascii="Arial" w:eastAsia="Times New Roman" w:hAnsi="Arial" w:cs="Arial"/>
                <w:sz w:val="20"/>
                <w:szCs w:val="20"/>
                <w:lang w:val="es-MX" w:eastAsia="es-MX"/>
              </w:rPr>
            </w:pPr>
            <w:r w:rsidRPr="00EB6878">
              <w:rPr>
                <w:rFonts w:ascii="Arial" w:eastAsia="Times New Roman" w:hAnsi="Arial" w:cs="Arial"/>
                <w:sz w:val="20"/>
                <w:szCs w:val="20"/>
                <w:lang w:val="es-MX" w:eastAsia="es-MX"/>
              </w:rPr>
              <w:t>35</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Constancia emitida por la Sub. de Operación Académica con Vo. Bo. del área de Educación a Distancia y Autorizado por la Dirección Académica</w:t>
            </w:r>
          </w:p>
        </w:tc>
        <w:tc>
          <w:tcPr>
            <w:tcW w:w="1490" w:type="dxa"/>
            <w:tcBorders>
              <w:top w:val="single" w:sz="4" w:space="0" w:color="auto"/>
              <w:left w:val="single" w:sz="4" w:space="0" w:color="auto"/>
              <w:bottom w:val="single" w:sz="4" w:space="0" w:color="auto"/>
              <w:right w:val="single" w:sz="4" w:space="0" w:color="auto"/>
            </w:tcBorders>
            <w:shd w:val="clear" w:color="auto" w:fill="auto"/>
            <w:hideMark/>
          </w:tcPr>
          <w:p w:rsidR="00580A5D" w:rsidRPr="00EB6878" w:rsidRDefault="00580A5D" w:rsidP="00EB6878">
            <w:pPr>
              <w:spacing w:after="0" w:line="240" w:lineRule="auto"/>
              <w:rPr>
                <w:rFonts w:ascii="Arial" w:hAnsi="Arial" w:cs="Arial"/>
                <w:sz w:val="20"/>
                <w:szCs w:val="20"/>
              </w:rPr>
            </w:pPr>
          </w:p>
        </w:tc>
      </w:tr>
      <w:tr w:rsidR="00580A5D" w:rsidRPr="00EB6878" w:rsidTr="00686E59">
        <w:trPr>
          <w:trHeight w:val="1035"/>
        </w:trPr>
        <w:tc>
          <w:tcPr>
            <w:tcW w:w="1089" w:type="dxa"/>
            <w:tcBorders>
              <w:top w:val="single" w:sz="4" w:space="0" w:color="auto"/>
              <w:left w:val="single" w:sz="4" w:space="0" w:color="auto"/>
              <w:bottom w:val="single" w:sz="4" w:space="0" w:color="auto"/>
              <w:right w:val="single" w:sz="4" w:space="0" w:color="auto"/>
            </w:tcBorders>
            <w:shd w:val="clear" w:color="auto" w:fill="auto"/>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1.3.2.2</w:t>
            </w:r>
          </w:p>
        </w:tc>
        <w:tc>
          <w:tcPr>
            <w:tcW w:w="57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0A5D" w:rsidRPr="00EB6878" w:rsidRDefault="00580A5D" w:rsidP="00EB6878">
            <w:pPr>
              <w:spacing w:after="0" w:line="240" w:lineRule="auto"/>
              <w:rPr>
                <w:rFonts w:ascii="Arial" w:eastAsia="Times New Roman" w:hAnsi="Arial" w:cs="Arial"/>
                <w:color w:val="000000"/>
                <w:sz w:val="20"/>
                <w:szCs w:val="20"/>
                <w:lang w:val="es-MX" w:eastAsia="es-MX"/>
              </w:rPr>
            </w:pPr>
            <w:r w:rsidRPr="00EB6878">
              <w:rPr>
                <w:rFonts w:ascii="Arial" w:eastAsia="Times New Roman" w:hAnsi="Arial" w:cs="Arial"/>
                <w:color w:val="000000"/>
                <w:sz w:val="20"/>
                <w:szCs w:val="20"/>
                <w:lang w:val="es-MX" w:eastAsia="es-MX"/>
              </w:rPr>
              <w:t xml:space="preserve">Diseño y operación de curso completo en modalidad b-learning, autorizado por la Dirección Académica y operando en  la plataforma tecnológica  institucional (máximo 2 </w:t>
            </w:r>
            <w:r w:rsidRPr="00EB6878">
              <w:rPr>
                <w:rFonts w:ascii="Arial" w:eastAsia="Times New Roman" w:hAnsi="Arial" w:cs="Arial"/>
                <w:sz w:val="20"/>
                <w:szCs w:val="20"/>
                <w:lang w:val="es-MX" w:eastAsia="es-MX"/>
              </w:rPr>
              <w:t>cursos)</w:t>
            </w:r>
          </w:p>
        </w:tc>
        <w:tc>
          <w:tcPr>
            <w:tcW w:w="127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80A5D" w:rsidRPr="00EB6878" w:rsidRDefault="00580A5D" w:rsidP="00EB6878">
            <w:pPr>
              <w:spacing w:after="0" w:line="240" w:lineRule="auto"/>
              <w:jc w:val="center"/>
              <w:rPr>
                <w:rFonts w:ascii="Arial" w:eastAsia="Times New Roman" w:hAnsi="Arial" w:cs="Arial"/>
                <w:color w:val="000000"/>
                <w:sz w:val="20"/>
                <w:szCs w:val="20"/>
                <w:lang w:val="es-MX" w:eastAsia="es-MX"/>
              </w:rPr>
            </w:pPr>
            <w:r w:rsidRPr="00EB6878">
              <w:rPr>
                <w:rFonts w:ascii="Arial" w:eastAsia="Times New Roman" w:hAnsi="Arial" w:cs="Arial"/>
                <w:color w:val="000000"/>
                <w:sz w:val="20"/>
                <w:szCs w:val="20"/>
                <w:lang w:val="es-MX" w:eastAsia="es-MX"/>
              </w:rPr>
              <w:t>17.5</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0A5D" w:rsidRPr="00EB6878" w:rsidRDefault="00580A5D" w:rsidP="00EB6878">
            <w:pPr>
              <w:spacing w:after="0" w:line="240" w:lineRule="auto"/>
              <w:jc w:val="center"/>
              <w:rPr>
                <w:rFonts w:ascii="Arial" w:eastAsia="Times New Roman" w:hAnsi="Arial" w:cs="Arial"/>
                <w:sz w:val="20"/>
                <w:szCs w:val="20"/>
                <w:lang w:val="es-MX" w:eastAsia="es-MX"/>
              </w:rPr>
            </w:pPr>
            <w:r w:rsidRPr="00EB6878">
              <w:rPr>
                <w:rFonts w:ascii="Arial" w:eastAsia="Times New Roman" w:hAnsi="Arial" w:cs="Arial"/>
                <w:sz w:val="20"/>
                <w:szCs w:val="20"/>
                <w:lang w:val="es-MX" w:eastAsia="es-MX"/>
              </w:rPr>
              <w:t>35</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Constancia emitida por la Sub. de Operación Académica con Vo. Bo. del área de Educación a Distancia y Autorizado por la Dirección Académica</w:t>
            </w:r>
          </w:p>
        </w:tc>
        <w:tc>
          <w:tcPr>
            <w:tcW w:w="1490" w:type="dxa"/>
            <w:tcBorders>
              <w:top w:val="single" w:sz="4" w:space="0" w:color="auto"/>
              <w:left w:val="single" w:sz="4" w:space="0" w:color="auto"/>
              <w:bottom w:val="single" w:sz="4" w:space="0" w:color="auto"/>
              <w:right w:val="single" w:sz="4" w:space="0" w:color="auto"/>
            </w:tcBorders>
            <w:shd w:val="clear" w:color="auto" w:fill="auto"/>
            <w:hideMark/>
          </w:tcPr>
          <w:p w:rsidR="00580A5D" w:rsidRPr="00EB6878" w:rsidRDefault="00580A5D" w:rsidP="00EB6878">
            <w:pPr>
              <w:spacing w:after="0" w:line="240" w:lineRule="auto"/>
              <w:rPr>
                <w:rFonts w:ascii="Arial" w:hAnsi="Arial" w:cs="Arial"/>
                <w:sz w:val="20"/>
                <w:szCs w:val="20"/>
              </w:rPr>
            </w:pPr>
          </w:p>
        </w:tc>
      </w:tr>
      <w:tr w:rsidR="00580A5D" w:rsidRPr="00EB6878" w:rsidTr="00686E59">
        <w:trPr>
          <w:trHeight w:val="1035"/>
        </w:trPr>
        <w:tc>
          <w:tcPr>
            <w:tcW w:w="1089" w:type="dxa"/>
            <w:tcBorders>
              <w:top w:val="single" w:sz="4" w:space="0" w:color="auto"/>
              <w:left w:val="single" w:sz="4" w:space="0" w:color="auto"/>
              <w:bottom w:val="single" w:sz="4" w:space="0" w:color="auto"/>
              <w:right w:val="single" w:sz="4" w:space="0" w:color="auto"/>
            </w:tcBorders>
            <w:shd w:val="clear" w:color="auto" w:fill="auto"/>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1.3.2.3</w:t>
            </w:r>
          </w:p>
        </w:tc>
        <w:tc>
          <w:tcPr>
            <w:tcW w:w="57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0A5D" w:rsidRPr="00EB6878" w:rsidRDefault="00580A5D" w:rsidP="00EB6878">
            <w:pPr>
              <w:spacing w:after="0" w:line="240" w:lineRule="auto"/>
              <w:rPr>
                <w:rFonts w:ascii="Arial" w:eastAsia="Times New Roman" w:hAnsi="Arial" w:cs="Arial"/>
                <w:color w:val="000000"/>
                <w:sz w:val="20"/>
                <w:szCs w:val="20"/>
                <w:lang w:val="es-MX" w:eastAsia="es-MX"/>
              </w:rPr>
            </w:pPr>
            <w:r w:rsidRPr="00EB6878">
              <w:rPr>
                <w:rFonts w:ascii="Arial" w:eastAsia="Times New Roman" w:hAnsi="Arial" w:cs="Arial"/>
                <w:color w:val="000000"/>
                <w:sz w:val="20"/>
                <w:szCs w:val="20"/>
                <w:lang w:val="es-MX" w:eastAsia="es-MX"/>
              </w:rPr>
              <w:t xml:space="preserve">Participación en el diseño y uso de curso completo con apoyos en línea, autorizado por la Subdirección de Operación Académica y operando en  la plataforma tecnológica  institucional (máximo 3 </w:t>
            </w:r>
            <w:r w:rsidRPr="00EB6878">
              <w:rPr>
                <w:rFonts w:ascii="Arial" w:eastAsia="Times New Roman" w:hAnsi="Arial" w:cs="Arial"/>
                <w:sz w:val="20"/>
                <w:szCs w:val="20"/>
                <w:lang w:val="es-MX" w:eastAsia="es-MX"/>
              </w:rPr>
              <w:t>cursos)</w:t>
            </w:r>
          </w:p>
        </w:tc>
        <w:tc>
          <w:tcPr>
            <w:tcW w:w="127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80A5D" w:rsidRPr="00EB6878" w:rsidRDefault="00580A5D" w:rsidP="00EB6878">
            <w:pPr>
              <w:spacing w:after="0" w:line="240" w:lineRule="auto"/>
              <w:jc w:val="center"/>
              <w:rPr>
                <w:rFonts w:ascii="Arial" w:eastAsia="Times New Roman" w:hAnsi="Arial" w:cs="Arial"/>
                <w:color w:val="000000"/>
                <w:sz w:val="20"/>
                <w:szCs w:val="20"/>
                <w:lang w:val="es-MX" w:eastAsia="es-MX"/>
              </w:rPr>
            </w:pPr>
            <w:r w:rsidRPr="00EB6878">
              <w:rPr>
                <w:rFonts w:ascii="Arial" w:eastAsia="Times New Roman" w:hAnsi="Arial" w:cs="Arial"/>
                <w:color w:val="000000"/>
                <w:sz w:val="20"/>
                <w:szCs w:val="20"/>
                <w:lang w:val="es-MX" w:eastAsia="es-MX"/>
              </w:rPr>
              <w:t>5</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0A5D" w:rsidRPr="00EB6878" w:rsidRDefault="00580A5D" w:rsidP="00EB6878">
            <w:pPr>
              <w:spacing w:after="0" w:line="240" w:lineRule="auto"/>
              <w:jc w:val="center"/>
              <w:rPr>
                <w:rFonts w:ascii="Arial" w:eastAsia="Times New Roman" w:hAnsi="Arial" w:cs="Arial"/>
                <w:sz w:val="20"/>
                <w:szCs w:val="20"/>
                <w:lang w:val="es-MX" w:eastAsia="es-MX"/>
              </w:rPr>
            </w:pPr>
            <w:r w:rsidRPr="00EB6878">
              <w:rPr>
                <w:rFonts w:ascii="Arial" w:eastAsia="Times New Roman" w:hAnsi="Arial" w:cs="Arial"/>
                <w:sz w:val="20"/>
                <w:szCs w:val="20"/>
                <w:lang w:val="es-MX" w:eastAsia="es-MX"/>
              </w:rPr>
              <w:t>15</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Constancia emitida por la Sub. de Operación Académica con Vo. Bo. del área de Educación a Distancia</w:t>
            </w:r>
          </w:p>
        </w:tc>
        <w:tc>
          <w:tcPr>
            <w:tcW w:w="1490" w:type="dxa"/>
            <w:tcBorders>
              <w:top w:val="single" w:sz="4" w:space="0" w:color="auto"/>
              <w:left w:val="single" w:sz="4" w:space="0" w:color="auto"/>
              <w:bottom w:val="single" w:sz="4" w:space="0" w:color="auto"/>
              <w:right w:val="single" w:sz="4" w:space="0" w:color="auto"/>
            </w:tcBorders>
            <w:shd w:val="clear" w:color="auto" w:fill="auto"/>
            <w:hideMark/>
          </w:tcPr>
          <w:p w:rsidR="00580A5D" w:rsidRPr="00EB6878" w:rsidRDefault="00580A5D" w:rsidP="00EB6878">
            <w:pPr>
              <w:spacing w:after="0" w:line="240" w:lineRule="auto"/>
              <w:rPr>
                <w:rFonts w:ascii="Arial" w:hAnsi="Arial" w:cs="Arial"/>
                <w:sz w:val="20"/>
                <w:szCs w:val="20"/>
              </w:rPr>
            </w:pPr>
          </w:p>
        </w:tc>
      </w:tr>
      <w:tr w:rsidR="00580A5D" w:rsidRPr="00EB6878" w:rsidTr="00686E59">
        <w:trPr>
          <w:trHeight w:val="690"/>
        </w:trPr>
        <w:tc>
          <w:tcPr>
            <w:tcW w:w="1089"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1.3.3</w:t>
            </w:r>
          </w:p>
        </w:tc>
        <w:tc>
          <w:tcPr>
            <w:tcW w:w="5763"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Comisiones académicas (sólo una)</w:t>
            </w:r>
          </w:p>
        </w:tc>
        <w:tc>
          <w:tcPr>
            <w:tcW w:w="1274" w:type="dxa"/>
            <w:gridSpan w:val="2"/>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c>
          <w:tcPr>
            <w:tcW w:w="1054"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30</w:t>
            </w:r>
          </w:p>
        </w:tc>
        <w:tc>
          <w:tcPr>
            <w:tcW w:w="2552"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Nombramiento</w:t>
            </w:r>
          </w:p>
        </w:tc>
        <w:tc>
          <w:tcPr>
            <w:tcW w:w="1490"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300"/>
        </w:trPr>
        <w:tc>
          <w:tcPr>
            <w:tcW w:w="1089" w:type="dxa"/>
            <w:tcBorders>
              <w:top w:val="single" w:sz="4" w:space="0" w:color="auto"/>
              <w:left w:val="single" w:sz="4" w:space="0" w:color="auto"/>
              <w:bottom w:val="single" w:sz="4" w:space="0" w:color="auto"/>
              <w:right w:val="single" w:sz="4" w:space="0" w:color="auto"/>
            </w:tcBorders>
            <w:noWrap/>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1.3.3.1</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Coordinador de división</w:t>
            </w:r>
          </w:p>
        </w:tc>
        <w:tc>
          <w:tcPr>
            <w:tcW w:w="1274" w:type="dxa"/>
            <w:gridSpan w:val="2"/>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30</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r>
      <w:tr w:rsidR="00580A5D" w:rsidRPr="00EB6878" w:rsidTr="00686E59">
        <w:trPr>
          <w:trHeight w:val="300"/>
        </w:trPr>
        <w:tc>
          <w:tcPr>
            <w:tcW w:w="1089" w:type="dxa"/>
            <w:tcBorders>
              <w:top w:val="single" w:sz="4" w:space="0" w:color="auto"/>
              <w:left w:val="single" w:sz="4" w:space="0" w:color="auto"/>
              <w:bottom w:val="single" w:sz="4" w:space="0" w:color="auto"/>
              <w:right w:val="single" w:sz="4" w:space="0" w:color="auto"/>
            </w:tcBorders>
            <w:noWrap/>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1.3.3.2</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Coordinador o líder general de proyecto o programa institucional</w:t>
            </w:r>
          </w:p>
        </w:tc>
        <w:tc>
          <w:tcPr>
            <w:tcW w:w="1274" w:type="dxa"/>
            <w:gridSpan w:val="2"/>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25</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300"/>
        </w:trPr>
        <w:tc>
          <w:tcPr>
            <w:tcW w:w="1089" w:type="dxa"/>
            <w:tcBorders>
              <w:top w:val="single" w:sz="4" w:space="0" w:color="auto"/>
              <w:left w:val="single" w:sz="4" w:space="0" w:color="auto"/>
              <w:bottom w:val="single" w:sz="4" w:space="0" w:color="auto"/>
              <w:right w:val="single" w:sz="4" w:space="0" w:color="auto"/>
            </w:tcBorders>
            <w:noWrap/>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1.3.3.3</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xml:space="preserve">Coordinador de academia </w:t>
            </w:r>
          </w:p>
        </w:tc>
        <w:tc>
          <w:tcPr>
            <w:tcW w:w="1274" w:type="dxa"/>
            <w:gridSpan w:val="2"/>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20</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300"/>
        </w:trPr>
        <w:tc>
          <w:tcPr>
            <w:tcW w:w="1089" w:type="dxa"/>
            <w:tcBorders>
              <w:top w:val="single" w:sz="4" w:space="0" w:color="auto"/>
              <w:left w:val="single" w:sz="4" w:space="0" w:color="auto"/>
              <w:bottom w:val="single" w:sz="4" w:space="0" w:color="auto"/>
              <w:right w:val="single" w:sz="4" w:space="0" w:color="auto"/>
            </w:tcBorders>
            <w:noWrap/>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1.3.3.4</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Responsable de laboratorio o taller</w:t>
            </w:r>
          </w:p>
        </w:tc>
        <w:tc>
          <w:tcPr>
            <w:tcW w:w="1274" w:type="dxa"/>
            <w:gridSpan w:val="2"/>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15</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300"/>
        </w:trPr>
        <w:tc>
          <w:tcPr>
            <w:tcW w:w="1089" w:type="dxa"/>
            <w:tcBorders>
              <w:top w:val="single" w:sz="4" w:space="0" w:color="auto"/>
              <w:left w:val="single" w:sz="4" w:space="0" w:color="auto"/>
              <w:bottom w:val="single" w:sz="4" w:space="0" w:color="auto"/>
              <w:right w:val="single" w:sz="4" w:space="0" w:color="auto"/>
            </w:tcBorders>
            <w:noWrap/>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1.3.3.5</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Participante en proyecto o programa institucional</w:t>
            </w:r>
          </w:p>
        </w:tc>
        <w:tc>
          <w:tcPr>
            <w:tcW w:w="1274" w:type="dxa"/>
            <w:gridSpan w:val="2"/>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15</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300"/>
        </w:trPr>
        <w:tc>
          <w:tcPr>
            <w:tcW w:w="1089" w:type="dxa"/>
            <w:tcBorders>
              <w:top w:val="single" w:sz="4" w:space="0" w:color="auto"/>
              <w:left w:val="single" w:sz="4" w:space="0" w:color="auto"/>
              <w:bottom w:val="single" w:sz="4" w:space="0" w:color="auto"/>
              <w:right w:val="single" w:sz="4" w:space="0" w:color="auto"/>
            </w:tcBorders>
            <w:noWrap/>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1.3.3.6</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Integrante de la comisión de titulación</w:t>
            </w:r>
          </w:p>
        </w:tc>
        <w:tc>
          <w:tcPr>
            <w:tcW w:w="1274" w:type="dxa"/>
            <w:gridSpan w:val="2"/>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10</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900"/>
        </w:trPr>
        <w:tc>
          <w:tcPr>
            <w:tcW w:w="1089"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1.3.4</w:t>
            </w:r>
          </w:p>
        </w:tc>
        <w:tc>
          <w:tcPr>
            <w:tcW w:w="5763" w:type="dxa"/>
            <w:tcBorders>
              <w:top w:val="single" w:sz="4" w:space="0" w:color="auto"/>
              <w:left w:val="single" w:sz="4" w:space="0" w:color="auto"/>
              <w:bottom w:val="single" w:sz="4" w:space="0" w:color="auto"/>
              <w:right w:val="single" w:sz="4" w:space="0" w:color="auto"/>
            </w:tcBorders>
            <w:shd w:val="clear" w:color="auto" w:fill="D9D9D9"/>
            <w:hideMark/>
          </w:tcPr>
          <w:p w:rsidR="00EB6878" w:rsidRPr="00EB6878" w:rsidRDefault="00580A5D" w:rsidP="00EB6878">
            <w:pPr>
              <w:spacing w:after="0" w:line="240" w:lineRule="auto"/>
              <w:rPr>
                <w:rFonts w:ascii="Arial" w:hAnsi="Arial" w:cs="Arial"/>
                <w:sz w:val="20"/>
                <w:szCs w:val="20"/>
              </w:rPr>
            </w:pPr>
            <w:r w:rsidRPr="00EB6878">
              <w:rPr>
                <w:rFonts w:ascii="Arial" w:hAnsi="Arial" w:cs="Arial"/>
                <w:sz w:val="20"/>
                <w:szCs w:val="20"/>
              </w:rPr>
              <w:t xml:space="preserve">Mantenimiento preventivo y/o correctivo en el CETI </w:t>
            </w:r>
          </w:p>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xml:space="preserve">(máximo 2) </w:t>
            </w:r>
          </w:p>
        </w:tc>
        <w:tc>
          <w:tcPr>
            <w:tcW w:w="1274" w:type="dxa"/>
            <w:gridSpan w:val="2"/>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jc w:val="center"/>
              <w:rPr>
                <w:rFonts w:ascii="Arial" w:hAnsi="Arial" w:cs="Arial"/>
                <w:sz w:val="20"/>
                <w:szCs w:val="20"/>
              </w:rPr>
            </w:pPr>
          </w:p>
        </w:tc>
        <w:tc>
          <w:tcPr>
            <w:tcW w:w="1054"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25</w:t>
            </w:r>
          </w:p>
        </w:tc>
        <w:tc>
          <w:tcPr>
            <w:tcW w:w="2552"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Documento emitido por la Coordinación de División y Vo. Bo. de la Sub. de Servicios del Plantel</w:t>
            </w:r>
          </w:p>
        </w:tc>
        <w:tc>
          <w:tcPr>
            <w:tcW w:w="1490"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291"/>
        </w:trPr>
        <w:tc>
          <w:tcPr>
            <w:tcW w:w="1089"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1.3.4.3</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Por laboratorio o taller (integral)</w:t>
            </w:r>
          </w:p>
        </w:tc>
        <w:tc>
          <w:tcPr>
            <w:tcW w:w="1274" w:type="dxa"/>
            <w:gridSpan w:val="2"/>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20</w:t>
            </w: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20</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300"/>
        </w:trPr>
        <w:tc>
          <w:tcPr>
            <w:tcW w:w="1089"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1.3.4.1</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Por paquete de equipos similares</w:t>
            </w:r>
          </w:p>
        </w:tc>
        <w:tc>
          <w:tcPr>
            <w:tcW w:w="1274" w:type="dxa"/>
            <w:gridSpan w:val="2"/>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10</w:t>
            </w: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10</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300"/>
        </w:trPr>
        <w:tc>
          <w:tcPr>
            <w:tcW w:w="1089"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1.3.4.2</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Por equipo - maquinaria de alta tecnología</w:t>
            </w:r>
          </w:p>
        </w:tc>
        <w:tc>
          <w:tcPr>
            <w:tcW w:w="1274" w:type="dxa"/>
            <w:gridSpan w:val="2"/>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10</w:t>
            </w: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10</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561"/>
        </w:trPr>
        <w:tc>
          <w:tcPr>
            <w:tcW w:w="1089"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1.3.4.4</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Participación en la elaboración del programa de mantenimiento a equipo e infraestructura de un área específica del CETI</w:t>
            </w:r>
          </w:p>
        </w:tc>
        <w:tc>
          <w:tcPr>
            <w:tcW w:w="1274" w:type="dxa"/>
            <w:gridSpan w:val="2"/>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5</w:t>
            </w: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5</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690"/>
        </w:trPr>
        <w:tc>
          <w:tcPr>
            <w:tcW w:w="1089"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lastRenderedPageBreak/>
              <w:t>1.3.5</w:t>
            </w:r>
          </w:p>
        </w:tc>
        <w:tc>
          <w:tcPr>
            <w:tcW w:w="5763"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color w:val="000000"/>
                <w:sz w:val="20"/>
                <w:szCs w:val="20"/>
              </w:rPr>
            </w:pPr>
            <w:r w:rsidRPr="00EB6878">
              <w:rPr>
                <w:rFonts w:ascii="Arial" w:hAnsi="Arial" w:cs="Arial"/>
                <w:color w:val="000000"/>
                <w:sz w:val="20"/>
                <w:szCs w:val="20"/>
              </w:rPr>
              <w:t>Gestión de calidad (con resultados avalados por el Representante de la Dirección en el SGC) y Acreditación de programas académicos</w:t>
            </w:r>
          </w:p>
        </w:tc>
        <w:tc>
          <w:tcPr>
            <w:tcW w:w="1274" w:type="dxa"/>
            <w:gridSpan w:val="2"/>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c>
          <w:tcPr>
            <w:tcW w:w="1054"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15</w:t>
            </w:r>
          </w:p>
        </w:tc>
        <w:tc>
          <w:tcPr>
            <w:tcW w:w="2552"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Constancia</w:t>
            </w:r>
          </w:p>
        </w:tc>
        <w:tc>
          <w:tcPr>
            <w:tcW w:w="1490"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900"/>
        </w:trPr>
        <w:tc>
          <w:tcPr>
            <w:tcW w:w="1089"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1.3.5.1</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color w:val="000000"/>
                <w:sz w:val="20"/>
                <w:szCs w:val="20"/>
              </w:rPr>
            </w:pPr>
            <w:r w:rsidRPr="00EB6878">
              <w:rPr>
                <w:rFonts w:ascii="Arial" w:hAnsi="Arial" w:cs="Arial"/>
                <w:color w:val="000000"/>
                <w:sz w:val="20"/>
                <w:szCs w:val="20"/>
              </w:rPr>
              <w:t>Auditor interno (con auditorías realizadas y con seguimiento en apego al programa anual de auditorías, con un cumplimiento del 80% o más de las auditorías programadas) o Evaluador interno</w:t>
            </w:r>
          </w:p>
        </w:tc>
        <w:tc>
          <w:tcPr>
            <w:tcW w:w="1274" w:type="dxa"/>
            <w:gridSpan w:val="2"/>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10</w:t>
            </w: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10</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600"/>
        </w:trPr>
        <w:tc>
          <w:tcPr>
            <w:tcW w:w="1089"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1.3.5.2</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color w:val="000000"/>
                <w:sz w:val="20"/>
                <w:szCs w:val="20"/>
              </w:rPr>
            </w:pPr>
            <w:r w:rsidRPr="00EB6878">
              <w:rPr>
                <w:rFonts w:ascii="Arial" w:hAnsi="Arial" w:cs="Arial"/>
                <w:color w:val="000000"/>
                <w:sz w:val="20"/>
                <w:szCs w:val="20"/>
              </w:rPr>
              <w:t>Auditor de segunda o tercera parte, con al menos 2 auditorías externas realizadas, o Evaluador externo, con al menos 2 evaluaciones realizadas</w:t>
            </w:r>
          </w:p>
        </w:tc>
        <w:tc>
          <w:tcPr>
            <w:tcW w:w="1274" w:type="dxa"/>
            <w:gridSpan w:val="2"/>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5</w:t>
            </w: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5</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876"/>
        </w:trPr>
        <w:tc>
          <w:tcPr>
            <w:tcW w:w="1089"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1.3.6</w:t>
            </w:r>
          </w:p>
        </w:tc>
        <w:tc>
          <w:tcPr>
            <w:tcW w:w="5763"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Desarrollo curricular (productos terminados y aprobados por la academia, y autorizados por la dirección académica y subdirección de docencia)</w:t>
            </w:r>
          </w:p>
        </w:tc>
        <w:tc>
          <w:tcPr>
            <w:tcW w:w="1274" w:type="dxa"/>
            <w:gridSpan w:val="2"/>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c>
          <w:tcPr>
            <w:tcW w:w="1054"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15</w:t>
            </w:r>
          </w:p>
        </w:tc>
        <w:tc>
          <w:tcPr>
            <w:tcW w:w="2552"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c>
          <w:tcPr>
            <w:tcW w:w="1490" w:type="dxa"/>
            <w:tcBorders>
              <w:top w:val="single" w:sz="4" w:space="0" w:color="auto"/>
              <w:left w:val="single" w:sz="4" w:space="0" w:color="auto"/>
              <w:bottom w:val="single" w:sz="4" w:space="0" w:color="auto"/>
              <w:right w:val="single" w:sz="4" w:space="0" w:color="auto"/>
            </w:tcBorders>
            <w:shd w:val="clear" w:color="auto" w:fill="D9D9D9"/>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765"/>
        </w:trPr>
        <w:tc>
          <w:tcPr>
            <w:tcW w:w="1089"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1.3.6.1</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Participación en la elaboración y actualización de programas de estudios (máximo 3)</w:t>
            </w:r>
          </w:p>
        </w:tc>
        <w:tc>
          <w:tcPr>
            <w:tcW w:w="1274" w:type="dxa"/>
            <w:gridSpan w:val="2"/>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5</w:t>
            </w: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15</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Constancia de trabajo terminado emitida por la Sub. de Docencia</w:t>
            </w: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580A5D" w:rsidRPr="00EB6878" w:rsidTr="00686E59">
        <w:trPr>
          <w:trHeight w:val="278"/>
        </w:trPr>
        <w:tc>
          <w:tcPr>
            <w:tcW w:w="1089"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1.3.6.2</w:t>
            </w:r>
          </w:p>
        </w:tc>
        <w:tc>
          <w:tcPr>
            <w:tcW w:w="5763"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Participación en diseño y actualización de planes de estudios</w:t>
            </w:r>
          </w:p>
        </w:tc>
        <w:tc>
          <w:tcPr>
            <w:tcW w:w="1274" w:type="dxa"/>
            <w:gridSpan w:val="2"/>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5</w:t>
            </w:r>
          </w:p>
        </w:tc>
        <w:tc>
          <w:tcPr>
            <w:tcW w:w="1054"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jc w:val="center"/>
              <w:rPr>
                <w:rFonts w:ascii="Arial" w:hAnsi="Arial" w:cs="Arial"/>
                <w:sz w:val="20"/>
                <w:szCs w:val="20"/>
              </w:rPr>
            </w:pPr>
            <w:r w:rsidRPr="00EB6878">
              <w:rPr>
                <w:rFonts w:ascii="Arial" w:hAnsi="Arial" w:cs="Arial"/>
                <w:sz w:val="20"/>
                <w:szCs w:val="20"/>
              </w:rPr>
              <w:t>5</w:t>
            </w:r>
          </w:p>
        </w:tc>
        <w:tc>
          <w:tcPr>
            <w:tcW w:w="2552"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Constancia de la Dirección Académica</w:t>
            </w:r>
          </w:p>
        </w:tc>
        <w:tc>
          <w:tcPr>
            <w:tcW w:w="1490" w:type="dxa"/>
            <w:tcBorders>
              <w:top w:val="single" w:sz="4" w:space="0" w:color="auto"/>
              <w:left w:val="single" w:sz="4" w:space="0" w:color="auto"/>
              <w:bottom w:val="single" w:sz="4" w:space="0" w:color="auto"/>
              <w:right w:val="single" w:sz="4" w:space="0" w:color="auto"/>
            </w:tcBorders>
            <w:hideMark/>
          </w:tcPr>
          <w:p w:rsidR="00580A5D" w:rsidRPr="00EB6878" w:rsidRDefault="00580A5D" w:rsidP="00EB6878">
            <w:pPr>
              <w:spacing w:after="0" w:line="240" w:lineRule="auto"/>
              <w:rPr>
                <w:rFonts w:ascii="Arial" w:hAnsi="Arial" w:cs="Arial"/>
                <w:sz w:val="20"/>
                <w:szCs w:val="20"/>
              </w:rPr>
            </w:pPr>
            <w:r w:rsidRPr="00EB6878">
              <w:rPr>
                <w:rFonts w:ascii="Arial" w:hAnsi="Arial" w:cs="Arial"/>
                <w:sz w:val="20"/>
                <w:szCs w:val="20"/>
              </w:rPr>
              <w:t> </w:t>
            </w:r>
          </w:p>
        </w:tc>
      </w:tr>
      <w:tr w:rsidR="00EB6878" w:rsidRPr="00EB6878" w:rsidTr="00686E59">
        <w:trPr>
          <w:trHeight w:val="329"/>
        </w:trPr>
        <w:tc>
          <w:tcPr>
            <w:tcW w:w="8046" w:type="dxa"/>
            <w:gridSpan w:val="3"/>
            <w:tcBorders>
              <w:top w:val="single" w:sz="4" w:space="0" w:color="auto"/>
              <w:left w:val="single" w:sz="4" w:space="0" w:color="auto"/>
              <w:bottom w:val="single" w:sz="4" w:space="0" w:color="auto"/>
              <w:right w:val="single" w:sz="4" w:space="0" w:color="auto"/>
            </w:tcBorders>
            <w:shd w:val="clear" w:color="auto" w:fill="A6A6A6"/>
            <w:noWrap/>
            <w:hideMark/>
          </w:tcPr>
          <w:p w:rsidR="00EB6878" w:rsidRPr="00EB6878" w:rsidRDefault="00EB6878" w:rsidP="00EB6878">
            <w:pPr>
              <w:spacing w:after="0" w:line="240" w:lineRule="auto"/>
              <w:rPr>
                <w:rFonts w:ascii="Arial" w:hAnsi="Arial" w:cs="Arial"/>
                <w:sz w:val="20"/>
                <w:szCs w:val="20"/>
              </w:rPr>
            </w:pPr>
            <w:r w:rsidRPr="00EB6878">
              <w:rPr>
                <w:rFonts w:ascii="Arial" w:hAnsi="Arial" w:cs="Arial"/>
                <w:b/>
                <w:sz w:val="20"/>
                <w:szCs w:val="20"/>
              </w:rPr>
              <w:t xml:space="preserve">2. Dedicación a la docencia     -     200 puntos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6A6A6"/>
            <w:hideMark/>
          </w:tcPr>
          <w:p w:rsidR="00EB6878" w:rsidRPr="00EB6878" w:rsidRDefault="00EB6878" w:rsidP="00EB6878">
            <w:pPr>
              <w:spacing w:after="0" w:line="240" w:lineRule="auto"/>
              <w:jc w:val="center"/>
              <w:rPr>
                <w:rFonts w:ascii="Arial" w:hAnsi="Arial" w:cs="Arial"/>
                <w:sz w:val="20"/>
                <w:szCs w:val="20"/>
              </w:rPr>
            </w:pPr>
          </w:p>
        </w:tc>
        <w:tc>
          <w:tcPr>
            <w:tcW w:w="2552" w:type="dxa"/>
            <w:tcBorders>
              <w:top w:val="single" w:sz="4" w:space="0" w:color="auto"/>
              <w:left w:val="single" w:sz="4" w:space="0" w:color="auto"/>
              <w:bottom w:val="single" w:sz="4" w:space="0" w:color="auto"/>
              <w:right w:val="single" w:sz="4" w:space="0" w:color="auto"/>
            </w:tcBorders>
            <w:shd w:val="clear" w:color="auto" w:fill="A6A6A6"/>
            <w:hideMark/>
          </w:tcPr>
          <w:p w:rsidR="00EB6878" w:rsidRPr="00EB6878" w:rsidRDefault="00EB6878" w:rsidP="00EB6878">
            <w:pPr>
              <w:spacing w:after="0" w:line="240" w:lineRule="auto"/>
              <w:jc w:val="center"/>
              <w:rPr>
                <w:rFonts w:ascii="Arial" w:hAnsi="Arial" w:cs="Arial"/>
                <w:sz w:val="20"/>
                <w:szCs w:val="20"/>
              </w:rPr>
            </w:pPr>
          </w:p>
        </w:tc>
        <w:tc>
          <w:tcPr>
            <w:tcW w:w="1490" w:type="dxa"/>
            <w:tcBorders>
              <w:top w:val="single" w:sz="4" w:space="0" w:color="auto"/>
              <w:left w:val="single" w:sz="4" w:space="0" w:color="auto"/>
              <w:bottom w:val="single" w:sz="4" w:space="0" w:color="auto"/>
              <w:right w:val="single" w:sz="4" w:space="0" w:color="auto"/>
            </w:tcBorders>
            <w:shd w:val="clear" w:color="auto" w:fill="A6A6A6"/>
            <w:hideMark/>
          </w:tcPr>
          <w:p w:rsidR="00EB6878" w:rsidRPr="00EB6878" w:rsidRDefault="00EB6878" w:rsidP="00EB6878">
            <w:pPr>
              <w:spacing w:after="0" w:line="240" w:lineRule="auto"/>
              <w:rPr>
                <w:rFonts w:ascii="Arial" w:hAnsi="Arial" w:cs="Arial"/>
                <w:sz w:val="20"/>
                <w:szCs w:val="20"/>
              </w:rPr>
            </w:pPr>
          </w:p>
        </w:tc>
      </w:tr>
      <w:tr w:rsidR="00EB6878" w:rsidRPr="00EB6878" w:rsidTr="00686E59">
        <w:trPr>
          <w:trHeight w:val="395"/>
        </w:trPr>
        <w:tc>
          <w:tcPr>
            <w:tcW w:w="8046" w:type="dxa"/>
            <w:gridSpan w:val="3"/>
            <w:tcBorders>
              <w:top w:val="single" w:sz="4" w:space="0" w:color="auto"/>
              <w:left w:val="single" w:sz="4" w:space="0" w:color="auto"/>
              <w:bottom w:val="single" w:sz="4" w:space="0" w:color="auto"/>
              <w:right w:val="single" w:sz="4" w:space="0" w:color="auto"/>
            </w:tcBorders>
            <w:shd w:val="clear" w:color="auto" w:fill="92CDDC"/>
            <w:noWrap/>
            <w:hideMark/>
          </w:tcPr>
          <w:p w:rsidR="00EB6878" w:rsidRPr="00EB6878" w:rsidRDefault="00EB6878" w:rsidP="00EB6878">
            <w:pPr>
              <w:spacing w:after="0" w:line="240" w:lineRule="auto"/>
              <w:rPr>
                <w:rFonts w:ascii="Arial" w:hAnsi="Arial" w:cs="Arial"/>
                <w:b/>
                <w:sz w:val="20"/>
                <w:szCs w:val="20"/>
              </w:rPr>
            </w:pPr>
            <w:r w:rsidRPr="00EB6878">
              <w:rPr>
                <w:rFonts w:ascii="Arial" w:hAnsi="Arial" w:cs="Arial"/>
                <w:b/>
                <w:sz w:val="20"/>
                <w:szCs w:val="20"/>
              </w:rPr>
              <w:t xml:space="preserve">2.1 Formación Profesional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92CDDC"/>
            <w:hideMark/>
          </w:tcPr>
          <w:p w:rsidR="00EB6878" w:rsidRPr="00EB6878" w:rsidRDefault="00EB6878" w:rsidP="00EB6878">
            <w:pPr>
              <w:spacing w:after="0" w:line="240" w:lineRule="auto"/>
              <w:jc w:val="center"/>
              <w:rPr>
                <w:rFonts w:ascii="Arial" w:hAnsi="Arial" w:cs="Arial"/>
                <w:b/>
                <w:sz w:val="20"/>
                <w:szCs w:val="20"/>
              </w:rPr>
            </w:pPr>
            <w:r w:rsidRPr="00EB6878">
              <w:rPr>
                <w:rFonts w:ascii="Arial" w:hAnsi="Arial" w:cs="Arial"/>
                <w:b/>
                <w:sz w:val="20"/>
                <w:szCs w:val="20"/>
              </w:rPr>
              <w:t>80</w:t>
            </w:r>
          </w:p>
        </w:tc>
        <w:tc>
          <w:tcPr>
            <w:tcW w:w="2552" w:type="dxa"/>
            <w:tcBorders>
              <w:top w:val="single" w:sz="4" w:space="0" w:color="auto"/>
              <w:left w:val="single" w:sz="4" w:space="0" w:color="auto"/>
              <w:bottom w:val="single" w:sz="4" w:space="0" w:color="auto"/>
              <w:right w:val="single" w:sz="4" w:space="0" w:color="auto"/>
            </w:tcBorders>
            <w:shd w:val="clear" w:color="auto" w:fill="92CDDC"/>
            <w:hideMark/>
          </w:tcPr>
          <w:p w:rsidR="00EB6878" w:rsidRPr="00EB6878" w:rsidRDefault="00EB6878" w:rsidP="00EB6878">
            <w:pPr>
              <w:spacing w:after="0" w:line="240" w:lineRule="auto"/>
              <w:jc w:val="center"/>
              <w:rPr>
                <w:rFonts w:ascii="Arial" w:hAnsi="Arial" w:cs="Arial"/>
                <w:b/>
                <w:sz w:val="20"/>
                <w:szCs w:val="20"/>
              </w:rPr>
            </w:pPr>
          </w:p>
        </w:tc>
        <w:tc>
          <w:tcPr>
            <w:tcW w:w="1490" w:type="dxa"/>
            <w:tcBorders>
              <w:top w:val="single" w:sz="4" w:space="0" w:color="auto"/>
              <w:left w:val="single" w:sz="4" w:space="0" w:color="auto"/>
              <w:bottom w:val="single" w:sz="4" w:space="0" w:color="auto"/>
              <w:right w:val="single" w:sz="4" w:space="0" w:color="auto"/>
            </w:tcBorders>
            <w:shd w:val="clear" w:color="auto" w:fill="92CDDC"/>
            <w:hideMark/>
          </w:tcPr>
          <w:p w:rsidR="00EB6878" w:rsidRPr="00EB6878" w:rsidRDefault="00EB6878" w:rsidP="00EB6878">
            <w:pPr>
              <w:spacing w:after="0" w:line="240" w:lineRule="auto"/>
              <w:rPr>
                <w:rFonts w:ascii="Arial" w:hAnsi="Arial" w:cs="Arial"/>
                <w:b/>
                <w:sz w:val="20"/>
                <w:szCs w:val="20"/>
              </w:rPr>
            </w:pPr>
          </w:p>
        </w:tc>
      </w:tr>
      <w:tr w:rsidR="00EB6878" w:rsidRPr="00EB6878" w:rsidTr="00686E59">
        <w:trPr>
          <w:trHeight w:val="600"/>
        </w:trPr>
        <w:tc>
          <w:tcPr>
            <w:tcW w:w="1089" w:type="dxa"/>
            <w:tcBorders>
              <w:top w:val="single" w:sz="4" w:space="0" w:color="auto"/>
              <w:left w:val="single" w:sz="4" w:space="0" w:color="auto"/>
              <w:bottom w:val="single" w:sz="4" w:space="0" w:color="auto"/>
              <w:right w:val="single" w:sz="4" w:space="0" w:color="auto"/>
            </w:tcBorders>
            <w:noWrap/>
            <w:hideMark/>
          </w:tcPr>
          <w:p w:rsidR="00EB6878" w:rsidRPr="00EB6878" w:rsidRDefault="00EB6878" w:rsidP="00EB6878">
            <w:pPr>
              <w:spacing w:after="0" w:line="240" w:lineRule="auto"/>
              <w:rPr>
                <w:rFonts w:ascii="Arial" w:hAnsi="Arial" w:cs="Arial"/>
                <w:sz w:val="20"/>
                <w:szCs w:val="20"/>
              </w:rPr>
            </w:pPr>
            <w:r w:rsidRPr="00EB6878">
              <w:rPr>
                <w:rFonts w:ascii="Arial" w:hAnsi="Arial" w:cs="Arial"/>
                <w:sz w:val="20"/>
                <w:szCs w:val="20"/>
              </w:rPr>
              <w:t> </w:t>
            </w:r>
          </w:p>
        </w:tc>
        <w:tc>
          <w:tcPr>
            <w:tcW w:w="5763" w:type="dxa"/>
            <w:tcBorders>
              <w:top w:val="single" w:sz="4" w:space="0" w:color="auto"/>
              <w:left w:val="single" w:sz="4" w:space="0" w:color="auto"/>
              <w:bottom w:val="single" w:sz="4" w:space="0" w:color="auto"/>
              <w:right w:val="single" w:sz="4" w:space="0" w:color="auto"/>
            </w:tcBorders>
            <w:noWrap/>
            <w:hideMark/>
          </w:tcPr>
          <w:p w:rsidR="00EB6878" w:rsidRPr="00EB6878" w:rsidRDefault="00EB6878" w:rsidP="00EB6878">
            <w:pPr>
              <w:spacing w:after="0" w:line="240" w:lineRule="auto"/>
              <w:rPr>
                <w:rFonts w:ascii="Arial" w:hAnsi="Arial" w:cs="Arial"/>
                <w:sz w:val="20"/>
                <w:szCs w:val="20"/>
              </w:rPr>
            </w:pPr>
            <w:r w:rsidRPr="00EB6878">
              <w:rPr>
                <w:rFonts w:ascii="Arial" w:hAnsi="Arial" w:cs="Arial"/>
                <w:sz w:val="20"/>
                <w:szCs w:val="20"/>
              </w:rPr>
              <w:t> </w:t>
            </w:r>
          </w:p>
        </w:tc>
        <w:tc>
          <w:tcPr>
            <w:tcW w:w="1194" w:type="dxa"/>
            <w:tcBorders>
              <w:top w:val="single" w:sz="4" w:space="0" w:color="auto"/>
              <w:left w:val="single" w:sz="4" w:space="0" w:color="auto"/>
              <w:bottom w:val="single" w:sz="4" w:space="0" w:color="auto"/>
              <w:right w:val="single" w:sz="4" w:space="0" w:color="auto"/>
            </w:tcBorders>
            <w:hideMark/>
          </w:tcPr>
          <w:p w:rsidR="00EB6878" w:rsidRPr="00EB6878" w:rsidRDefault="00EB6878" w:rsidP="00EB6878">
            <w:pPr>
              <w:spacing w:after="0" w:line="240" w:lineRule="auto"/>
              <w:jc w:val="center"/>
              <w:rPr>
                <w:rFonts w:ascii="Arial" w:hAnsi="Arial" w:cs="Arial"/>
                <w:sz w:val="20"/>
                <w:szCs w:val="20"/>
              </w:rPr>
            </w:pPr>
            <w:r w:rsidRPr="00EB6878">
              <w:rPr>
                <w:rFonts w:ascii="Arial" w:hAnsi="Arial" w:cs="Arial"/>
                <w:sz w:val="20"/>
                <w:szCs w:val="20"/>
              </w:rPr>
              <w:t>Puntaje por actividad</w:t>
            </w:r>
          </w:p>
        </w:tc>
        <w:tc>
          <w:tcPr>
            <w:tcW w:w="1134" w:type="dxa"/>
            <w:gridSpan w:val="2"/>
            <w:tcBorders>
              <w:top w:val="single" w:sz="4" w:space="0" w:color="auto"/>
              <w:left w:val="single" w:sz="4" w:space="0" w:color="auto"/>
              <w:bottom w:val="single" w:sz="4" w:space="0" w:color="auto"/>
              <w:right w:val="single" w:sz="4" w:space="0" w:color="auto"/>
            </w:tcBorders>
            <w:hideMark/>
          </w:tcPr>
          <w:p w:rsidR="00EB6878" w:rsidRPr="00EB6878" w:rsidRDefault="00EB6878" w:rsidP="00EB6878">
            <w:pPr>
              <w:spacing w:after="0" w:line="240" w:lineRule="auto"/>
              <w:jc w:val="center"/>
              <w:rPr>
                <w:rFonts w:ascii="Arial" w:hAnsi="Arial" w:cs="Arial"/>
                <w:sz w:val="20"/>
                <w:szCs w:val="20"/>
              </w:rPr>
            </w:pPr>
            <w:r w:rsidRPr="00EB6878">
              <w:rPr>
                <w:rFonts w:ascii="Arial" w:hAnsi="Arial" w:cs="Arial"/>
                <w:sz w:val="20"/>
                <w:szCs w:val="20"/>
              </w:rPr>
              <w:t>Puntaje máximo</w:t>
            </w:r>
          </w:p>
        </w:tc>
        <w:tc>
          <w:tcPr>
            <w:tcW w:w="2552" w:type="dxa"/>
            <w:tcBorders>
              <w:top w:val="single" w:sz="4" w:space="0" w:color="auto"/>
              <w:left w:val="single" w:sz="4" w:space="0" w:color="auto"/>
              <w:bottom w:val="single" w:sz="4" w:space="0" w:color="auto"/>
              <w:right w:val="single" w:sz="4" w:space="0" w:color="auto"/>
            </w:tcBorders>
            <w:hideMark/>
          </w:tcPr>
          <w:p w:rsidR="00EB6878" w:rsidRPr="00EB6878" w:rsidRDefault="00EB6878" w:rsidP="00EB6878">
            <w:pPr>
              <w:spacing w:after="0" w:line="240" w:lineRule="auto"/>
              <w:jc w:val="center"/>
              <w:rPr>
                <w:rFonts w:ascii="Arial" w:hAnsi="Arial" w:cs="Arial"/>
                <w:sz w:val="20"/>
                <w:szCs w:val="20"/>
              </w:rPr>
            </w:pPr>
            <w:r w:rsidRPr="00EB6878">
              <w:rPr>
                <w:rFonts w:ascii="Arial" w:hAnsi="Arial" w:cs="Arial"/>
                <w:sz w:val="20"/>
                <w:szCs w:val="20"/>
              </w:rPr>
              <w:t>Documentos Requeridos</w:t>
            </w:r>
          </w:p>
        </w:tc>
        <w:tc>
          <w:tcPr>
            <w:tcW w:w="1490" w:type="dxa"/>
            <w:tcBorders>
              <w:top w:val="single" w:sz="4" w:space="0" w:color="auto"/>
              <w:left w:val="single" w:sz="4" w:space="0" w:color="auto"/>
              <w:bottom w:val="single" w:sz="4" w:space="0" w:color="auto"/>
              <w:right w:val="single" w:sz="4" w:space="0" w:color="auto"/>
            </w:tcBorders>
            <w:hideMark/>
          </w:tcPr>
          <w:p w:rsidR="00EB6878" w:rsidRPr="00EB6878" w:rsidRDefault="00EB6878" w:rsidP="00EB6878">
            <w:pPr>
              <w:spacing w:after="0" w:line="240" w:lineRule="auto"/>
              <w:jc w:val="center"/>
              <w:rPr>
                <w:rFonts w:ascii="Arial" w:hAnsi="Arial" w:cs="Arial"/>
                <w:sz w:val="20"/>
                <w:szCs w:val="20"/>
              </w:rPr>
            </w:pPr>
            <w:r w:rsidRPr="00EB6878">
              <w:rPr>
                <w:rFonts w:ascii="Arial" w:hAnsi="Arial" w:cs="Arial"/>
                <w:sz w:val="20"/>
                <w:szCs w:val="20"/>
              </w:rPr>
              <w:t>Resultados</w:t>
            </w:r>
          </w:p>
        </w:tc>
      </w:tr>
      <w:tr w:rsidR="00EB6878" w:rsidRPr="00EB6878" w:rsidTr="00686E59">
        <w:trPr>
          <w:trHeight w:val="359"/>
        </w:trPr>
        <w:tc>
          <w:tcPr>
            <w:tcW w:w="1089" w:type="dxa"/>
            <w:tcBorders>
              <w:top w:val="single" w:sz="4" w:space="0" w:color="auto"/>
              <w:left w:val="single" w:sz="4" w:space="0" w:color="auto"/>
              <w:bottom w:val="single" w:sz="4" w:space="0" w:color="auto"/>
              <w:right w:val="single" w:sz="4" w:space="0" w:color="auto"/>
            </w:tcBorders>
            <w:shd w:val="clear" w:color="auto" w:fill="auto"/>
            <w:noWrap/>
          </w:tcPr>
          <w:p w:rsidR="00EB6878" w:rsidRPr="00EB6878" w:rsidRDefault="00EB6878" w:rsidP="00EB6878">
            <w:pPr>
              <w:spacing w:after="0" w:line="240" w:lineRule="auto"/>
              <w:rPr>
                <w:rFonts w:ascii="Arial" w:hAnsi="Arial" w:cs="Arial"/>
                <w:sz w:val="20"/>
                <w:szCs w:val="20"/>
              </w:rPr>
            </w:pPr>
            <w:r w:rsidRPr="00EB6878">
              <w:rPr>
                <w:rFonts w:ascii="Arial" w:hAnsi="Arial" w:cs="Arial"/>
                <w:sz w:val="20"/>
                <w:szCs w:val="20"/>
              </w:rPr>
              <w:t>2.1.1</w:t>
            </w:r>
          </w:p>
        </w:tc>
        <w:tc>
          <w:tcPr>
            <w:tcW w:w="5763" w:type="dxa"/>
            <w:tcBorders>
              <w:top w:val="single" w:sz="4" w:space="0" w:color="auto"/>
              <w:left w:val="single" w:sz="4" w:space="0" w:color="auto"/>
              <w:bottom w:val="single" w:sz="4" w:space="0" w:color="auto"/>
              <w:right w:val="single" w:sz="4" w:space="0" w:color="auto"/>
            </w:tcBorders>
            <w:shd w:val="clear" w:color="auto" w:fill="auto"/>
          </w:tcPr>
          <w:p w:rsidR="00EB6878" w:rsidRPr="00EB6878" w:rsidRDefault="00EB6878" w:rsidP="00EB6878">
            <w:pPr>
              <w:spacing w:after="0" w:line="240" w:lineRule="auto"/>
              <w:rPr>
                <w:rFonts w:ascii="Arial" w:hAnsi="Arial" w:cs="Arial"/>
                <w:color w:val="000000"/>
                <w:sz w:val="20"/>
                <w:szCs w:val="20"/>
              </w:rPr>
            </w:pPr>
            <w:r w:rsidRPr="00EB6878">
              <w:rPr>
                <w:rFonts w:ascii="Arial" w:hAnsi="Arial" w:cs="Arial"/>
                <w:color w:val="000000"/>
                <w:sz w:val="20"/>
                <w:szCs w:val="20"/>
              </w:rPr>
              <w:t>Doctor</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EB6878" w:rsidRPr="00EB6878" w:rsidRDefault="00EB6878" w:rsidP="00EB6878">
            <w:pPr>
              <w:spacing w:after="0" w:line="240" w:lineRule="auto"/>
              <w:rPr>
                <w:rFonts w:ascii="Arial" w:hAnsi="Arial" w:cs="Arial"/>
                <w:color w:val="000000"/>
                <w:sz w:val="20"/>
                <w:szCs w:val="20"/>
              </w:rPr>
            </w:pPr>
            <w:r w:rsidRPr="00EB6878">
              <w:rPr>
                <w:rFonts w:ascii="Arial" w:hAnsi="Arial" w:cs="Arial"/>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EB6878" w:rsidRPr="00EB6878" w:rsidRDefault="00EB6878" w:rsidP="00EB6878">
            <w:pPr>
              <w:spacing w:after="0" w:line="240" w:lineRule="auto"/>
              <w:jc w:val="center"/>
              <w:rPr>
                <w:rFonts w:ascii="Arial" w:hAnsi="Arial" w:cs="Arial"/>
                <w:color w:val="000000"/>
                <w:sz w:val="20"/>
                <w:szCs w:val="20"/>
              </w:rPr>
            </w:pPr>
            <w:r w:rsidRPr="00EB6878">
              <w:rPr>
                <w:rFonts w:ascii="Arial" w:hAnsi="Arial" w:cs="Arial"/>
                <w:color w:val="000000"/>
                <w:sz w:val="20"/>
                <w:szCs w:val="20"/>
              </w:rPr>
              <w:t>80</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6878" w:rsidRPr="00EB6878" w:rsidRDefault="00EB6878" w:rsidP="00EB6878">
            <w:pPr>
              <w:spacing w:after="0" w:line="240" w:lineRule="auto"/>
              <w:jc w:val="center"/>
              <w:rPr>
                <w:rFonts w:ascii="Arial" w:hAnsi="Arial" w:cs="Arial"/>
                <w:color w:val="000000"/>
                <w:sz w:val="20"/>
                <w:szCs w:val="20"/>
              </w:rPr>
            </w:pPr>
            <w:r w:rsidRPr="00EB6878">
              <w:rPr>
                <w:rFonts w:ascii="Arial" w:hAnsi="Arial" w:cs="Arial"/>
                <w:color w:val="000000"/>
                <w:sz w:val="20"/>
                <w:szCs w:val="20"/>
              </w:rPr>
              <w:t>Grado obtenido</w:t>
            </w:r>
          </w:p>
        </w:tc>
        <w:tc>
          <w:tcPr>
            <w:tcW w:w="1490" w:type="dxa"/>
            <w:tcBorders>
              <w:top w:val="single" w:sz="4" w:space="0" w:color="auto"/>
              <w:left w:val="single" w:sz="4" w:space="0" w:color="auto"/>
              <w:bottom w:val="single" w:sz="4" w:space="0" w:color="auto"/>
              <w:right w:val="single" w:sz="4" w:space="0" w:color="auto"/>
            </w:tcBorders>
            <w:shd w:val="clear" w:color="auto" w:fill="auto"/>
          </w:tcPr>
          <w:p w:rsidR="00EB6878" w:rsidRPr="00EB6878" w:rsidRDefault="00EB6878" w:rsidP="00EB6878">
            <w:pPr>
              <w:spacing w:after="0" w:line="240" w:lineRule="auto"/>
              <w:rPr>
                <w:rFonts w:ascii="Arial" w:hAnsi="Arial" w:cs="Arial"/>
                <w:sz w:val="20"/>
                <w:szCs w:val="20"/>
              </w:rPr>
            </w:pPr>
          </w:p>
        </w:tc>
      </w:tr>
      <w:tr w:rsidR="00EB6878" w:rsidRPr="00EB6878" w:rsidTr="00686E59">
        <w:trPr>
          <w:trHeight w:val="359"/>
        </w:trPr>
        <w:tc>
          <w:tcPr>
            <w:tcW w:w="1089" w:type="dxa"/>
            <w:tcBorders>
              <w:top w:val="single" w:sz="4" w:space="0" w:color="auto"/>
              <w:left w:val="single" w:sz="4" w:space="0" w:color="auto"/>
              <w:bottom w:val="single" w:sz="4" w:space="0" w:color="auto"/>
              <w:right w:val="single" w:sz="4" w:space="0" w:color="auto"/>
            </w:tcBorders>
            <w:shd w:val="clear" w:color="auto" w:fill="auto"/>
            <w:noWrap/>
          </w:tcPr>
          <w:p w:rsidR="00EB6878" w:rsidRPr="00EB6878" w:rsidRDefault="00EB6878" w:rsidP="00EB6878">
            <w:pPr>
              <w:spacing w:after="0" w:line="240" w:lineRule="auto"/>
              <w:rPr>
                <w:rFonts w:ascii="Arial" w:hAnsi="Arial" w:cs="Arial"/>
                <w:sz w:val="20"/>
                <w:szCs w:val="20"/>
              </w:rPr>
            </w:pPr>
            <w:r w:rsidRPr="00EB6878">
              <w:rPr>
                <w:rFonts w:ascii="Arial" w:hAnsi="Arial" w:cs="Arial"/>
                <w:sz w:val="20"/>
                <w:szCs w:val="20"/>
              </w:rPr>
              <w:t>2.1.2</w:t>
            </w:r>
          </w:p>
        </w:tc>
        <w:tc>
          <w:tcPr>
            <w:tcW w:w="5763" w:type="dxa"/>
            <w:tcBorders>
              <w:top w:val="single" w:sz="4" w:space="0" w:color="auto"/>
              <w:left w:val="single" w:sz="4" w:space="0" w:color="auto"/>
              <w:bottom w:val="single" w:sz="4" w:space="0" w:color="auto"/>
              <w:right w:val="single" w:sz="4" w:space="0" w:color="auto"/>
            </w:tcBorders>
            <w:shd w:val="clear" w:color="auto" w:fill="auto"/>
          </w:tcPr>
          <w:p w:rsidR="00EB6878" w:rsidRPr="00EB6878" w:rsidRDefault="00EB6878" w:rsidP="00EB6878">
            <w:pPr>
              <w:spacing w:after="0" w:line="240" w:lineRule="auto"/>
              <w:rPr>
                <w:rFonts w:ascii="Arial" w:hAnsi="Arial" w:cs="Arial"/>
                <w:color w:val="000000"/>
                <w:sz w:val="20"/>
                <w:szCs w:val="20"/>
              </w:rPr>
            </w:pPr>
            <w:r w:rsidRPr="00EB6878">
              <w:rPr>
                <w:rFonts w:ascii="Arial" w:hAnsi="Arial" w:cs="Arial"/>
                <w:color w:val="000000"/>
                <w:sz w:val="20"/>
                <w:szCs w:val="20"/>
              </w:rPr>
              <w:t>Maestro (de al menos 2 años)</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EB6878" w:rsidRPr="00EB6878" w:rsidRDefault="00EB6878" w:rsidP="00EB6878">
            <w:pPr>
              <w:spacing w:after="0" w:line="240" w:lineRule="auto"/>
              <w:rPr>
                <w:rFonts w:ascii="Arial" w:hAnsi="Arial" w:cs="Arial"/>
                <w:color w:val="000000"/>
                <w:sz w:val="20"/>
                <w:szCs w:val="20"/>
              </w:rPr>
            </w:pPr>
            <w:r w:rsidRPr="00EB6878">
              <w:rPr>
                <w:rFonts w:ascii="Arial" w:hAnsi="Arial" w:cs="Arial"/>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EB6878" w:rsidRPr="00EB6878" w:rsidRDefault="00EB6878" w:rsidP="00EB6878">
            <w:pPr>
              <w:spacing w:after="0" w:line="240" w:lineRule="auto"/>
              <w:jc w:val="center"/>
              <w:rPr>
                <w:rFonts w:ascii="Arial" w:hAnsi="Arial" w:cs="Arial"/>
                <w:color w:val="000000"/>
                <w:sz w:val="20"/>
                <w:szCs w:val="20"/>
              </w:rPr>
            </w:pPr>
            <w:r w:rsidRPr="00EB6878">
              <w:rPr>
                <w:rFonts w:ascii="Arial" w:hAnsi="Arial" w:cs="Arial"/>
                <w:color w:val="000000"/>
                <w:sz w:val="20"/>
                <w:szCs w:val="20"/>
              </w:rPr>
              <w:t>70</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6878" w:rsidRPr="00EB6878" w:rsidRDefault="00EB6878" w:rsidP="00EB6878">
            <w:pPr>
              <w:spacing w:after="0" w:line="240" w:lineRule="auto"/>
              <w:jc w:val="center"/>
              <w:rPr>
                <w:rFonts w:ascii="Arial" w:hAnsi="Arial" w:cs="Arial"/>
                <w:color w:val="000000"/>
                <w:sz w:val="20"/>
                <w:szCs w:val="20"/>
              </w:rPr>
            </w:pPr>
            <w:r w:rsidRPr="00EB6878">
              <w:rPr>
                <w:rFonts w:ascii="Arial" w:hAnsi="Arial" w:cs="Arial"/>
                <w:color w:val="000000"/>
                <w:sz w:val="20"/>
                <w:szCs w:val="20"/>
              </w:rPr>
              <w:t>Grado obtenido</w:t>
            </w:r>
          </w:p>
        </w:tc>
        <w:tc>
          <w:tcPr>
            <w:tcW w:w="1490" w:type="dxa"/>
            <w:tcBorders>
              <w:top w:val="single" w:sz="4" w:space="0" w:color="auto"/>
              <w:left w:val="single" w:sz="4" w:space="0" w:color="auto"/>
              <w:bottom w:val="single" w:sz="4" w:space="0" w:color="auto"/>
              <w:right w:val="single" w:sz="4" w:space="0" w:color="auto"/>
            </w:tcBorders>
            <w:shd w:val="clear" w:color="auto" w:fill="auto"/>
          </w:tcPr>
          <w:p w:rsidR="00EB6878" w:rsidRPr="00EB6878" w:rsidRDefault="00EB6878" w:rsidP="00EB6878">
            <w:pPr>
              <w:spacing w:after="0" w:line="240" w:lineRule="auto"/>
              <w:rPr>
                <w:rFonts w:ascii="Arial" w:hAnsi="Arial" w:cs="Arial"/>
                <w:sz w:val="20"/>
                <w:szCs w:val="20"/>
              </w:rPr>
            </w:pPr>
          </w:p>
        </w:tc>
      </w:tr>
      <w:tr w:rsidR="00EB6878" w:rsidRPr="00EB6878" w:rsidTr="00686E59">
        <w:trPr>
          <w:trHeight w:val="359"/>
        </w:trPr>
        <w:tc>
          <w:tcPr>
            <w:tcW w:w="1089" w:type="dxa"/>
            <w:tcBorders>
              <w:top w:val="single" w:sz="4" w:space="0" w:color="auto"/>
              <w:left w:val="single" w:sz="4" w:space="0" w:color="auto"/>
              <w:bottom w:val="single" w:sz="4" w:space="0" w:color="auto"/>
              <w:right w:val="single" w:sz="4" w:space="0" w:color="auto"/>
            </w:tcBorders>
            <w:shd w:val="clear" w:color="auto" w:fill="auto"/>
            <w:noWrap/>
          </w:tcPr>
          <w:p w:rsidR="00EB6878" w:rsidRPr="00EB6878" w:rsidRDefault="00EB6878" w:rsidP="00EB6878">
            <w:pPr>
              <w:spacing w:after="0" w:line="240" w:lineRule="auto"/>
              <w:rPr>
                <w:rFonts w:ascii="Arial" w:hAnsi="Arial" w:cs="Arial"/>
                <w:sz w:val="20"/>
                <w:szCs w:val="20"/>
              </w:rPr>
            </w:pPr>
            <w:r w:rsidRPr="00EB6878">
              <w:rPr>
                <w:rFonts w:ascii="Arial" w:hAnsi="Arial" w:cs="Arial"/>
                <w:sz w:val="20"/>
                <w:szCs w:val="20"/>
              </w:rPr>
              <w:t>2.1.3</w:t>
            </w:r>
          </w:p>
        </w:tc>
        <w:tc>
          <w:tcPr>
            <w:tcW w:w="5763" w:type="dxa"/>
            <w:tcBorders>
              <w:top w:val="single" w:sz="4" w:space="0" w:color="auto"/>
              <w:left w:val="single" w:sz="4" w:space="0" w:color="auto"/>
              <w:bottom w:val="single" w:sz="4" w:space="0" w:color="auto"/>
              <w:right w:val="single" w:sz="4" w:space="0" w:color="auto"/>
            </w:tcBorders>
            <w:shd w:val="clear" w:color="auto" w:fill="auto"/>
          </w:tcPr>
          <w:p w:rsidR="00EB6878" w:rsidRPr="00EB6878" w:rsidRDefault="00EB6878" w:rsidP="00EB6878">
            <w:pPr>
              <w:spacing w:after="0" w:line="240" w:lineRule="auto"/>
              <w:rPr>
                <w:rFonts w:ascii="Arial" w:hAnsi="Arial" w:cs="Arial"/>
                <w:color w:val="000000"/>
                <w:sz w:val="20"/>
                <w:szCs w:val="20"/>
              </w:rPr>
            </w:pPr>
            <w:r w:rsidRPr="00EB6878">
              <w:rPr>
                <w:rFonts w:ascii="Arial" w:hAnsi="Arial" w:cs="Arial"/>
                <w:color w:val="000000"/>
                <w:sz w:val="20"/>
                <w:szCs w:val="20"/>
              </w:rPr>
              <w:t>Especialista (de al menos 2 años)</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EB6878" w:rsidRPr="00EB6878" w:rsidRDefault="00EB6878" w:rsidP="00EB6878">
            <w:pPr>
              <w:spacing w:after="0" w:line="240" w:lineRule="auto"/>
              <w:rPr>
                <w:rFonts w:ascii="Arial" w:hAnsi="Arial" w:cs="Arial"/>
                <w:color w:val="000000"/>
                <w:sz w:val="20"/>
                <w:szCs w:val="20"/>
              </w:rPr>
            </w:pPr>
            <w:r w:rsidRPr="00EB6878">
              <w:rPr>
                <w:rFonts w:ascii="Arial" w:hAnsi="Arial" w:cs="Arial"/>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EB6878" w:rsidRPr="00EB6878" w:rsidRDefault="00EB6878" w:rsidP="00EB6878">
            <w:pPr>
              <w:spacing w:after="0" w:line="240" w:lineRule="auto"/>
              <w:jc w:val="center"/>
              <w:rPr>
                <w:rFonts w:ascii="Arial" w:hAnsi="Arial" w:cs="Arial"/>
                <w:color w:val="000000"/>
                <w:sz w:val="20"/>
                <w:szCs w:val="20"/>
              </w:rPr>
            </w:pPr>
            <w:r w:rsidRPr="00EB6878">
              <w:rPr>
                <w:rFonts w:ascii="Arial" w:hAnsi="Arial" w:cs="Arial"/>
                <w:color w:val="000000"/>
                <w:sz w:val="20"/>
                <w:szCs w:val="20"/>
              </w:rPr>
              <w:t>60</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6878" w:rsidRPr="00EB6878" w:rsidRDefault="00EB6878" w:rsidP="00EB6878">
            <w:pPr>
              <w:spacing w:after="0" w:line="240" w:lineRule="auto"/>
              <w:jc w:val="center"/>
              <w:rPr>
                <w:rFonts w:ascii="Arial" w:hAnsi="Arial" w:cs="Arial"/>
                <w:color w:val="000000"/>
                <w:sz w:val="20"/>
                <w:szCs w:val="20"/>
              </w:rPr>
            </w:pPr>
            <w:r w:rsidRPr="00EB6878">
              <w:rPr>
                <w:rFonts w:ascii="Arial" w:hAnsi="Arial" w:cs="Arial"/>
                <w:color w:val="000000"/>
                <w:sz w:val="20"/>
                <w:szCs w:val="20"/>
              </w:rPr>
              <w:t>Grado obtenido</w:t>
            </w:r>
          </w:p>
        </w:tc>
        <w:tc>
          <w:tcPr>
            <w:tcW w:w="1490" w:type="dxa"/>
            <w:tcBorders>
              <w:top w:val="single" w:sz="4" w:space="0" w:color="auto"/>
              <w:left w:val="single" w:sz="4" w:space="0" w:color="auto"/>
              <w:bottom w:val="single" w:sz="4" w:space="0" w:color="auto"/>
              <w:right w:val="single" w:sz="4" w:space="0" w:color="auto"/>
            </w:tcBorders>
            <w:shd w:val="clear" w:color="auto" w:fill="auto"/>
          </w:tcPr>
          <w:p w:rsidR="00EB6878" w:rsidRPr="00EB6878" w:rsidRDefault="00EB6878" w:rsidP="00EB6878">
            <w:pPr>
              <w:spacing w:after="0" w:line="240" w:lineRule="auto"/>
              <w:rPr>
                <w:rFonts w:ascii="Arial" w:hAnsi="Arial" w:cs="Arial"/>
                <w:sz w:val="20"/>
                <w:szCs w:val="20"/>
              </w:rPr>
            </w:pPr>
          </w:p>
        </w:tc>
      </w:tr>
      <w:tr w:rsidR="00EB6878" w:rsidRPr="00EB6878" w:rsidTr="00686E59">
        <w:trPr>
          <w:trHeight w:val="359"/>
        </w:trPr>
        <w:tc>
          <w:tcPr>
            <w:tcW w:w="1089" w:type="dxa"/>
            <w:tcBorders>
              <w:top w:val="single" w:sz="4" w:space="0" w:color="auto"/>
              <w:left w:val="single" w:sz="4" w:space="0" w:color="auto"/>
              <w:bottom w:val="single" w:sz="4" w:space="0" w:color="auto"/>
              <w:right w:val="single" w:sz="4" w:space="0" w:color="auto"/>
            </w:tcBorders>
            <w:shd w:val="clear" w:color="auto" w:fill="auto"/>
            <w:noWrap/>
          </w:tcPr>
          <w:p w:rsidR="00EB6878" w:rsidRPr="00EB6878" w:rsidRDefault="00EB6878" w:rsidP="00EB6878">
            <w:pPr>
              <w:spacing w:after="0" w:line="240" w:lineRule="auto"/>
              <w:rPr>
                <w:rFonts w:ascii="Arial" w:hAnsi="Arial" w:cs="Arial"/>
                <w:sz w:val="20"/>
                <w:szCs w:val="20"/>
              </w:rPr>
            </w:pPr>
            <w:r w:rsidRPr="00EB6878">
              <w:rPr>
                <w:rFonts w:ascii="Arial" w:hAnsi="Arial" w:cs="Arial"/>
                <w:sz w:val="20"/>
                <w:szCs w:val="20"/>
              </w:rPr>
              <w:t>2.1.4</w:t>
            </w:r>
          </w:p>
        </w:tc>
        <w:tc>
          <w:tcPr>
            <w:tcW w:w="5763" w:type="dxa"/>
            <w:tcBorders>
              <w:top w:val="single" w:sz="4" w:space="0" w:color="auto"/>
              <w:left w:val="single" w:sz="4" w:space="0" w:color="auto"/>
              <w:bottom w:val="single" w:sz="4" w:space="0" w:color="auto"/>
              <w:right w:val="single" w:sz="4" w:space="0" w:color="auto"/>
            </w:tcBorders>
            <w:shd w:val="clear" w:color="auto" w:fill="auto"/>
          </w:tcPr>
          <w:p w:rsidR="00EB6878" w:rsidRPr="00EB6878" w:rsidRDefault="00EB6878" w:rsidP="00EB6878">
            <w:pPr>
              <w:spacing w:after="0" w:line="240" w:lineRule="auto"/>
              <w:rPr>
                <w:rFonts w:ascii="Arial" w:hAnsi="Arial" w:cs="Arial"/>
                <w:color w:val="000000"/>
                <w:sz w:val="20"/>
                <w:szCs w:val="20"/>
              </w:rPr>
            </w:pPr>
            <w:r w:rsidRPr="00EB6878">
              <w:rPr>
                <w:rFonts w:ascii="Arial" w:hAnsi="Arial" w:cs="Arial"/>
                <w:color w:val="000000"/>
                <w:sz w:val="20"/>
                <w:szCs w:val="20"/>
              </w:rPr>
              <w:t>Licenciatura</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EB6878" w:rsidRPr="00EB6878" w:rsidRDefault="00EB6878" w:rsidP="00EB6878">
            <w:pPr>
              <w:spacing w:after="0" w:line="240" w:lineRule="auto"/>
              <w:rPr>
                <w:rFonts w:ascii="Arial" w:hAnsi="Arial" w:cs="Arial"/>
                <w:color w:val="000000"/>
                <w:sz w:val="20"/>
                <w:szCs w:val="20"/>
              </w:rPr>
            </w:pPr>
            <w:r w:rsidRPr="00EB6878">
              <w:rPr>
                <w:rFonts w:ascii="Arial" w:hAnsi="Arial" w:cs="Arial"/>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EB6878" w:rsidRPr="00EB6878" w:rsidRDefault="00EB6878" w:rsidP="00EB6878">
            <w:pPr>
              <w:spacing w:after="0" w:line="240" w:lineRule="auto"/>
              <w:jc w:val="center"/>
              <w:rPr>
                <w:rFonts w:ascii="Arial" w:hAnsi="Arial" w:cs="Arial"/>
                <w:color w:val="000000"/>
                <w:sz w:val="20"/>
                <w:szCs w:val="20"/>
              </w:rPr>
            </w:pPr>
            <w:r w:rsidRPr="00EB6878">
              <w:rPr>
                <w:rFonts w:ascii="Arial" w:hAnsi="Arial" w:cs="Arial"/>
                <w:color w:val="000000"/>
                <w:sz w:val="20"/>
                <w:szCs w:val="20"/>
              </w:rPr>
              <w:t>40</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6878" w:rsidRPr="00EB6878" w:rsidRDefault="00EB6878" w:rsidP="00EB6878">
            <w:pPr>
              <w:spacing w:after="0" w:line="240" w:lineRule="auto"/>
              <w:jc w:val="center"/>
              <w:rPr>
                <w:rFonts w:ascii="Arial" w:hAnsi="Arial" w:cs="Arial"/>
                <w:color w:val="000000"/>
                <w:sz w:val="20"/>
                <w:szCs w:val="20"/>
              </w:rPr>
            </w:pPr>
            <w:r w:rsidRPr="00EB6878">
              <w:rPr>
                <w:rFonts w:ascii="Arial" w:hAnsi="Arial" w:cs="Arial"/>
                <w:color w:val="000000"/>
                <w:sz w:val="20"/>
                <w:szCs w:val="20"/>
              </w:rPr>
              <w:t>Cédula profesional</w:t>
            </w:r>
          </w:p>
        </w:tc>
        <w:tc>
          <w:tcPr>
            <w:tcW w:w="1490" w:type="dxa"/>
            <w:tcBorders>
              <w:top w:val="single" w:sz="4" w:space="0" w:color="auto"/>
              <w:left w:val="single" w:sz="4" w:space="0" w:color="auto"/>
              <w:bottom w:val="single" w:sz="4" w:space="0" w:color="auto"/>
              <w:right w:val="single" w:sz="4" w:space="0" w:color="auto"/>
            </w:tcBorders>
            <w:shd w:val="clear" w:color="auto" w:fill="auto"/>
          </w:tcPr>
          <w:p w:rsidR="00EB6878" w:rsidRPr="00EB6878" w:rsidRDefault="00EB6878" w:rsidP="00EB6878">
            <w:pPr>
              <w:spacing w:after="0" w:line="240" w:lineRule="auto"/>
              <w:rPr>
                <w:rFonts w:ascii="Arial" w:hAnsi="Arial" w:cs="Arial"/>
                <w:sz w:val="20"/>
                <w:szCs w:val="20"/>
              </w:rPr>
            </w:pPr>
          </w:p>
        </w:tc>
      </w:tr>
      <w:tr w:rsidR="00EB6878" w:rsidRPr="00EB6878" w:rsidTr="00686E59">
        <w:trPr>
          <w:trHeight w:val="359"/>
        </w:trPr>
        <w:tc>
          <w:tcPr>
            <w:tcW w:w="8046" w:type="dxa"/>
            <w:gridSpan w:val="3"/>
            <w:tcBorders>
              <w:top w:val="single" w:sz="4" w:space="0" w:color="auto"/>
              <w:left w:val="single" w:sz="4" w:space="0" w:color="auto"/>
              <w:bottom w:val="single" w:sz="4" w:space="0" w:color="auto"/>
              <w:right w:val="single" w:sz="4" w:space="0" w:color="auto"/>
            </w:tcBorders>
            <w:shd w:val="clear" w:color="auto" w:fill="92CDDC"/>
            <w:noWrap/>
          </w:tcPr>
          <w:p w:rsidR="00EB6878" w:rsidRPr="00EB6878" w:rsidRDefault="00EB6878" w:rsidP="00EB6878">
            <w:pPr>
              <w:spacing w:after="0" w:line="240" w:lineRule="auto"/>
              <w:rPr>
                <w:rFonts w:ascii="Arial" w:hAnsi="Arial" w:cs="Arial"/>
                <w:b/>
                <w:sz w:val="20"/>
                <w:szCs w:val="20"/>
              </w:rPr>
            </w:pPr>
            <w:r w:rsidRPr="00EB6878">
              <w:rPr>
                <w:rFonts w:ascii="Arial" w:hAnsi="Arial" w:cs="Arial"/>
                <w:b/>
                <w:sz w:val="20"/>
                <w:szCs w:val="20"/>
              </w:rPr>
              <w:t xml:space="preserve">2.2 Carga de trabajo frente a grupo (para evaluar el periodo anual, se realizará un promedio sin redondeo de ambos semestres)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92CDDC"/>
          </w:tcPr>
          <w:p w:rsidR="00EB6878" w:rsidRPr="00EB6878" w:rsidRDefault="00EB6878" w:rsidP="00EB6878">
            <w:pPr>
              <w:spacing w:after="0" w:line="240" w:lineRule="auto"/>
              <w:jc w:val="center"/>
              <w:rPr>
                <w:rFonts w:ascii="Arial" w:hAnsi="Arial" w:cs="Arial"/>
                <w:b/>
                <w:sz w:val="20"/>
                <w:szCs w:val="20"/>
              </w:rPr>
            </w:pPr>
            <w:r w:rsidRPr="00EB6878">
              <w:rPr>
                <w:rFonts w:ascii="Arial" w:hAnsi="Arial" w:cs="Arial"/>
                <w:b/>
                <w:sz w:val="20"/>
                <w:szCs w:val="20"/>
              </w:rPr>
              <w:t>80</w:t>
            </w:r>
          </w:p>
        </w:tc>
        <w:tc>
          <w:tcPr>
            <w:tcW w:w="2552" w:type="dxa"/>
            <w:tcBorders>
              <w:top w:val="single" w:sz="4" w:space="0" w:color="auto"/>
              <w:left w:val="single" w:sz="4" w:space="0" w:color="auto"/>
              <w:bottom w:val="single" w:sz="4" w:space="0" w:color="auto"/>
              <w:right w:val="single" w:sz="4" w:space="0" w:color="auto"/>
            </w:tcBorders>
            <w:shd w:val="clear" w:color="auto" w:fill="92CDDC"/>
          </w:tcPr>
          <w:p w:rsidR="00EB6878" w:rsidRPr="00EB6878" w:rsidRDefault="00EB6878" w:rsidP="00EB6878">
            <w:pPr>
              <w:spacing w:after="0" w:line="240" w:lineRule="auto"/>
              <w:rPr>
                <w:rFonts w:ascii="Arial" w:hAnsi="Arial" w:cs="Arial"/>
                <w:b/>
                <w:sz w:val="20"/>
                <w:szCs w:val="20"/>
              </w:rPr>
            </w:pPr>
          </w:p>
        </w:tc>
        <w:tc>
          <w:tcPr>
            <w:tcW w:w="1490" w:type="dxa"/>
            <w:tcBorders>
              <w:top w:val="single" w:sz="4" w:space="0" w:color="auto"/>
              <w:left w:val="single" w:sz="4" w:space="0" w:color="auto"/>
              <w:bottom w:val="single" w:sz="4" w:space="0" w:color="auto"/>
              <w:right w:val="single" w:sz="4" w:space="0" w:color="auto"/>
            </w:tcBorders>
            <w:shd w:val="clear" w:color="auto" w:fill="92CDDC"/>
          </w:tcPr>
          <w:p w:rsidR="00EB6878" w:rsidRPr="00EB6878" w:rsidRDefault="00EB6878" w:rsidP="00EB6878">
            <w:pPr>
              <w:spacing w:after="0" w:line="240" w:lineRule="auto"/>
              <w:rPr>
                <w:rFonts w:ascii="Arial" w:hAnsi="Arial" w:cs="Arial"/>
                <w:b/>
                <w:sz w:val="20"/>
                <w:szCs w:val="20"/>
              </w:rPr>
            </w:pPr>
          </w:p>
        </w:tc>
      </w:tr>
      <w:tr w:rsidR="00EB6878" w:rsidRPr="00EB6878" w:rsidTr="00686E59">
        <w:trPr>
          <w:trHeight w:val="359"/>
        </w:trPr>
        <w:tc>
          <w:tcPr>
            <w:tcW w:w="108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B6878" w:rsidRPr="00EB6878" w:rsidRDefault="00EB6878" w:rsidP="00EB6878">
            <w:pPr>
              <w:spacing w:after="0" w:line="240" w:lineRule="auto"/>
              <w:rPr>
                <w:rFonts w:ascii="Arial" w:hAnsi="Arial" w:cs="Arial"/>
                <w:sz w:val="20"/>
                <w:szCs w:val="20"/>
              </w:rPr>
            </w:pPr>
            <w:r w:rsidRPr="00EB6878">
              <w:rPr>
                <w:rFonts w:ascii="Arial" w:hAnsi="Arial" w:cs="Arial"/>
                <w:sz w:val="20"/>
                <w:szCs w:val="20"/>
              </w:rPr>
              <w:t>2.2.1</w:t>
            </w:r>
          </w:p>
        </w:tc>
        <w:tc>
          <w:tcPr>
            <w:tcW w:w="5763" w:type="dxa"/>
            <w:tcBorders>
              <w:top w:val="single" w:sz="4" w:space="0" w:color="auto"/>
              <w:left w:val="single" w:sz="4" w:space="0" w:color="auto"/>
              <w:bottom w:val="single" w:sz="4" w:space="0" w:color="auto"/>
              <w:right w:val="single" w:sz="4" w:space="0" w:color="auto"/>
            </w:tcBorders>
            <w:shd w:val="clear" w:color="auto" w:fill="auto"/>
            <w:vAlign w:val="center"/>
          </w:tcPr>
          <w:p w:rsidR="00EB6878" w:rsidRPr="00EB6878" w:rsidRDefault="00EB6878" w:rsidP="00EB6878">
            <w:pPr>
              <w:spacing w:after="0" w:line="240" w:lineRule="auto"/>
              <w:rPr>
                <w:rFonts w:ascii="Arial" w:hAnsi="Arial" w:cs="Arial"/>
                <w:color w:val="000000"/>
                <w:sz w:val="20"/>
                <w:szCs w:val="20"/>
              </w:rPr>
            </w:pPr>
            <w:r w:rsidRPr="00EB6878">
              <w:rPr>
                <w:rFonts w:ascii="Arial" w:hAnsi="Arial" w:cs="Arial"/>
                <w:color w:val="000000"/>
                <w:sz w:val="20"/>
                <w:szCs w:val="20"/>
              </w:rPr>
              <w:t>Materia diferente por semestre (máximo 4 materias)</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B6878" w:rsidRPr="00EB6878" w:rsidRDefault="00EB6878" w:rsidP="00EB6878">
            <w:pPr>
              <w:spacing w:after="0" w:line="240" w:lineRule="auto"/>
              <w:jc w:val="center"/>
              <w:rPr>
                <w:rFonts w:ascii="Arial" w:hAnsi="Arial" w:cs="Arial"/>
                <w:color w:val="000000"/>
                <w:sz w:val="20"/>
                <w:szCs w:val="20"/>
              </w:rPr>
            </w:pPr>
            <w:r w:rsidRPr="00EB6878">
              <w:rPr>
                <w:rFonts w:ascii="Arial" w:hAnsi="Arial" w:cs="Arial"/>
                <w:color w:val="000000"/>
                <w:sz w:val="20"/>
                <w:szCs w:val="20"/>
              </w:rPr>
              <w:t>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878" w:rsidRPr="00EB6878" w:rsidRDefault="00EB6878" w:rsidP="00EB6878">
            <w:pPr>
              <w:spacing w:after="0" w:line="240" w:lineRule="auto"/>
              <w:jc w:val="center"/>
              <w:rPr>
                <w:rFonts w:ascii="Arial" w:hAnsi="Arial" w:cs="Arial"/>
                <w:color w:val="000000"/>
                <w:sz w:val="20"/>
                <w:szCs w:val="20"/>
              </w:rPr>
            </w:pPr>
            <w:r w:rsidRPr="00EB6878">
              <w:rPr>
                <w:rFonts w:ascii="Arial" w:hAnsi="Arial" w:cs="Arial"/>
                <w:color w:val="000000"/>
                <w:sz w:val="20"/>
                <w:szCs w:val="20"/>
              </w:rPr>
              <w:t>20</w:t>
            </w:r>
          </w:p>
        </w:tc>
        <w:tc>
          <w:tcPr>
            <w:tcW w:w="2552" w:type="dxa"/>
            <w:vMerge w:val="restart"/>
            <w:tcBorders>
              <w:top w:val="single" w:sz="4" w:space="0" w:color="auto"/>
              <w:left w:val="single" w:sz="4" w:space="0" w:color="auto"/>
              <w:right w:val="single" w:sz="4" w:space="0" w:color="auto"/>
            </w:tcBorders>
            <w:shd w:val="clear" w:color="auto" w:fill="auto"/>
            <w:vAlign w:val="center"/>
          </w:tcPr>
          <w:p w:rsidR="00EB6878" w:rsidRPr="00EB6878" w:rsidRDefault="00EB6878" w:rsidP="00EB6878">
            <w:pPr>
              <w:spacing w:after="0" w:line="240" w:lineRule="auto"/>
              <w:jc w:val="center"/>
              <w:rPr>
                <w:rFonts w:ascii="Arial" w:hAnsi="Arial" w:cs="Arial"/>
                <w:color w:val="000000"/>
                <w:sz w:val="20"/>
                <w:szCs w:val="20"/>
              </w:rPr>
            </w:pPr>
            <w:r w:rsidRPr="00EB6878">
              <w:rPr>
                <w:rFonts w:ascii="Arial" w:hAnsi="Arial" w:cs="Arial"/>
                <w:color w:val="000000"/>
                <w:sz w:val="20"/>
                <w:szCs w:val="20"/>
              </w:rPr>
              <w:t>Horario oficial y constancia de la Subdirección de Operación Académica</w:t>
            </w: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EB6878" w:rsidRPr="00EB6878" w:rsidRDefault="00EB6878" w:rsidP="00EB6878">
            <w:pPr>
              <w:spacing w:after="0" w:line="240" w:lineRule="auto"/>
              <w:rPr>
                <w:rFonts w:ascii="Arial" w:hAnsi="Arial" w:cs="Arial"/>
                <w:sz w:val="20"/>
                <w:szCs w:val="20"/>
              </w:rPr>
            </w:pPr>
          </w:p>
        </w:tc>
      </w:tr>
      <w:tr w:rsidR="00EB6878" w:rsidRPr="00EB6878" w:rsidTr="00686E59">
        <w:trPr>
          <w:trHeight w:val="359"/>
        </w:trPr>
        <w:tc>
          <w:tcPr>
            <w:tcW w:w="108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B6878" w:rsidRPr="00EB6878" w:rsidRDefault="00EB6878" w:rsidP="00EB6878">
            <w:pPr>
              <w:spacing w:after="0" w:line="240" w:lineRule="auto"/>
              <w:rPr>
                <w:rFonts w:ascii="Arial" w:hAnsi="Arial" w:cs="Arial"/>
                <w:sz w:val="20"/>
                <w:szCs w:val="20"/>
              </w:rPr>
            </w:pPr>
            <w:r w:rsidRPr="00EB6878">
              <w:rPr>
                <w:rFonts w:ascii="Arial" w:hAnsi="Arial" w:cs="Arial"/>
                <w:sz w:val="20"/>
                <w:szCs w:val="20"/>
              </w:rPr>
              <w:t>2.2.2</w:t>
            </w:r>
          </w:p>
        </w:tc>
        <w:tc>
          <w:tcPr>
            <w:tcW w:w="5763" w:type="dxa"/>
            <w:tcBorders>
              <w:top w:val="single" w:sz="4" w:space="0" w:color="auto"/>
              <w:left w:val="single" w:sz="4" w:space="0" w:color="auto"/>
              <w:bottom w:val="single" w:sz="4" w:space="0" w:color="auto"/>
              <w:right w:val="single" w:sz="4" w:space="0" w:color="auto"/>
            </w:tcBorders>
            <w:shd w:val="clear" w:color="auto" w:fill="auto"/>
            <w:vAlign w:val="center"/>
          </w:tcPr>
          <w:p w:rsidR="00EB6878" w:rsidRPr="00EB6878" w:rsidRDefault="00EB6878" w:rsidP="00EB6878">
            <w:pPr>
              <w:spacing w:after="0" w:line="240" w:lineRule="auto"/>
              <w:rPr>
                <w:rFonts w:ascii="Arial" w:hAnsi="Arial" w:cs="Arial"/>
                <w:color w:val="000000"/>
                <w:sz w:val="20"/>
                <w:szCs w:val="20"/>
              </w:rPr>
            </w:pPr>
            <w:r w:rsidRPr="00EB6878">
              <w:rPr>
                <w:rFonts w:ascii="Arial" w:hAnsi="Arial" w:cs="Arial"/>
                <w:color w:val="000000"/>
                <w:sz w:val="20"/>
                <w:szCs w:val="20"/>
              </w:rPr>
              <w:t>Alumnos atendidos (por alumno)</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B6878" w:rsidRPr="00EB6878" w:rsidRDefault="00EB6878" w:rsidP="00EB6878">
            <w:pPr>
              <w:spacing w:after="0" w:line="240" w:lineRule="auto"/>
              <w:jc w:val="center"/>
              <w:rPr>
                <w:rFonts w:ascii="Arial" w:hAnsi="Arial" w:cs="Arial"/>
                <w:color w:val="000000"/>
                <w:sz w:val="20"/>
                <w:szCs w:val="20"/>
              </w:rPr>
            </w:pPr>
            <w:r w:rsidRPr="00EB6878">
              <w:rPr>
                <w:rFonts w:ascii="Arial" w:hAnsi="Arial" w:cs="Arial"/>
                <w:color w:val="000000"/>
                <w:sz w:val="20"/>
                <w:szCs w:val="20"/>
              </w:rPr>
              <w:t>0.375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878" w:rsidRPr="00EB6878" w:rsidRDefault="00EB6878" w:rsidP="00EB6878">
            <w:pPr>
              <w:spacing w:after="0" w:line="240" w:lineRule="auto"/>
              <w:jc w:val="center"/>
              <w:rPr>
                <w:rFonts w:ascii="Arial" w:hAnsi="Arial" w:cs="Arial"/>
                <w:color w:val="000000"/>
                <w:sz w:val="20"/>
                <w:szCs w:val="20"/>
              </w:rPr>
            </w:pPr>
            <w:r w:rsidRPr="00EB6878">
              <w:rPr>
                <w:rFonts w:ascii="Arial" w:hAnsi="Arial" w:cs="Arial"/>
                <w:color w:val="000000"/>
                <w:sz w:val="20"/>
                <w:szCs w:val="20"/>
              </w:rPr>
              <w:t>30</w:t>
            </w:r>
          </w:p>
        </w:tc>
        <w:tc>
          <w:tcPr>
            <w:tcW w:w="2552" w:type="dxa"/>
            <w:vMerge/>
            <w:tcBorders>
              <w:left w:val="single" w:sz="4" w:space="0" w:color="auto"/>
              <w:bottom w:val="single" w:sz="4" w:space="0" w:color="auto"/>
              <w:right w:val="single" w:sz="4" w:space="0" w:color="auto"/>
            </w:tcBorders>
            <w:shd w:val="clear" w:color="auto" w:fill="auto"/>
            <w:vAlign w:val="center"/>
          </w:tcPr>
          <w:p w:rsidR="00EB6878" w:rsidRPr="00EB6878" w:rsidRDefault="00EB6878" w:rsidP="00EB6878">
            <w:pPr>
              <w:spacing w:after="0" w:line="240" w:lineRule="auto"/>
              <w:rPr>
                <w:rFonts w:ascii="Arial" w:hAnsi="Arial" w:cs="Arial"/>
                <w:color w:val="000000"/>
                <w:sz w:val="20"/>
                <w:szCs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EB6878" w:rsidRPr="00EB6878" w:rsidRDefault="00EB6878" w:rsidP="00EB6878">
            <w:pPr>
              <w:spacing w:after="0" w:line="240" w:lineRule="auto"/>
              <w:rPr>
                <w:rFonts w:ascii="Arial" w:hAnsi="Arial" w:cs="Arial"/>
                <w:sz w:val="20"/>
                <w:szCs w:val="20"/>
              </w:rPr>
            </w:pPr>
          </w:p>
        </w:tc>
      </w:tr>
    </w:tbl>
    <w:p w:rsidR="00144EC8" w:rsidRDefault="00144EC8">
      <w:r>
        <w:br w:type="page"/>
      </w:r>
    </w:p>
    <w:tbl>
      <w:tblPr>
        <w:tblW w:w="0" w:type="auto"/>
        <w:tblLayout w:type="fixed"/>
        <w:tblLook w:val="04A0"/>
      </w:tblPr>
      <w:tblGrid>
        <w:gridCol w:w="1089"/>
        <w:gridCol w:w="5763"/>
        <w:gridCol w:w="1194"/>
        <w:gridCol w:w="1134"/>
        <w:gridCol w:w="2552"/>
        <w:gridCol w:w="1490"/>
      </w:tblGrid>
      <w:tr w:rsidR="00EB6878" w:rsidRPr="00EB6878" w:rsidTr="00686E59">
        <w:trPr>
          <w:trHeight w:val="359"/>
        </w:trPr>
        <w:tc>
          <w:tcPr>
            <w:tcW w:w="108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B6878" w:rsidRPr="00EB6878" w:rsidRDefault="00EB6878" w:rsidP="00EB6878">
            <w:pPr>
              <w:spacing w:after="0" w:line="240" w:lineRule="auto"/>
              <w:rPr>
                <w:rFonts w:ascii="Arial" w:hAnsi="Arial" w:cs="Arial"/>
                <w:sz w:val="20"/>
                <w:szCs w:val="20"/>
              </w:rPr>
            </w:pPr>
            <w:r w:rsidRPr="00EB6878">
              <w:rPr>
                <w:rFonts w:ascii="Arial" w:hAnsi="Arial" w:cs="Arial"/>
                <w:sz w:val="20"/>
                <w:szCs w:val="20"/>
              </w:rPr>
              <w:t>2.2.3</w:t>
            </w:r>
          </w:p>
        </w:tc>
        <w:tc>
          <w:tcPr>
            <w:tcW w:w="5763" w:type="dxa"/>
            <w:tcBorders>
              <w:top w:val="single" w:sz="4" w:space="0" w:color="auto"/>
              <w:left w:val="single" w:sz="4" w:space="0" w:color="auto"/>
              <w:bottom w:val="single" w:sz="4" w:space="0" w:color="auto"/>
              <w:right w:val="single" w:sz="4" w:space="0" w:color="auto"/>
            </w:tcBorders>
            <w:shd w:val="clear" w:color="auto" w:fill="auto"/>
            <w:vAlign w:val="center"/>
          </w:tcPr>
          <w:p w:rsidR="00EB6878" w:rsidRPr="00EB6878" w:rsidRDefault="00EB6878" w:rsidP="00EB6878">
            <w:pPr>
              <w:spacing w:after="0" w:line="240" w:lineRule="auto"/>
              <w:rPr>
                <w:rFonts w:ascii="Arial" w:hAnsi="Arial" w:cs="Arial"/>
                <w:color w:val="000000"/>
                <w:sz w:val="20"/>
                <w:szCs w:val="20"/>
              </w:rPr>
            </w:pPr>
            <w:r w:rsidRPr="00EB6878">
              <w:rPr>
                <w:rFonts w:ascii="Arial" w:hAnsi="Arial" w:cs="Arial"/>
                <w:color w:val="000000"/>
                <w:sz w:val="20"/>
                <w:szCs w:val="20"/>
              </w:rPr>
              <w:t xml:space="preserve">Horas frente a grupo (horas frente a grupo/horas reglamentarias  x 30) </w:t>
            </w:r>
          </w:p>
          <w:p w:rsidR="00EB6878" w:rsidRPr="00EB6878" w:rsidRDefault="00EB6878" w:rsidP="00EB6878">
            <w:pPr>
              <w:spacing w:after="0" w:line="240" w:lineRule="auto"/>
              <w:rPr>
                <w:rFonts w:ascii="Arial" w:hAnsi="Arial" w:cs="Arial"/>
                <w:color w:val="000000"/>
                <w:sz w:val="20"/>
                <w:szCs w:val="20"/>
              </w:rPr>
            </w:pPr>
          </w:p>
          <w:p w:rsidR="00EB6878" w:rsidRPr="00EB6878" w:rsidRDefault="00EB6878" w:rsidP="00EB6878">
            <w:pPr>
              <w:spacing w:after="0" w:line="240" w:lineRule="auto"/>
              <w:rPr>
                <w:rFonts w:ascii="Arial" w:hAnsi="Arial" w:cs="Arial"/>
                <w:color w:val="000000"/>
                <w:sz w:val="20"/>
                <w:szCs w:val="20"/>
              </w:rPr>
            </w:pPr>
            <w:r w:rsidRPr="00EB6878">
              <w:rPr>
                <w:rFonts w:ascii="Arial" w:hAnsi="Arial" w:cs="Arial"/>
                <w:color w:val="000000"/>
                <w:sz w:val="20"/>
                <w:szCs w:val="20"/>
              </w:rPr>
              <w:t>Horas reglamentarias: serán las horas que se establecen como la carga frente a grupo máxima, menos las horas de descarga autorizadas</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B6878" w:rsidRPr="00EB6878" w:rsidRDefault="00EB6878" w:rsidP="00EB6878">
            <w:pPr>
              <w:spacing w:after="0" w:line="240" w:lineRule="auto"/>
              <w:jc w:val="center"/>
              <w:rPr>
                <w:rFonts w:ascii="Arial" w:hAnsi="Arial" w:cs="Arial"/>
                <w:color w:val="000000"/>
                <w:sz w:val="20"/>
                <w:szCs w:val="20"/>
              </w:rPr>
            </w:pPr>
            <w:r w:rsidRPr="00EB6878">
              <w:rPr>
                <w:rFonts w:ascii="Arial" w:hAnsi="Arial" w:cs="Arial"/>
                <w:color w:val="000000"/>
                <w:sz w:val="20"/>
                <w:szCs w:val="20"/>
              </w:rPr>
              <w:t>Aplicar fórmula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B6878" w:rsidRPr="00EB6878" w:rsidRDefault="00EB6878" w:rsidP="00EB6878">
            <w:pPr>
              <w:spacing w:after="0" w:line="240" w:lineRule="auto"/>
              <w:jc w:val="center"/>
              <w:rPr>
                <w:rFonts w:ascii="Arial" w:hAnsi="Arial" w:cs="Arial"/>
                <w:color w:val="000000"/>
                <w:sz w:val="20"/>
                <w:szCs w:val="20"/>
              </w:rPr>
            </w:pPr>
            <w:r w:rsidRPr="00EB6878">
              <w:rPr>
                <w:rFonts w:ascii="Arial" w:hAnsi="Arial" w:cs="Arial"/>
                <w:color w:val="000000"/>
                <w:sz w:val="20"/>
                <w:szCs w:val="20"/>
              </w:rPr>
              <w:t>30</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EB6878" w:rsidRPr="00EB6878" w:rsidRDefault="00EB6878" w:rsidP="00EB6878">
            <w:pPr>
              <w:spacing w:after="0" w:line="240" w:lineRule="auto"/>
              <w:rPr>
                <w:rFonts w:ascii="Arial" w:hAnsi="Arial" w:cs="Arial"/>
                <w:color w:val="000000"/>
                <w:sz w:val="20"/>
                <w:szCs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EB6878" w:rsidRPr="00EB6878" w:rsidRDefault="00EB6878" w:rsidP="00EB6878">
            <w:pPr>
              <w:spacing w:after="0" w:line="240" w:lineRule="auto"/>
              <w:rPr>
                <w:rFonts w:ascii="Arial" w:hAnsi="Arial" w:cs="Arial"/>
                <w:sz w:val="20"/>
                <w:szCs w:val="20"/>
              </w:rPr>
            </w:pPr>
          </w:p>
        </w:tc>
      </w:tr>
      <w:tr w:rsidR="00EB6878" w:rsidRPr="00EB6878" w:rsidTr="00686E59">
        <w:trPr>
          <w:trHeight w:val="359"/>
        </w:trPr>
        <w:tc>
          <w:tcPr>
            <w:tcW w:w="8046" w:type="dxa"/>
            <w:gridSpan w:val="3"/>
            <w:tcBorders>
              <w:top w:val="single" w:sz="4" w:space="0" w:color="auto"/>
              <w:left w:val="single" w:sz="4" w:space="0" w:color="auto"/>
              <w:bottom w:val="single" w:sz="4" w:space="0" w:color="auto"/>
              <w:right w:val="single" w:sz="4" w:space="0" w:color="auto"/>
            </w:tcBorders>
            <w:shd w:val="clear" w:color="auto" w:fill="92CDDC"/>
            <w:noWrap/>
          </w:tcPr>
          <w:p w:rsidR="00EB6878" w:rsidRPr="00EB6878" w:rsidRDefault="00EB6878" w:rsidP="00EB6878">
            <w:pPr>
              <w:spacing w:after="0" w:line="240" w:lineRule="auto"/>
              <w:rPr>
                <w:rFonts w:ascii="Arial" w:hAnsi="Arial" w:cs="Arial"/>
                <w:b/>
                <w:sz w:val="20"/>
                <w:szCs w:val="20"/>
              </w:rPr>
            </w:pPr>
            <w:r w:rsidRPr="00EB6878">
              <w:rPr>
                <w:rFonts w:ascii="Arial" w:hAnsi="Arial" w:cs="Arial"/>
                <w:b/>
                <w:sz w:val="20"/>
                <w:szCs w:val="20"/>
              </w:rPr>
              <w:t xml:space="preserve">2.3 Asistencia y puntualidad en el desempeño docente    </w:t>
            </w:r>
          </w:p>
        </w:tc>
        <w:tc>
          <w:tcPr>
            <w:tcW w:w="1134" w:type="dxa"/>
            <w:tcBorders>
              <w:top w:val="single" w:sz="4" w:space="0" w:color="auto"/>
              <w:left w:val="single" w:sz="4" w:space="0" w:color="auto"/>
              <w:bottom w:val="single" w:sz="4" w:space="0" w:color="auto"/>
              <w:right w:val="single" w:sz="4" w:space="0" w:color="auto"/>
            </w:tcBorders>
            <w:shd w:val="clear" w:color="auto" w:fill="92CDDC"/>
          </w:tcPr>
          <w:p w:rsidR="00EB6878" w:rsidRPr="00EB6878" w:rsidRDefault="00EB6878" w:rsidP="00EB6878">
            <w:pPr>
              <w:spacing w:after="0" w:line="240" w:lineRule="auto"/>
              <w:jc w:val="center"/>
              <w:rPr>
                <w:rFonts w:ascii="Arial" w:hAnsi="Arial" w:cs="Arial"/>
                <w:b/>
                <w:sz w:val="20"/>
                <w:szCs w:val="20"/>
              </w:rPr>
            </w:pPr>
            <w:r w:rsidRPr="00EB6878">
              <w:rPr>
                <w:rFonts w:ascii="Arial" w:hAnsi="Arial" w:cs="Arial"/>
                <w:b/>
                <w:sz w:val="20"/>
                <w:szCs w:val="20"/>
              </w:rPr>
              <w:t>40</w:t>
            </w:r>
          </w:p>
        </w:tc>
        <w:tc>
          <w:tcPr>
            <w:tcW w:w="2552" w:type="dxa"/>
            <w:tcBorders>
              <w:top w:val="single" w:sz="4" w:space="0" w:color="auto"/>
              <w:left w:val="single" w:sz="4" w:space="0" w:color="auto"/>
              <w:bottom w:val="single" w:sz="4" w:space="0" w:color="auto"/>
              <w:right w:val="single" w:sz="4" w:space="0" w:color="auto"/>
            </w:tcBorders>
            <w:shd w:val="clear" w:color="auto" w:fill="92CDDC"/>
          </w:tcPr>
          <w:p w:rsidR="00EB6878" w:rsidRPr="00EB6878" w:rsidRDefault="00EB6878" w:rsidP="00EB6878">
            <w:pPr>
              <w:spacing w:after="0" w:line="240" w:lineRule="auto"/>
              <w:jc w:val="center"/>
              <w:rPr>
                <w:rFonts w:ascii="Arial" w:hAnsi="Arial" w:cs="Arial"/>
                <w:b/>
                <w:sz w:val="20"/>
                <w:szCs w:val="20"/>
              </w:rPr>
            </w:pPr>
            <w:r w:rsidRPr="00EB6878">
              <w:rPr>
                <w:rFonts w:ascii="Arial" w:hAnsi="Arial" w:cs="Arial"/>
                <w:b/>
                <w:sz w:val="20"/>
                <w:szCs w:val="20"/>
              </w:rPr>
              <w:t>Constancia</w:t>
            </w:r>
          </w:p>
        </w:tc>
        <w:tc>
          <w:tcPr>
            <w:tcW w:w="1490" w:type="dxa"/>
            <w:tcBorders>
              <w:top w:val="single" w:sz="4" w:space="0" w:color="auto"/>
              <w:left w:val="single" w:sz="4" w:space="0" w:color="auto"/>
              <w:bottom w:val="single" w:sz="4" w:space="0" w:color="auto"/>
              <w:right w:val="single" w:sz="4" w:space="0" w:color="auto"/>
            </w:tcBorders>
            <w:shd w:val="clear" w:color="auto" w:fill="92CDDC"/>
          </w:tcPr>
          <w:p w:rsidR="00EB6878" w:rsidRPr="00EB6878" w:rsidRDefault="00EB6878" w:rsidP="00EB6878">
            <w:pPr>
              <w:spacing w:after="0" w:line="240" w:lineRule="auto"/>
              <w:rPr>
                <w:rFonts w:ascii="Arial" w:hAnsi="Arial" w:cs="Arial"/>
                <w:b/>
                <w:sz w:val="20"/>
                <w:szCs w:val="20"/>
              </w:rPr>
            </w:pPr>
          </w:p>
        </w:tc>
      </w:tr>
      <w:tr w:rsidR="00EB6878" w:rsidRPr="00EB6878" w:rsidTr="00686E59">
        <w:trPr>
          <w:trHeight w:val="359"/>
        </w:trPr>
        <w:tc>
          <w:tcPr>
            <w:tcW w:w="1089" w:type="dxa"/>
            <w:tcBorders>
              <w:top w:val="single" w:sz="4" w:space="0" w:color="auto"/>
              <w:left w:val="single" w:sz="4" w:space="0" w:color="auto"/>
              <w:bottom w:val="single" w:sz="4" w:space="0" w:color="auto"/>
              <w:right w:val="single" w:sz="4" w:space="0" w:color="auto"/>
            </w:tcBorders>
            <w:shd w:val="clear" w:color="auto" w:fill="auto"/>
            <w:noWrap/>
          </w:tcPr>
          <w:p w:rsidR="00EB6878" w:rsidRPr="00EB6878" w:rsidRDefault="00EB6878" w:rsidP="00EB6878">
            <w:pPr>
              <w:spacing w:after="0" w:line="240" w:lineRule="auto"/>
              <w:rPr>
                <w:rFonts w:ascii="Arial" w:hAnsi="Arial" w:cs="Arial"/>
                <w:sz w:val="20"/>
                <w:szCs w:val="20"/>
              </w:rPr>
            </w:pPr>
            <w:r w:rsidRPr="00EB6878">
              <w:rPr>
                <w:rFonts w:ascii="Arial" w:hAnsi="Arial" w:cs="Arial"/>
                <w:sz w:val="20"/>
                <w:szCs w:val="20"/>
              </w:rPr>
              <w:t>2.3.1</w:t>
            </w:r>
          </w:p>
        </w:tc>
        <w:tc>
          <w:tcPr>
            <w:tcW w:w="5763" w:type="dxa"/>
            <w:tcBorders>
              <w:top w:val="single" w:sz="4" w:space="0" w:color="auto"/>
              <w:left w:val="single" w:sz="4" w:space="0" w:color="auto"/>
              <w:bottom w:val="single" w:sz="4" w:space="0" w:color="auto"/>
              <w:right w:val="single" w:sz="4" w:space="0" w:color="auto"/>
            </w:tcBorders>
            <w:shd w:val="clear" w:color="auto" w:fill="auto"/>
            <w:vAlign w:val="center"/>
          </w:tcPr>
          <w:p w:rsidR="00EB6878" w:rsidRPr="00EB6878" w:rsidRDefault="00EB6878" w:rsidP="00EB6878">
            <w:pPr>
              <w:spacing w:after="0" w:line="240" w:lineRule="auto"/>
              <w:rPr>
                <w:rFonts w:ascii="Arial" w:hAnsi="Arial" w:cs="Arial"/>
                <w:color w:val="000000"/>
                <w:sz w:val="20"/>
                <w:szCs w:val="20"/>
              </w:rPr>
            </w:pPr>
            <w:r w:rsidRPr="00EB6878">
              <w:rPr>
                <w:rFonts w:ascii="Arial" w:hAnsi="Arial" w:cs="Arial"/>
                <w:color w:val="000000"/>
                <w:sz w:val="20"/>
                <w:szCs w:val="20"/>
              </w:rPr>
              <w:t>Cumplir con 90% o más de asistencias frente a grupo</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EB6878" w:rsidRPr="00EB6878" w:rsidRDefault="00EB6878" w:rsidP="00EB6878">
            <w:pPr>
              <w:spacing w:after="0" w:line="240" w:lineRule="auto"/>
              <w:jc w:val="center"/>
              <w:rPr>
                <w:rFonts w:ascii="Arial" w:hAnsi="Arial" w:cs="Arial"/>
                <w:color w:val="000000"/>
                <w:sz w:val="20"/>
                <w:szCs w:val="20"/>
              </w:rPr>
            </w:pPr>
            <w:r w:rsidRPr="00EB6878">
              <w:rPr>
                <w:rFonts w:ascii="Arial" w:hAnsi="Arial" w:cs="Arial"/>
                <w:color w:val="000000"/>
                <w:sz w:val="20"/>
                <w:szCs w:val="20"/>
              </w:rPr>
              <w:t>15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B6878" w:rsidRPr="00EB6878" w:rsidRDefault="00EB6878" w:rsidP="00EB6878">
            <w:pPr>
              <w:spacing w:after="0" w:line="240" w:lineRule="auto"/>
              <w:jc w:val="center"/>
              <w:rPr>
                <w:rFonts w:ascii="Arial" w:hAnsi="Arial" w:cs="Arial"/>
                <w:color w:val="000000"/>
                <w:sz w:val="20"/>
                <w:szCs w:val="20"/>
              </w:rPr>
            </w:pPr>
            <w:r w:rsidRPr="00EB6878">
              <w:rPr>
                <w:rFonts w:ascii="Arial" w:hAnsi="Arial" w:cs="Arial"/>
                <w:color w:val="000000"/>
                <w:sz w:val="20"/>
                <w:szCs w:val="20"/>
              </w:rPr>
              <w:t>15</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6878" w:rsidRPr="00EB6878" w:rsidRDefault="00EB6878" w:rsidP="00EB6878">
            <w:pPr>
              <w:spacing w:after="0" w:line="240" w:lineRule="auto"/>
              <w:jc w:val="center"/>
              <w:rPr>
                <w:rFonts w:ascii="Arial" w:hAnsi="Arial" w:cs="Arial"/>
                <w:color w:val="000000"/>
                <w:sz w:val="20"/>
                <w:szCs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tcPr>
          <w:p w:rsidR="00EB6878" w:rsidRPr="00EB6878" w:rsidRDefault="00EB6878" w:rsidP="00EB6878">
            <w:pPr>
              <w:spacing w:after="0" w:line="240" w:lineRule="auto"/>
              <w:rPr>
                <w:rFonts w:ascii="Arial" w:hAnsi="Arial" w:cs="Arial"/>
                <w:sz w:val="20"/>
                <w:szCs w:val="20"/>
              </w:rPr>
            </w:pPr>
          </w:p>
        </w:tc>
      </w:tr>
      <w:tr w:rsidR="00EB6878" w:rsidRPr="00EB6878" w:rsidTr="00686E59">
        <w:trPr>
          <w:trHeight w:val="359"/>
        </w:trPr>
        <w:tc>
          <w:tcPr>
            <w:tcW w:w="1089" w:type="dxa"/>
            <w:tcBorders>
              <w:top w:val="single" w:sz="4" w:space="0" w:color="auto"/>
              <w:left w:val="single" w:sz="4" w:space="0" w:color="auto"/>
              <w:bottom w:val="single" w:sz="4" w:space="0" w:color="auto"/>
              <w:right w:val="single" w:sz="4" w:space="0" w:color="auto"/>
            </w:tcBorders>
            <w:shd w:val="clear" w:color="auto" w:fill="auto"/>
            <w:noWrap/>
          </w:tcPr>
          <w:p w:rsidR="00EB6878" w:rsidRPr="00EB6878" w:rsidRDefault="00EB6878" w:rsidP="00EB6878">
            <w:pPr>
              <w:spacing w:after="0" w:line="240" w:lineRule="auto"/>
              <w:rPr>
                <w:rFonts w:ascii="Arial" w:hAnsi="Arial" w:cs="Arial"/>
                <w:sz w:val="20"/>
                <w:szCs w:val="20"/>
              </w:rPr>
            </w:pPr>
            <w:r w:rsidRPr="00EB6878">
              <w:rPr>
                <w:rFonts w:ascii="Arial" w:hAnsi="Arial" w:cs="Arial"/>
                <w:sz w:val="20"/>
                <w:szCs w:val="20"/>
              </w:rPr>
              <w:t>2.3.2</w:t>
            </w:r>
          </w:p>
        </w:tc>
        <w:tc>
          <w:tcPr>
            <w:tcW w:w="5763" w:type="dxa"/>
            <w:tcBorders>
              <w:top w:val="single" w:sz="4" w:space="0" w:color="auto"/>
              <w:left w:val="single" w:sz="4" w:space="0" w:color="auto"/>
              <w:bottom w:val="single" w:sz="4" w:space="0" w:color="auto"/>
              <w:right w:val="single" w:sz="4" w:space="0" w:color="auto"/>
            </w:tcBorders>
            <w:shd w:val="clear" w:color="auto" w:fill="auto"/>
            <w:vAlign w:val="center"/>
          </w:tcPr>
          <w:p w:rsidR="00EB6878" w:rsidRPr="00EB6878" w:rsidRDefault="00EB6878" w:rsidP="00EB6878">
            <w:pPr>
              <w:spacing w:after="0" w:line="240" w:lineRule="auto"/>
              <w:rPr>
                <w:rFonts w:ascii="Arial" w:hAnsi="Arial" w:cs="Arial"/>
                <w:color w:val="000000"/>
                <w:sz w:val="20"/>
                <w:szCs w:val="20"/>
              </w:rPr>
            </w:pPr>
            <w:r w:rsidRPr="00EB6878">
              <w:rPr>
                <w:rFonts w:ascii="Arial" w:hAnsi="Arial" w:cs="Arial"/>
                <w:color w:val="000000"/>
                <w:sz w:val="20"/>
                <w:szCs w:val="20"/>
              </w:rPr>
              <w:t>Cumplir con el asentamiento de calificaciones en tiempo y forma</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EB6878" w:rsidRPr="00EB6878" w:rsidRDefault="00EB6878" w:rsidP="00EB6878">
            <w:pPr>
              <w:spacing w:after="0" w:line="240" w:lineRule="auto"/>
              <w:jc w:val="center"/>
              <w:rPr>
                <w:rFonts w:ascii="Arial" w:hAnsi="Arial" w:cs="Arial"/>
                <w:color w:val="000000"/>
                <w:sz w:val="20"/>
                <w:szCs w:val="20"/>
              </w:rPr>
            </w:pPr>
            <w:r w:rsidRPr="00EB6878">
              <w:rPr>
                <w:rFonts w:ascii="Arial" w:hAnsi="Arial" w:cs="Arial"/>
                <w:color w:val="000000"/>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B6878" w:rsidRPr="00EB6878" w:rsidRDefault="00EB6878" w:rsidP="00EB6878">
            <w:pPr>
              <w:spacing w:after="0" w:line="240" w:lineRule="auto"/>
              <w:jc w:val="center"/>
              <w:rPr>
                <w:rFonts w:ascii="Arial" w:hAnsi="Arial" w:cs="Arial"/>
                <w:color w:val="000000"/>
                <w:sz w:val="20"/>
                <w:szCs w:val="20"/>
              </w:rPr>
            </w:pPr>
            <w:r w:rsidRPr="00EB6878">
              <w:rPr>
                <w:rFonts w:ascii="Arial" w:hAnsi="Arial" w:cs="Arial"/>
                <w:color w:val="000000"/>
                <w:sz w:val="20"/>
                <w:szCs w:val="20"/>
              </w:rPr>
              <w:t>10</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6878" w:rsidRPr="00EB6878" w:rsidRDefault="00EB6878" w:rsidP="00EB6878">
            <w:pPr>
              <w:spacing w:after="0" w:line="240" w:lineRule="auto"/>
              <w:jc w:val="center"/>
              <w:rPr>
                <w:rFonts w:ascii="Arial" w:hAnsi="Arial" w:cs="Arial"/>
                <w:color w:val="000000"/>
                <w:sz w:val="20"/>
                <w:szCs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tcPr>
          <w:p w:rsidR="00EB6878" w:rsidRPr="00EB6878" w:rsidRDefault="00EB6878" w:rsidP="00EB6878">
            <w:pPr>
              <w:spacing w:after="0" w:line="240" w:lineRule="auto"/>
              <w:rPr>
                <w:rFonts w:ascii="Arial" w:hAnsi="Arial" w:cs="Arial"/>
                <w:sz w:val="20"/>
                <w:szCs w:val="20"/>
              </w:rPr>
            </w:pPr>
          </w:p>
        </w:tc>
      </w:tr>
      <w:tr w:rsidR="00EB6878" w:rsidRPr="00EB6878" w:rsidTr="00686E59">
        <w:trPr>
          <w:trHeight w:val="359"/>
        </w:trPr>
        <w:tc>
          <w:tcPr>
            <w:tcW w:w="1089" w:type="dxa"/>
            <w:tcBorders>
              <w:top w:val="single" w:sz="4" w:space="0" w:color="auto"/>
              <w:left w:val="single" w:sz="4" w:space="0" w:color="auto"/>
              <w:bottom w:val="single" w:sz="4" w:space="0" w:color="auto"/>
              <w:right w:val="single" w:sz="4" w:space="0" w:color="auto"/>
            </w:tcBorders>
            <w:shd w:val="clear" w:color="auto" w:fill="auto"/>
            <w:noWrap/>
          </w:tcPr>
          <w:p w:rsidR="00EB6878" w:rsidRPr="00EB6878" w:rsidRDefault="00EB6878" w:rsidP="00EB6878">
            <w:pPr>
              <w:spacing w:after="0" w:line="240" w:lineRule="auto"/>
              <w:rPr>
                <w:rFonts w:ascii="Arial" w:hAnsi="Arial" w:cs="Arial"/>
                <w:sz w:val="20"/>
                <w:szCs w:val="20"/>
              </w:rPr>
            </w:pPr>
            <w:r w:rsidRPr="00EB6878">
              <w:rPr>
                <w:rFonts w:ascii="Arial" w:hAnsi="Arial" w:cs="Arial"/>
                <w:sz w:val="20"/>
                <w:szCs w:val="20"/>
              </w:rPr>
              <w:t>2.3.3</w:t>
            </w:r>
          </w:p>
        </w:tc>
        <w:tc>
          <w:tcPr>
            <w:tcW w:w="5763" w:type="dxa"/>
            <w:tcBorders>
              <w:top w:val="single" w:sz="4" w:space="0" w:color="auto"/>
              <w:left w:val="single" w:sz="4" w:space="0" w:color="auto"/>
              <w:bottom w:val="single" w:sz="4" w:space="0" w:color="auto"/>
              <w:right w:val="single" w:sz="4" w:space="0" w:color="auto"/>
            </w:tcBorders>
            <w:shd w:val="clear" w:color="auto" w:fill="auto"/>
            <w:vAlign w:val="center"/>
          </w:tcPr>
          <w:p w:rsidR="00EB6878" w:rsidRPr="00EB6878" w:rsidRDefault="00EB6878" w:rsidP="00EB6878">
            <w:pPr>
              <w:spacing w:after="0" w:line="240" w:lineRule="auto"/>
              <w:rPr>
                <w:rFonts w:ascii="Arial" w:hAnsi="Arial" w:cs="Arial"/>
                <w:color w:val="000000"/>
                <w:sz w:val="20"/>
                <w:szCs w:val="20"/>
              </w:rPr>
            </w:pPr>
            <w:r w:rsidRPr="00EB6878">
              <w:rPr>
                <w:rFonts w:ascii="Arial" w:hAnsi="Arial" w:cs="Arial"/>
                <w:color w:val="000000"/>
                <w:sz w:val="20"/>
                <w:szCs w:val="20"/>
              </w:rPr>
              <w:t xml:space="preserve">Actualización del contenido de la carpeta académica (currículum, plan de trabajo, planeación y avance programático de las asignaturas, evidencias del docente y control y evaluación de grupos) </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EB6878" w:rsidRPr="00EB6878" w:rsidRDefault="00EB6878" w:rsidP="00EB6878">
            <w:pPr>
              <w:spacing w:after="0" w:line="240" w:lineRule="auto"/>
              <w:jc w:val="center"/>
              <w:rPr>
                <w:rFonts w:ascii="Arial" w:hAnsi="Arial" w:cs="Arial"/>
                <w:color w:val="000000"/>
                <w:sz w:val="20"/>
                <w:szCs w:val="20"/>
              </w:rPr>
            </w:pPr>
            <w:r w:rsidRPr="00EB6878">
              <w:rPr>
                <w:rFonts w:ascii="Arial" w:hAnsi="Arial" w:cs="Arial"/>
                <w:color w:val="000000"/>
                <w:sz w:val="20"/>
                <w:szCs w:val="20"/>
              </w:rPr>
              <w:t>15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B6878" w:rsidRPr="00EB6878" w:rsidRDefault="00EB6878" w:rsidP="00EB6878">
            <w:pPr>
              <w:spacing w:after="0" w:line="240" w:lineRule="auto"/>
              <w:jc w:val="center"/>
              <w:rPr>
                <w:rFonts w:ascii="Arial" w:hAnsi="Arial" w:cs="Arial"/>
                <w:color w:val="000000"/>
                <w:sz w:val="20"/>
                <w:szCs w:val="20"/>
              </w:rPr>
            </w:pPr>
            <w:r w:rsidRPr="00EB6878">
              <w:rPr>
                <w:rFonts w:ascii="Arial" w:hAnsi="Arial" w:cs="Arial"/>
                <w:color w:val="000000"/>
                <w:sz w:val="20"/>
                <w:szCs w:val="20"/>
              </w:rPr>
              <w:t>15</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6878" w:rsidRPr="00EB6878" w:rsidRDefault="00EB6878" w:rsidP="00EB6878">
            <w:pPr>
              <w:spacing w:after="0" w:line="240" w:lineRule="auto"/>
              <w:jc w:val="center"/>
              <w:rPr>
                <w:rFonts w:ascii="Arial" w:hAnsi="Arial" w:cs="Arial"/>
                <w:color w:val="000000"/>
                <w:sz w:val="20"/>
                <w:szCs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tcPr>
          <w:p w:rsidR="00EB6878" w:rsidRPr="00EB6878" w:rsidRDefault="00EB6878" w:rsidP="00EB6878">
            <w:pPr>
              <w:spacing w:after="0" w:line="240" w:lineRule="auto"/>
              <w:rPr>
                <w:rFonts w:ascii="Arial" w:hAnsi="Arial" w:cs="Arial"/>
                <w:sz w:val="20"/>
                <w:szCs w:val="20"/>
              </w:rPr>
            </w:pPr>
          </w:p>
        </w:tc>
      </w:tr>
      <w:tr w:rsidR="00EB6878" w:rsidRPr="00EB6878" w:rsidTr="00686E59">
        <w:trPr>
          <w:trHeight w:val="329"/>
        </w:trPr>
        <w:tc>
          <w:tcPr>
            <w:tcW w:w="8046" w:type="dxa"/>
            <w:gridSpan w:val="3"/>
            <w:tcBorders>
              <w:top w:val="single" w:sz="4" w:space="0" w:color="auto"/>
              <w:left w:val="single" w:sz="4" w:space="0" w:color="auto"/>
              <w:bottom w:val="single" w:sz="4" w:space="0" w:color="auto"/>
              <w:right w:val="single" w:sz="4" w:space="0" w:color="auto"/>
            </w:tcBorders>
            <w:shd w:val="clear" w:color="auto" w:fill="A6A6A6"/>
            <w:noWrap/>
            <w:hideMark/>
          </w:tcPr>
          <w:p w:rsidR="00EB6878" w:rsidRPr="00EB6878" w:rsidRDefault="00EB6878" w:rsidP="00EB6878">
            <w:pPr>
              <w:spacing w:after="0" w:line="240" w:lineRule="auto"/>
              <w:rPr>
                <w:rFonts w:ascii="Arial" w:hAnsi="Arial" w:cs="Arial"/>
                <w:sz w:val="20"/>
                <w:szCs w:val="20"/>
              </w:rPr>
            </w:pPr>
            <w:r w:rsidRPr="00EB6878">
              <w:rPr>
                <w:rFonts w:ascii="Arial" w:hAnsi="Arial" w:cs="Arial"/>
                <w:b/>
                <w:sz w:val="20"/>
                <w:szCs w:val="20"/>
              </w:rPr>
              <w:t xml:space="preserve">3. Permanencia en las actividades de la docencia    -    100 puntos  </w:t>
            </w:r>
          </w:p>
        </w:tc>
        <w:tc>
          <w:tcPr>
            <w:tcW w:w="1134" w:type="dxa"/>
            <w:tcBorders>
              <w:top w:val="single" w:sz="4" w:space="0" w:color="auto"/>
              <w:left w:val="single" w:sz="4" w:space="0" w:color="auto"/>
              <w:bottom w:val="single" w:sz="4" w:space="0" w:color="auto"/>
              <w:right w:val="single" w:sz="4" w:space="0" w:color="auto"/>
            </w:tcBorders>
            <w:shd w:val="clear" w:color="auto" w:fill="A6A6A6"/>
            <w:hideMark/>
          </w:tcPr>
          <w:p w:rsidR="00EB6878" w:rsidRPr="00EB6878" w:rsidRDefault="00EB6878" w:rsidP="00EB6878">
            <w:pPr>
              <w:spacing w:after="0" w:line="240" w:lineRule="auto"/>
              <w:jc w:val="center"/>
              <w:rPr>
                <w:rFonts w:ascii="Arial" w:hAnsi="Arial" w:cs="Arial"/>
                <w:sz w:val="20"/>
                <w:szCs w:val="20"/>
              </w:rPr>
            </w:pPr>
          </w:p>
        </w:tc>
        <w:tc>
          <w:tcPr>
            <w:tcW w:w="2552" w:type="dxa"/>
            <w:tcBorders>
              <w:top w:val="single" w:sz="4" w:space="0" w:color="auto"/>
              <w:left w:val="single" w:sz="4" w:space="0" w:color="auto"/>
              <w:bottom w:val="single" w:sz="4" w:space="0" w:color="auto"/>
              <w:right w:val="single" w:sz="4" w:space="0" w:color="auto"/>
            </w:tcBorders>
            <w:shd w:val="clear" w:color="auto" w:fill="A6A6A6"/>
            <w:hideMark/>
          </w:tcPr>
          <w:p w:rsidR="00EB6878" w:rsidRPr="00EB6878" w:rsidRDefault="00EB6878" w:rsidP="00EB6878">
            <w:pPr>
              <w:spacing w:after="0" w:line="240" w:lineRule="auto"/>
              <w:jc w:val="center"/>
              <w:rPr>
                <w:rFonts w:ascii="Arial" w:hAnsi="Arial" w:cs="Arial"/>
                <w:sz w:val="20"/>
                <w:szCs w:val="20"/>
              </w:rPr>
            </w:pPr>
          </w:p>
        </w:tc>
        <w:tc>
          <w:tcPr>
            <w:tcW w:w="1490" w:type="dxa"/>
            <w:tcBorders>
              <w:top w:val="single" w:sz="4" w:space="0" w:color="auto"/>
              <w:left w:val="single" w:sz="4" w:space="0" w:color="auto"/>
              <w:bottom w:val="single" w:sz="4" w:space="0" w:color="auto"/>
              <w:right w:val="single" w:sz="4" w:space="0" w:color="auto"/>
            </w:tcBorders>
            <w:shd w:val="clear" w:color="auto" w:fill="A6A6A6"/>
            <w:hideMark/>
          </w:tcPr>
          <w:p w:rsidR="00EB6878" w:rsidRPr="00EB6878" w:rsidRDefault="00EB6878" w:rsidP="00EB6878">
            <w:pPr>
              <w:spacing w:after="0" w:line="240" w:lineRule="auto"/>
              <w:rPr>
                <w:rFonts w:ascii="Arial" w:hAnsi="Arial" w:cs="Arial"/>
                <w:sz w:val="20"/>
                <w:szCs w:val="20"/>
              </w:rPr>
            </w:pPr>
          </w:p>
        </w:tc>
      </w:tr>
      <w:tr w:rsidR="00EB6878" w:rsidRPr="00EB6878" w:rsidTr="00686E59">
        <w:trPr>
          <w:trHeight w:val="395"/>
        </w:trPr>
        <w:tc>
          <w:tcPr>
            <w:tcW w:w="8046" w:type="dxa"/>
            <w:gridSpan w:val="3"/>
            <w:tcBorders>
              <w:top w:val="single" w:sz="4" w:space="0" w:color="auto"/>
              <w:left w:val="single" w:sz="4" w:space="0" w:color="auto"/>
              <w:bottom w:val="single" w:sz="4" w:space="0" w:color="auto"/>
              <w:right w:val="single" w:sz="4" w:space="0" w:color="auto"/>
            </w:tcBorders>
            <w:shd w:val="clear" w:color="auto" w:fill="92CDDC"/>
            <w:noWrap/>
            <w:hideMark/>
          </w:tcPr>
          <w:p w:rsidR="00EB6878" w:rsidRPr="00EB6878" w:rsidRDefault="00EB6878" w:rsidP="00EB6878">
            <w:pPr>
              <w:spacing w:after="0" w:line="240" w:lineRule="auto"/>
              <w:rPr>
                <w:rFonts w:ascii="Arial" w:hAnsi="Arial" w:cs="Arial"/>
                <w:b/>
                <w:sz w:val="20"/>
                <w:szCs w:val="20"/>
              </w:rPr>
            </w:pPr>
            <w:r w:rsidRPr="00EB6878">
              <w:rPr>
                <w:rFonts w:ascii="Arial" w:hAnsi="Arial" w:cs="Arial"/>
                <w:b/>
                <w:sz w:val="20"/>
                <w:szCs w:val="20"/>
              </w:rPr>
              <w:t>3.1 Antigüedad en el servicio docente en el CETI  (sólo una)</w:t>
            </w:r>
          </w:p>
        </w:tc>
        <w:tc>
          <w:tcPr>
            <w:tcW w:w="1134" w:type="dxa"/>
            <w:tcBorders>
              <w:top w:val="single" w:sz="4" w:space="0" w:color="auto"/>
              <w:left w:val="single" w:sz="4" w:space="0" w:color="auto"/>
              <w:bottom w:val="single" w:sz="4" w:space="0" w:color="auto"/>
              <w:right w:val="single" w:sz="4" w:space="0" w:color="auto"/>
            </w:tcBorders>
            <w:shd w:val="clear" w:color="auto" w:fill="92CDDC"/>
            <w:hideMark/>
          </w:tcPr>
          <w:p w:rsidR="00EB6878" w:rsidRPr="00EB6878" w:rsidRDefault="00EB6878" w:rsidP="00EB6878">
            <w:pPr>
              <w:spacing w:after="0" w:line="240" w:lineRule="auto"/>
              <w:jc w:val="center"/>
              <w:rPr>
                <w:rFonts w:ascii="Arial" w:hAnsi="Arial" w:cs="Arial"/>
                <w:b/>
                <w:sz w:val="20"/>
                <w:szCs w:val="20"/>
              </w:rPr>
            </w:pPr>
            <w:r w:rsidRPr="00EB6878">
              <w:rPr>
                <w:rFonts w:ascii="Arial" w:hAnsi="Arial" w:cs="Arial"/>
                <w:b/>
                <w:sz w:val="20"/>
                <w:szCs w:val="20"/>
              </w:rPr>
              <w:t>100</w:t>
            </w:r>
          </w:p>
        </w:tc>
        <w:tc>
          <w:tcPr>
            <w:tcW w:w="2552" w:type="dxa"/>
            <w:tcBorders>
              <w:top w:val="single" w:sz="4" w:space="0" w:color="auto"/>
              <w:left w:val="single" w:sz="4" w:space="0" w:color="auto"/>
              <w:bottom w:val="single" w:sz="4" w:space="0" w:color="auto"/>
              <w:right w:val="single" w:sz="4" w:space="0" w:color="auto"/>
            </w:tcBorders>
            <w:shd w:val="clear" w:color="auto" w:fill="92CDDC"/>
            <w:hideMark/>
          </w:tcPr>
          <w:p w:rsidR="00EB6878" w:rsidRPr="00EB6878" w:rsidRDefault="00EB6878" w:rsidP="00EB6878">
            <w:pPr>
              <w:spacing w:after="0" w:line="240" w:lineRule="auto"/>
              <w:jc w:val="center"/>
              <w:rPr>
                <w:rFonts w:ascii="Arial" w:hAnsi="Arial" w:cs="Arial"/>
                <w:b/>
                <w:sz w:val="20"/>
                <w:szCs w:val="20"/>
              </w:rPr>
            </w:pPr>
          </w:p>
        </w:tc>
        <w:tc>
          <w:tcPr>
            <w:tcW w:w="1490" w:type="dxa"/>
            <w:tcBorders>
              <w:top w:val="single" w:sz="4" w:space="0" w:color="auto"/>
              <w:left w:val="single" w:sz="4" w:space="0" w:color="auto"/>
              <w:bottom w:val="single" w:sz="4" w:space="0" w:color="auto"/>
              <w:right w:val="single" w:sz="4" w:space="0" w:color="auto"/>
            </w:tcBorders>
            <w:shd w:val="clear" w:color="auto" w:fill="92CDDC"/>
            <w:hideMark/>
          </w:tcPr>
          <w:p w:rsidR="00EB6878" w:rsidRPr="00EB6878" w:rsidRDefault="00EB6878" w:rsidP="00EB6878">
            <w:pPr>
              <w:spacing w:after="0" w:line="240" w:lineRule="auto"/>
              <w:rPr>
                <w:rFonts w:ascii="Arial" w:hAnsi="Arial" w:cs="Arial"/>
                <w:b/>
                <w:sz w:val="20"/>
                <w:szCs w:val="20"/>
              </w:rPr>
            </w:pPr>
          </w:p>
        </w:tc>
      </w:tr>
      <w:tr w:rsidR="00EB6878" w:rsidRPr="00EB6878" w:rsidTr="00686E59">
        <w:trPr>
          <w:trHeight w:val="600"/>
        </w:trPr>
        <w:tc>
          <w:tcPr>
            <w:tcW w:w="1089" w:type="dxa"/>
            <w:tcBorders>
              <w:top w:val="single" w:sz="4" w:space="0" w:color="auto"/>
              <w:left w:val="single" w:sz="4" w:space="0" w:color="auto"/>
              <w:bottom w:val="single" w:sz="4" w:space="0" w:color="auto"/>
              <w:right w:val="single" w:sz="4" w:space="0" w:color="auto"/>
            </w:tcBorders>
            <w:noWrap/>
            <w:hideMark/>
          </w:tcPr>
          <w:p w:rsidR="00EB6878" w:rsidRPr="00EB6878" w:rsidRDefault="00EB6878" w:rsidP="00EB6878">
            <w:pPr>
              <w:spacing w:after="0" w:line="240" w:lineRule="auto"/>
              <w:rPr>
                <w:rFonts w:ascii="Arial" w:hAnsi="Arial" w:cs="Arial"/>
                <w:sz w:val="20"/>
                <w:szCs w:val="20"/>
              </w:rPr>
            </w:pPr>
            <w:r w:rsidRPr="00EB6878">
              <w:rPr>
                <w:rFonts w:ascii="Arial" w:hAnsi="Arial" w:cs="Arial"/>
                <w:sz w:val="20"/>
                <w:szCs w:val="20"/>
              </w:rPr>
              <w:t> </w:t>
            </w:r>
          </w:p>
        </w:tc>
        <w:tc>
          <w:tcPr>
            <w:tcW w:w="5763" w:type="dxa"/>
            <w:tcBorders>
              <w:top w:val="single" w:sz="4" w:space="0" w:color="auto"/>
              <w:left w:val="single" w:sz="4" w:space="0" w:color="auto"/>
              <w:bottom w:val="single" w:sz="4" w:space="0" w:color="auto"/>
              <w:right w:val="single" w:sz="4" w:space="0" w:color="auto"/>
            </w:tcBorders>
            <w:noWrap/>
            <w:hideMark/>
          </w:tcPr>
          <w:p w:rsidR="00EB6878" w:rsidRPr="00EB6878" w:rsidRDefault="00EB6878" w:rsidP="00EB6878">
            <w:pPr>
              <w:spacing w:after="0" w:line="240" w:lineRule="auto"/>
              <w:rPr>
                <w:rFonts w:ascii="Arial" w:hAnsi="Arial" w:cs="Arial"/>
                <w:sz w:val="20"/>
                <w:szCs w:val="20"/>
              </w:rPr>
            </w:pPr>
            <w:r w:rsidRPr="00EB6878">
              <w:rPr>
                <w:rFonts w:ascii="Arial" w:hAnsi="Arial" w:cs="Arial"/>
                <w:sz w:val="20"/>
                <w:szCs w:val="20"/>
              </w:rPr>
              <w:t> </w:t>
            </w:r>
          </w:p>
        </w:tc>
        <w:tc>
          <w:tcPr>
            <w:tcW w:w="1194" w:type="dxa"/>
            <w:tcBorders>
              <w:top w:val="single" w:sz="4" w:space="0" w:color="auto"/>
              <w:left w:val="single" w:sz="4" w:space="0" w:color="auto"/>
              <w:bottom w:val="single" w:sz="4" w:space="0" w:color="auto"/>
              <w:right w:val="single" w:sz="4" w:space="0" w:color="auto"/>
            </w:tcBorders>
            <w:hideMark/>
          </w:tcPr>
          <w:p w:rsidR="00EB6878" w:rsidRPr="00EB6878" w:rsidRDefault="00EB6878" w:rsidP="00EB6878">
            <w:pPr>
              <w:spacing w:after="0" w:line="240" w:lineRule="auto"/>
              <w:jc w:val="center"/>
              <w:rPr>
                <w:rFonts w:ascii="Arial" w:hAnsi="Arial" w:cs="Arial"/>
                <w:sz w:val="20"/>
                <w:szCs w:val="20"/>
              </w:rPr>
            </w:pPr>
            <w:r w:rsidRPr="00EB6878">
              <w:rPr>
                <w:rFonts w:ascii="Arial" w:hAnsi="Arial" w:cs="Arial"/>
                <w:sz w:val="20"/>
                <w:szCs w:val="20"/>
              </w:rPr>
              <w:t>Puntaje por actividad</w:t>
            </w:r>
          </w:p>
        </w:tc>
        <w:tc>
          <w:tcPr>
            <w:tcW w:w="1134" w:type="dxa"/>
            <w:tcBorders>
              <w:top w:val="single" w:sz="4" w:space="0" w:color="auto"/>
              <w:left w:val="single" w:sz="4" w:space="0" w:color="auto"/>
              <w:bottom w:val="single" w:sz="4" w:space="0" w:color="auto"/>
              <w:right w:val="single" w:sz="4" w:space="0" w:color="auto"/>
            </w:tcBorders>
            <w:hideMark/>
          </w:tcPr>
          <w:p w:rsidR="00EB6878" w:rsidRPr="00EB6878" w:rsidRDefault="00EB6878" w:rsidP="00EB6878">
            <w:pPr>
              <w:spacing w:after="0" w:line="240" w:lineRule="auto"/>
              <w:jc w:val="center"/>
              <w:rPr>
                <w:rFonts w:ascii="Arial" w:hAnsi="Arial" w:cs="Arial"/>
                <w:sz w:val="20"/>
                <w:szCs w:val="20"/>
              </w:rPr>
            </w:pPr>
            <w:r w:rsidRPr="00EB6878">
              <w:rPr>
                <w:rFonts w:ascii="Arial" w:hAnsi="Arial" w:cs="Arial"/>
                <w:sz w:val="20"/>
                <w:szCs w:val="20"/>
              </w:rPr>
              <w:t>Puntaje máximo</w:t>
            </w:r>
          </w:p>
        </w:tc>
        <w:tc>
          <w:tcPr>
            <w:tcW w:w="2552" w:type="dxa"/>
            <w:tcBorders>
              <w:top w:val="single" w:sz="4" w:space="0" w:color="auto"/>
              <w:left w:val="single" w:sz="4" w:space="0" w:color="auto"/>
              <w:bottom w:val="single" w:sz="4" w:space="0" w:color="auto"/>
              <w:right w:val="single" w:sz="4" w:space="0" w:color="auto"/>
            </w:tcBorders>
            <w:hideMark/>
          </w:tcPr>
          <w:p w:rsidR="00EB6878" w:rsidRPr="00EB6878" w:rsidRDefault="00EB6878" w:rsidP="00EB6878">
            <w:pPr>
              <w:spacing w:after="0" w:line="240" w:lineRule="auto"/>
              <w:jc w:val="center"/>
              <w:rPr>
                <w:rFonts w:ascii="Arial" w:hAnsi="Arial" w:cs="Arial"/>
                <w:sz w:val="20"/>
                <w:szCs w:val="20"/>
              </w:rPr>
            </w:pPr>
            <w:r w:rsidRPr="00EB6878">
              <w:rPr>
                <w:rFonts w:ascii="Arial" w:hAnsi="Arial" w:cs="Arial"/>
                <w:sz w:val="20"/>
                <w:szCs w:val="20"/>
              </w:rPr>
              <w:t>Documentos Requeridos</w:t>
            </w:r>
          </w:p>
        </w:tc>
        <w:tc>
          <w:tcPr>
            <w:tcW w:w="1490" w:type="dxa"/>
            <w:tcBorders>
              <w:top w:val="single" w:sz="4" w:space="0" w:color="auto"/>
              <w:left w:val="single" w:sz="4" w:space="0" w:color="auto"/>
              <w:bottom w:val="single" w:sz="4" w:space="0" w:color="auto"/>
              <w:right w:val="single" w:sz="4" w:space="0" w:color="auto"/>
            </w:tcBorders>
            <w:hideMark/>
          </w:tcPr>
          <w:p w:rsidR="00EB6878" w:rsidRPr="00EB6878" w:rsidRDefault="00EB6878" w:rsidP="00EB6878">
            <w:pPr>
              <w:spacing w:after="0" w:line="240" w:lineRule="auto"/>
              <w:jc w:val="center"/>
              <w:rPr>
                <w:rFonts w:ascii="Arial" w:hAnsi="Arial" w:cs="Arial"/>
                <w:sz w:val="20"/>
                <w:szCs w:val="20"/>
              </w:rPr>
            </w:pPr>
            <w:r w:rsidRPr="00EB6878">
              <w:rPr>
                <w:rFonts w:ascii="Arial" w:hAnsi="Arial" w:cs="Arial"/>
                <w:sz w:val="20"/>
                <w:szCs w:val="20"/>
              </w:rPr>
              <w:t>Resultados</w:t>
            </w:r>
          </w:p>
        </w:tc>
      </w:tr>
      <w:tr w:rsidR="00EB6878" w:rsidRPr="00EB6878" w:rsidTr="00686E59">
        <w:trPr>
          <w:trHeight w:val="359"/>
        </w:trPr>
        <w:tc>
          <w:tcPr>
            <w:tcW w:w="1089" w:type="dxa"/>
            <w:tcBorders>
              <w:top w:val="single" w:sz="4" w:space="0" w:color="auto"/>
              <w:left w:val="single" w:sz="4" w:space="0" w:color="auto"/>
              <w:bottom w:val="single" w:sz="4" w:space="0" w:color="auto"/>
              <w:right w:val="single" w:sz="4" w:space="0" w:color="auto"/>
            </w:tcBorders>
            <w:shd w:val="clear" w:color="auto" w:fill="auto"/>
            <w:noWrap/>
          </w:tcPr>
          <w:p w:rsidR="00EB6878" w:rsidRPr="00EB6878" w:rsidRDefault="00EB6878" w:rsidP="00EB6878">
            <w:pPr>
              <w:spacing w:after="0" w:line="240" w:lineRule="auto"/>
              <w:rPr>
                <w:rFonts w:ascii="Arial" w:hAnsi="Arial" w:cs="Arial"/>
                <w:sz w:val="20"/>
                <w:szCs w:val="20"/>
              </w:rPr>
            </w:pPr>
            <w:r w:rsidRPr="00EB6878">
              <w:rPr>
                <w:rFonts w:ascii="Arial" w:hAnsi="Arial" w:cs="Arial"/>
                <w:sz w:val="20"/>
                <w:szCs w:val="20"/>
              </w:rPr>
              <w:t>3.1.1</w:t>
            </w:r>
          </w:p>
        </w:tc>
        <w:tc>
          <w:tcPr>
            <w:tcW w:w="5763" w:type="dxa"/>
            <w:tcBorders>
              <w:top w:val="single" w:sz="4" w:space="0" w:color="auto"/>
              <w:left w:val="single" w:sz="4" w:space="0" w:color="auto"/>
              <w:bottom w:val="single" w:sz="4" w:space="0" w:color="auto"/>
              <w:right w:val="single" w:sz="4" w:space="0" w:color="auto"/>
            </w:tcBorders>
            <w:shd w:val="clear" w:color="auto" w:fill="auto"/>
            <w:vAlign w:val="center"/>
          </w:tcPr>
          <w:p w:rsidR="00EB6878" w:rsidRPr="00EB6878" w:rsidRDefault="00EB6878" w:rsidP="00EB6878">
            <w:pPr>
              <w:spacing w:after="0" w:line="240" w:lineRule="auto"/>
              <w:rPr>
                <w:rFonts w:ascii="Arial" w:hAnsi="Arial" w:cs="Arial"/>
                <w:color w:val="000000"/>
                <w:sz w:val="20"/>
                <w:szCs w:val="20"/>
              </w:rPr>
            </w:pPr>
            <w:r w:rsidRPr="00EB6878">
              <w:rPr>
                <w:rFonts w:ascii="Arial" w:hAnsi="Arial" w:cs="Arial"/>
                <w:color w:val="000000"/>
                <w:sz w:val="20"/>
                <w:szCs w:val="20"/>
              </w:rPr>
              <w:t xml:space="preserve">De 2 a 5 años </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B6878" w:rsidRPr="00EB6878" w:rsidRDefault="00EB6878" w:rsidP="00EB6878">
            <w:pPr>
              <w:spacing w:after="0" w:line="240" w:lineRule="auto"/>
              <w:jc w:val="center"/>
              <w:rPr>
                <w:rFonts w:ascii="Arial" w:hAnsi="Arial" w:cs="Arial"/>
                <w:color w:val="000000"/>
                <w:sz w:val="20"/>
                <w:szCs w:val="20"/>
              </w:rPr>
            </w:pPr>
            <w:r w:rsidRPr="00EB6878">
              <w:rPr>
                <w:rFonts w:ascii="Arial" w:hAnsi="Arial" w:cs="Arial"/>
                <w:color w:val="000000"/>
                <w:sz w:val="20"/>
                <w:szCs w:val="20"/>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B6878" w:rsidRPr="00EB6878" w:rsidRDefault="00EB6878" w:rsidP="00EB6878">
            <w:pPr>
              <w:spacing w:after="0" w:line="240" w:lineRule="auto"/>
              <w:jc w:val="center"/>
              <w:rPr>
                <w:rFonts w:ascii="Arial" w:hAnsi="Arial" w:cs="Arial"/>
                <w:color w:val="000000"/>
                <w:sz w:val="20"/>
                <w:szCs w:val="20"/>
              </w:rPr>
            </w:pPr>
            <w:r w:rsidRPr="00EB6878">
              <w:rPr>
                <w:rFonts w:ascii="Arial" w:hAnsi="Arial" w:cs="Arial"/>
                <w:color w:val="000000"/>
                <w:sz w:val="20"/>
                <w:szCs w:val="20"/>
              </w:rPr>
              <w:t>40</w:t>
            </w:r>
          </w:p>
        </w:tc>
        <w:tc>
          <w:tcPr>
            <w:tcW w:w="2552" w:type="dxa"/>
            <w:vMerge w:val="restart"/>
            <w:tcBorders>
              <w:top w:val="single" w:sz="4" w:space="0" w:color="auto"/>
              <w:left w:val="single" w:sz="4" w:space="0" w:color="auto"/>
              <w:right w:val="single" w:sz="4" w:space="0" w:color="auto"/>
            </w:tcBorders>
            <w:shd w:val="clear" w:color="auto" w:fill="auto"/>
          </w:tcPr>
          <w:p w:rsidR="00EB6878" w:rsidRPr="00EB6878" w:rsidRDefault="00EB6878" w:rsidP="00EB6878">
            <w:pPr>
              <w:spacing w:after="0" w:line="240" w:lineRule="auto"/>
              <w:jc w:val="center"/>
              <w:rPr>
                <w:rFonts w:ascii="Arial" w:hAnsi="Arial" w:cs="Arial"/>
                <w:color w:val="000000"/>
                <w:sz w:val="20"/>
                <w:szCs w:val="20"/>
              </w:rPr>
            </w:pPr>
            <w:r w:rsidRPr="00EB6878">
              <w:rPr>
                <w:rFonts w:ascii="Arial" w:hAnsi="Arial" w:cs="Arial"/>
                <w:color w:val="000000"/>
                <w:sz w:val="20"/>
                <w:szCs w:val="20"/>
              </w:rPr>
              <w:t>No se requiere documento. Esta información será provista por el departamento de Recursos Humanos.</w:t>
            </w:r>
          </w:p>
        </w:tc>
        <w:tc>
          <w:tcPr>
            <w:tcW w:w="1490" w:type="dxa"/>
            <w:tcBorders>
              <w:top w:val="single" w:sz="4" w:space="0" w:color="auto"/>
              <w:left w:val="single" w:sz="4" w:space="0" w:color="auto"/>
              <w:bottom w:val="single" w:sz="4" w:space="0" w:color="auto"/>
              <w:right w:val="single" w:sz="4" w:space="0" w:color="auto"/>
            </w:tcBorders>
            <w:shd w:val="clear" w:color="auto" w:fill="auto"/>
          </w:tcPr>
          <w:p w:rsidR="00EB6878" w:rsidRPr="00EB6878" w:rsidRDefault="00EB6878" w:rsidP="00EB6878">
            <w:pPr>
              <w:spacing w:after="0" w:line="240" w:lineRule="auto"/>
              <w:rPr>
                <w:rFonts w:ascii="Arial" w:hAnsi="Arial" w:cs="Arial"/>
                <w:sz w:val="20"/>
                <w:szCs w:val="20"/>
              </w:rPr>
            </w:pPr>
          </w:p>
        </w:tc>
      </w:tr>
      <w:tr w:rsidR="00EB6878" w:rsidRPr="00EB6878" w:rsidTr="00686E59">
        <w:trPr>
          <w:trHeight w:val="359"/>
        </w:trPr>
        <w:tc>
          <w:tcPr>
            <w:tcW w:w="1089" w:type="dxa"/>
            <w:tcBorders>
              <w:top w:val="single" w:sz="4" w:space="0" w:color="auto"/>
              <w:left w:val="single" w:sz="4" w:space="0" w:color="auto"/>
              <w:bottom w:val="single" w:sz="4" w:space="0" w:color="auto"/>
              <w:right w:val="single" w:sz="4" w:space="0" w:color="auto"/>
            </w:tcBorders>
            <w:shd w:val="clear" w:color="auto" w:fill="auto"/>
            <w:noWrap/>
          </w:tcPr>
          <w:p w:rsidR="00EB6878" w:rsidRPr="00EB6878" w:rsidRDefault="00EB6878" w:rsidP="00EB6878">
            <w:pPr>
              <w:spacing w:after="0" w:line="240" w:lineRule="auto"/>
              <w:rPr>
                <w:rFonts w:ascii="Arial" w:hAnsi="Arial" w:cs="Arial"/>
                <w:sz w:val="20"/>
                <w:szCs w:val="20"/>
              </w:rPr>
            </w:pPr>
            <w:r w:rsidRPr="00EB6878">
              <w:rPr>
                <w:rFonts w:ascii="Arial" w:hAnsi="Arial" w:cs="Arial"/>
                <w:sz w:val="20"/>
                <w:szCs w:val="20"/>
              </w:rPr>
              <w:t>3.1.2</w:t>
            </w:r>
          </w:p>
        </w:tc>
        <w:tc>
          <w:tcPr>
            <w:tcW w:w="5763" w:type="dxa"/>
            <w:tcBorders>
              <w:top w:val="single" w:sz="4" w:space="0" w:color="auto"/>
              <w:left w:val="single" w:sz="4" w:space="0" w:color="auto"/>
              <w:bottom w:val="single" w:sz="4" w:space="0" w:color="auto"/>
              <w:right w:val="single" w:sz="4" w:space="0" w:color="auto"/>
            </w:tcBorders>
            <w:shd w:val="clear" w:color="auto" w:fill="auto"/>
            <w:vAlign w:val="center"/>
          </w:tcPr>
          <w:p w:rsidR="00EB6878" w:rsidRPr="00EB6878" w:rsidRDefault="00EB6878" w:rsidP="00EB6878">
            <w:pPr>
              <w:spacing w:after="0" w:line="240" w:lineRule="auto"/>
              <w:rPr>
                <w:rFonts w:ascii="Arial" w:hAnsi="Arial" w:cs="Arial"/>
                <w:color w:val="000000"/>
                <w:sz w:val="20"/>
                <w:szCs w:val="20"/>
              </w:rPr>
            </w:pPr>
            <w:r w:rsidRPr="00EB6878">
              <w:rPr>
                <w:rFonts w:ascii="Arial" w:hAnsi="Arial" w:cs="Arial"/>
                <w:color w:val="000000"/>
                <w:sz w:val="20"/>
                <w:szCs w:val="20"/>
              </w:rPr>
              <w:t>De 6 a 10 años</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B6878" w:rsidRPr="00EB6878" w:rsidRDefault="00EB6878" w:rsidP="00EB6878">
            <w:pPr>
              <w:spacing w:after="0" w:line="240" w:lineRule="auto"/>
              <w:jc w:val="center"/>
              <w:rPr>
                <w:rFonts w:ascii="Arial" w:hAnsi="Arial" w:cs="Arial"/>
                <w:color w:val="000000"/>
                <w:sz w:val="20"/>
                <w:szCs w:val="20"/>
              </w:rPr>
            </w:pPr>
            <w:r w:rsidRPr="00EB6878">
              <w:rPr>
                <w:rFonts w:ascii="Arial" w:hAnsi="Arial" w:cs="Arial"/>
                <w:color w:val="000000"/>
                <w:sz w:val="20"/>
                <w:szCs w:val="20"/>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B6878" w:rsidRPr="00EB6878" w:rsidRDefault="00EB6878" w:rsidP="00EB6878">
            <w:pPr>
              <w:spacing w:after="0" w:line="240" w:lineRule="auto"/>
              <w:jc w:val="center"/>
              <w:rPr>
                <w:rFonts w:ascii="Arial" w:hAnsi="Arial" w:cs="Arial"/>
                <w:color w:val="000000"/>
                <w:sz w:val="20"/>
                <w:szCs w:val="20"/>
              </w:rPr>
            </w:pPr>
            <w:r w:rsidRPr="00EB6878">
              <w:rPr>
                <w:rFonts w:ascii="Arial" w:hAnsi="Arial" w:cs="Arial"/>
                <w:color w:val="000000"/>
                <w:sz w:val="20"/>
                <w:szCs w:val="20"/>
              </w:rPr>
              <w:t>60</w:t>
            </w:r>
          </w:p>
        </w:tc>
        <w:tc>
          <w:tcPr>
            <w:tcW w:w="2552" w:type="dxa"/>
            <w:vMerge/>
            <w:tcBorders>
              <w:left w:val="single" w:sz="4" w:space="0" w:color="auto"/>
              <w:right w:val="single" w:sz="4" w:space="0" w:color="auto"/>
            </w:tcBorders>
            <w:shd w:val="clear" w:color="auto" w:fill="auto"/>
          </w:tcPr>
          <w:p w:rsidR="00EB6878" w:rsidRPr="00EB6878" w:rsidRDefault="00EB6878" w:rsidP="00EB6878">
            <w:pPr>
              <w:spacing w:after="0" w:line="240" w:lineRule="auto"/>
              <w:jc w:val="center"/>
              <w:rPr>
                <w:rFonts w:ascii="Arial" w:hAnsi="Arial" w:cs="Arial"/>
                <w:color w:val="000000"/>
                <w:sz w:val="20"/>
                <w:szCs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tcPr>
          <w:p w:rsidR="00EB6878" w:rsidRPr="00EB6878" w:rsidRDefault="00EB6878" w:rsidP="00EB6878">
            <w:pPr>
              <w:spacing w:after="0" w:line="240" w:lineRule="auto"/>
              <w:rPr>
                <w:rFonts w:ascii="Arial" w:hAnsi="Arial" w:cs="Arial"/>
                <w:sz w:val="20"/>
                <w:szCs w:val="20"/>
              </w:rPr>
            </w:pPr>
          </w:p>
        </w:tc>
      </w:tr>
      <w:tr w:rsidR="00EB6878" w:rsidRPr="00EB6878" w:rsidTr="00686E59">
        <w:trPr>
          <w:trHeight w:val="359"/>
        </w:trPr>
        <w:tc>
          <w:tcPr>
            <w:tcW w:w="1089" w:type="dxa"/>
            <w:tcBorders>
              <w:top w:val="single" w:sz="4" w:space="0" w:color="auto"/>
              <w:left w:val="single" w:sz="4" w:space="0" w:color="auto"/>
              <w:bottom w:val="single" w:sz="4" w:space="0" w:color="auto"/>
              <w:right w:val="single" w:sz="4" w:space="0" w:color="auto"/>
            </w:tcBorders>
            <w:shd w:val="clear" w:color="auto" w:fill="auto"/>
            <w:noWrap/>
          </w:tcPr>
          <w:p w:rsidR="00EB6878" w:rsidRPr="00EB6878" w:rsidRDefault="00EB6878" w:rsidP="00EB6878">
            <w:pPr>
              <w:spacing w:after="0" w:line="240" w:lineRule="auto"/>
              <w:rPr>
                <w:rFonts w:ascii="Arial" w:hAnsi="Arial" w:cs="Arial"/>
                <w:sz w:val="20"/>
                <w:szCs w:val="20"/>
              </w:rPr>
            </w:pPr>
            <w:r w:rsidRPr="00EB6878">
              <w:rPr>
                <w:rFonts w:ascii="Arial" w:hAnsi="Arial" w:cs="Arial"/>
                <w:sz w:val="20"/>
                <w:szCs w:val="20"/>
              </w:rPr>
              <w:t>3.1.3</w:t>
            </w:r>
          </w:p>
        </w:tc>
        <w:tc>
          <w:tcPr>
            <w:tcW w:w="5763" w:type="dxa"/>
            <w:tcBorders>
              <w:top w:val="single" w:sz="4" w:space="0" w:color="auto"/>
              <w:left w:val="single" w:sz="4" w:space="0" w:color="auto"/>
              <w:bottom w:val="single" w:sz="4" w:space="0" w:color="auto"/>
              <w:right w:val="single" w:sz="4" w:space="0" w:color="auto"/>
            </w:tcBorders>
            <w:shd w:val="clear" w:color="auto" w:fill="auto"/>
            <w:vAlign w:val="center"/>
          </w:tcPr>
          <w:p w:rsidR="00EB6878" w:rsidRPr="00EB6878" w:rsidRDefault="00EB6878" w:rsidP="00EB6878">
            <w:pPr>
              <w:spacing w:after="0" w:line="240" w:lineRule="auto"/>
              <w:rPr>
                <w:rFonts w:ascii="Arial" w:hAnsi="Arial" w:cs="Arial"/>
                <w:color w:val="000000"/>
                <w:sz w:val="20"/>
                <w:szCs w:val="20"/>
              </w:rPr>
            </w:pPr>
            <w:r w:rsidRPr="00EB6878">
              <w:rPr>
                <w:rFonts w:ascii="Arial" w:hAnsi="Arial" w:cs="Arial"/>
                <w:color w:val="000000"/>
                <w:sz w:val="20"/>
                <w:szCs w:val="20"/>
              </w:rPr>
              <w:t>De 11 a 15 años</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B6878" w:rsidRPr="00EB6878" w:rsidRDefault="00EB6878" w:rsidP="00EB6878">
            <w:pPr>
              <w:spacing w:after="0" w:line="240" w:lineRule="auto"/>
              <w:jc w:val="center"/>
              <w:rPr>
                <w:rFonts w:ascii="Arial" w:hAnsi="Arial" w:cs="Arial"/>
                <w:color w:val="000000"/>
                <w:sz w:val="20"/>
                <w:szCs w:val="20"/>
              </w:rPr>
            </w:pPr>
            <w:r w:rsidRPr="00EB6878">
              <w:rPr>
                <w:rFonts w:ascii="Arial" w:hAnsi="Arial" w:cs="Arial"/>
                <w:color w:val="000000"/>
                <w:sz w:val="20"/>
                <w:szCs w:val="20"/>
              </w:rPr>
              <w:t>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B6878" w:rsidRPr="00EB6878" w:rsidRDefault="00EB6878" w:rsidP="00EB6878">
            <w:pPr>
              <w:spacing w:after="0" w:line="240" w:lineRule="auto"/>
              <w:jc w:val="center"/>
              <w:rPr>
                <w:rFonts w:ascii="Arial" w:hAnsi="Arial" w:cs="Arial"/>
                <w:color w:val="000000"/>
                <w:sz w:val="20"/>
                <w:szCs w:val="20"/>
              </w:rPr>
            </w:pPr>
            <w:r w:rsidRPr="00EB6878">
              <w:rPr>
                <w:rFonts w:ascii="Arial" w:hAnsi="Arial" w:cs="Arial"/>
                <w:color w:val="000000"/>
                <w:sz w:val="20"/>
                <w:szCs w:val="20"/>
              </w:rPr>
              <w:t>80</w:t>
            </w:r>
          </w:p>
        </w:tc>
        <w:tc>
          <w:tcPr>
            <w:tcW w:w="2552" w:type="dxa"/>
            <w:vMerge/>
            <w:tcBorders>
              <w:left w:val="single" w:sz="4" w:space="0" w:color="auto"/>
              <w:right w:val="single" w:sz="4" w:space="0" w:color="auto"/>
            </w:tcBorders>
            <w:shd w:val="clear" w:color="auto" w:fill="auto"/>
          </w:tcPr>
          <w:p w:rsidR="00EB6878" w:rsidRPr="00EB6878" w:rsidRDefault="00EB6878" w:rsidP="00EB6878">
            <w:pPr>
              <w:spacing w:after="0" w:line="240" w:lineRule="auto"/>
              <w:jc w:val="center"/>
              <w:rPr>
                <w:rFonts w:ascii="Arial" w:hAnsi="Arial" w:cs="Arial"/>
                <w:color w:val="000000"/>
                <w:sz w:val="20"/>
                <w:szCs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tcPr>
          <w:p w:rsidR="00EB6878" w:rsidRPr="00EB6878" w:rsidRDefault="00EB6878" w:rsidP="00EB6878">
            <w:pPr>
              <w:spacing w:after="0" w:line="240" w:lineRule="auto"/>
              <w:rPr>
                <w:rFonts w:ascii="Arial" w:hAnsi="Arial" w:cs="Arial"/>
                <w:sz w:val="20"/>
                <w:szCs w:val="20"/>
              </w:rPr>
            </w:pPr>
          </w:p>
        </w:tc>
      </w:tr>
      <w:tr w:rsidR="00EB6878" w:rsidRPr="00EB6878" w:rsidTr="00686E59">
        <w:trPr>
          <w:trHeight w:val="359"/>
        </w:trPr>
        <w:tc>
          <w:tcPr>
            <w:tcW w:w="108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B6878" w:rsidRPr="00EB6878" w:rsidRDefault="00EB6878" w:rsidP="00EB6878">
            <w:pPr>
              <w:spacing w:after="0" w:line="240" w:lineRule="auto"/>
              <w:rPr>
                <w:rFonts w:ascii="Arial" w:hAnsi="Arial" w:cs="Arial"/>
                <w:sz w:val="20"/>
                <w:szCs w:val="20"/>
              </w:rPr>
            </w:pPr>
            <w:r w:rsidRPr="00EB6878">
              <w:rPr>
                <w:rFonts w:ascii="Arial" w:hAnsi="Arial" w:cs="Arial"/>
                <w:sz w:val="20"/>
                <w:szCs w:val="20"/>
              </w:rPr>
              <w:t>3.1.4</w:t>
            </w:r>
          </w:p>
        </w:tc>
        <w:tc>
          <w:tcPr>
            <w:tcW w:w="5763" w:type="dxa"/>
            <w:tcBorders>
              <w:top w:val="single" w:sz="4" w:space="0" w:color="auto"/>
              <w:left w:val="single" w:sz="4" w:space="0" w:color="auto"/>
              <w:bottom w:val="single" w:sz="4" w:space="0" w:color="auto"/>
              <w:right w:val="single" w:sz="4" w:space="0" w:color="auto"/>
            </w:tcBorders>
            <w:shd w:val="clear" w:color="auto" w:fill="auto"/>
            <w:vAlign w:val="center"/>
          </w:tcPr>
          <w:p w:rsidR="00EB6878" w:rsidRPr="00EB6878" w:rsidRDefault="00EB6878" w:rsidP="00EB6878">
            <w:pPr>
              <w:spacing w:after="0" w:line="240" w:lineRule="auto"/>
              <w:rPr>
                <w:rFonts w:ascii="Arial" w:hAnsi="Arial" w:cs="Arial"/>
                <w:color w:val="000000"/>
                <w:sz w:val="20"/>
                <w:szCs w:val="20"/>
              </w:rPr>
            </w:pPr>
            <w:r w:rsidRPr="00EB6878">
              <w:rPr>
                <w:rFonts w:ascii="Arial" w:hAnsi="Arial" w:cs="Arial"/>
                <w:color w:val="000000"/>
                <w:sz w:val="20"/>
                <w:szCs w:val="20"/>
              </w:rPr>
              <w:t>De 16 años en adelante</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B6878" w:rsidRPr="00EB6878" w:rsidRDefault="00EB6878" w:rsidP="00EB6878">
            <w:pPr>
              <w:spacing w:after="0" w:line="240" w:lineRule="auto"/>
              <w:jc w:val="center"/>
              <w:rPr>
                <w:rFonts w:ascii="Arial" w:hAnsi="Arial" w:cs="Arial"/>
                <w:color w:val="000000"/>
                <w:sz w:val="20"/>
                <w:szCs w:val="20"/>
              </w:rPr>
            </w:pPr>
            <w:r w:rsidRPr="00EB6878">
              <w:rPr>
                <w:rFonts w:ascii="Arial" w:hAnsi="Arial" w:cs="Arial"/>
                <w:color w:val="000000"/>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B6878" w:rsidRPr="00EB6878" w:rsidRDefault="00EB6878" w:rsidP="00EB6878">
            <w:pPr>
              <w:spacing w:after="0" w:line="240" w:lineRule="auto"/>
              <w:jc w:val="center"/>
              <w:rPr>
                <w:rFonts w:ascii="Arial" w:hAnsi="Arial" w:cs="Arial"/>
                <w:color w:val="000000"/>
                <w:sz w:val="20"/>
                <w:szCs w:val="20"/>
              </w:rPr>
            </w:pPr>
            <w:r w:rsidRPr="00EB6878">
              <w:rPr>
                <w:rFonts w:ascii="Arial" w:hAnsi="Arial" w:cs="Arial"/>
                <w:color w:val="000000"/>
                <w:sz w:val="20"/>
                <w:szCs w:val="20"/>
              </w:rPr>
              <w:t>100</w:t>
            </w:r>
          </w:p>
        </w:tc>
        <w:tc>
          <w:tcPr>
            <w:tcW w:w="2552" w:type="dxa"/>
            <w:vMerge/>
            <w:tcBorders>
              <w:left w:val="single" w:sz="4" w:space="0" w:color="auto"/>
              <w:bottom w:val="single" w:sz="4" w:space="0" w:color="auto"/>
              <w:right w:val="single" w:sz="4" w:space="0" w:color="auto"/>
            </w:tcBorders>
            <w:shd w:val="clear" w:color="auto" w:fill="auto"/>
          </w:tcPr>
          <w:p w:rsidR="00EB6878" w:rsidRPr="00EB6878" w:rsidRDefault="00EB6878" w:rsidP="00EB6878">
            <w:pPr>
              <w:spacing w:after="0" w:line="240" w:lineRule="auto"/>
              <w:jc w:val="center"/>
              <w:rPr>
                <w:rFonts w:ascii="Arial" w:hAnsi="Arial" w:cs="Arial"/>
                <w:color w:val="000000"/>
                <w:sz w:val="20"/>
                <w:szCs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tcPr>
          <w:p w:rsidR="00EB6878" w:rsidRPr="00EB6878" w:rsidRDefault="00EB6878" w:rsidP="00EB6878">
            <w:pPr>
              <w:spacing w:after="0" w:line="240" w:lineRule="auto"/>
              <w:rPr>
                <w:rFonts w:ascii="Arial" w:hAnsi="Arial" w:cs="Arial"/>
                <w:sz w:val="20"/>
                <w:szCs w:val="20"/>
              </w:rPr>
            </w:pPr>
          </w:p>
        </w:tc>
      </w:tr>
    </w:tbl>
    <w:p w:rsidR="0098756F" w:rsidRPr="003F3780" w:rsidRDefault="0098756F" w:rsidP="00EB6878">
      <w:pPr>
        <w:spacing w:after="0" w:line="240" w:lineRule="auto"/>
      </w:pPr>
    </w:p>
    <w:sectPr w:rsidR="0098756F" w:rsidRPr="003F3780" w:rsidSect="008929DD">
      <w:headerReference w:type="default" r:id="rId11"/>
      <w:headerReference w:type="first" r:id="rId12"/>
      <w:footerReference w:type="first" r:id="rId13"/>
      <w:pgSz w:w="15842" w:h="12242" w:orient="landscape" w:code="1"/>
      <w:pgMar w:top="1247" w:right="1247" w:bottom="1247"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7777" w:rsidRDefault="007E7777" w:rsidP="008423CB">
      <w:pPr>
        <w:spacing w:after="0" w:line="240" w:lineRule="auto"/>
      </w:pPr>
      <w:r>
        <w:separator/>
      </w:r>
    </w:p>
  </w:endnote>
  <w:endnote w:type="continuationSeparator" w:id="0">
    <w:p w:rsidR="007E7777" w:rsidRDefault="007E7777" w:rsidP="008423C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NFPQH+TimesNewRomanBdMS">
    <w:altName w:val="Times New Roman Bold MS"/>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6A9" w:rsidRDefault="003616A9">
    <w:pPr>
      <w:pStyle w:val="Piedepgina"/>
      <w:jc w:val="right"/>
    </w:pPr>
    <w:r>
      <w:t xml:space="preserve">Página </w:t>
    </w:r>
    <w:r>
      <w:rPr>
        <w:b/>
        <w:sz w:val="24"/>
        <w:szCs w:val="24"/>
      </w:rPr>
      <w:fldChar w:fldCharType="begin"/>
    </w:r>
    <w:r>
      <w:rPr>
        <w:b/>
      </w:rPr>
      <w:instrText>PAGE</w:instrText>
    </w:r>
    <w:r>
      <w:rPr>
        <w:b/>
        <w:sz w:val="24"/>
        <w:szCs w:val="24"/>
      </w:rPr>
      <w:fldChar w:fldCharType="separate"/>
    </w:r>
    <w:r w:rsidR="0057519B">
      <w:rPr>
        <w:b/>
        <w:noProof/>
      </w:rPr>
      <w:t>35</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57519B">
      <w:rPr>
        <w:b/>
        <w:noProof/>
      </w:rPr>
      <w:t>35</w:t>
    </w:r>
    <w:r>
      <w:rPr>
        <w:b/>
        <w:sz w:val="24"/>
        <w:szCs w:val="24"/>
      </w:rPr>
      <w:fldChar w:fldCharType="end"/>
    </w:r>
  </w:p>
  <w:p w:rsidR="003616A9" w:rsidRDefault="003616A9">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6FE" w:rsidRDefault="006366FE" w:rsidP="006366FE">
    <w:pPr>
      <w:pStyle w:val="Piedepgina"/>
      <w:jc w:val="right"/>
      <w:rPr>
        <w:b/>
        <w:sz w:val="24"/>
        <w:szCs w:val="24"/>
      </w:rPr>
    </w:pPr>
    <w:r>
      <w:t xml:space="preserve">Página </w:t>
    </w:r>
    <w:r>
      <w:rPr>
        <w:b/>
        <w:sz w:val="24"/>
        <w:szCs w:val="24"/>
      </w:rPr>
      <w:fldChar w:fldCharType="begin"/>
    </w:r>
    <w:r>
      <w:rPr>
        <w:b/>
      </w:rPr>
      <w:instrText>PAGE</w:instrText>
    </w:r>
    <w:r>
      <w:rPr>
        <w:b/>
        <w:sz w:val="24"/>
        <w:szCs w:val="24"/>
      </w:rPr>
      <w:fldChar w:fldCharType="separate"/>
    </w:r>
    <w:r w:rsidR="0057519B">
      <w:rPr>
        <w:b/>
        <w:noProof/>
      </w:rPr>
      <w:t>28</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57519B">
      <w:rPr>
        <w:b/>
        <w:noProof/>
      </w:rPr>
      <w:t>28</w:t>
    </w:r>
    <w:r>
      <w:rPr>
        <w:b/>
        <w:sz w:val="24"/>
        <w:szCs w:val="24"/>
      </w:rPr>
      <w:fldChar w:fldCharType="end"/>
    </w:r>
  </w:p>
  <w:p w:rsidR="006366FE" w:rsidRDefault="006366FE" w:rsidP="006366FE">
    <w:pPr>
      <w:pStyle w:val="Piedepgina"/>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7777" w:rsidRDefault="007E7777" w:rsidP="008423CB">
      <w:pPr>
        <w:spacing w:after="0" w:line="240" w:lineRule="auto"/>
      </w:pPr>
      <w:r>
        <w:separator/>
      </w:r>
    </w:p>
  </w:footnote>
  <w:footnote w:type="continuationSeparator" w:id="0">
    <w:p w:rsidR="007E7777" w:rsidRDefault="007E7777" w:rsidP="008423C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6A9" w:rsidRDefault="0057519B">
    <w:pPr>
      <w:pStyle w:val="Encabezado"/>
    </w:pPr>
    <w:r>
      <w:rPr>
        <w:noProof/>
        <w:lang w:val="es-MX" w:eastAsia="es-MX"/>
      </w:rPr>
      <w:drawing>
        <wp:anchor distT="0" distB="0" distL="114300" distR="114300" simplePos="0" relativeHeight="251656192" behindDoc="0" locked="0" layoutInCell="1" allowOverlap="1">
          <wp:simplePos x="0" y="0"/>
          <wp:positionH relativeFrom="column">
            <wp:posOffset>41910</wp:posOffset>
          </wp:positionH>
          <wp:positionV relativeFrom="paragraph">
            <wp:posOffset>-123190</wp:posOffset>
          </wp:positionV>
          <wp:extent cx="804545" cy="536575"/>
          <wp:effectExtent l="19050" t="0" r="0" b="0"/>
          <wp:wrapNone/>
          <wp:docPr id="19" name="Imagen 19" descr="shc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hcp"/>
                  <pic:cNvPicPr>
                    <a:picLocks noChangeAspect="1" noChangeArrowheads="1"/>
                  </pic:cNvPicPr>
                </pic:nvPicPr>
                <pic:blipFill>
                  <a:blip r:embed="rId1"/>
                  <a:srcRect/>
                  <a:stretch>
                    <a:fillRect/>
                  </a:stretch>
                </pic:blipFill>
                <pic:spPr bwMode="auto">
                  <a:xfrm>
                    <a:off x="0" y="0"/>
                    <a:ext cx="804545" cy="536575"/>
                  </a:xfrm>
                  <a:prstGeom prst="rect">
                    <a:avLst/>
                  </a:prstGeom>
                  <a:noFill/>
                  <a:ln w="9525">
                    <a:noFill/>
                    <a:miter lim="800000"/>
                    <a:headEnd/>
                    <a:tailEnd/>
                  </a:ln>
                </pic:spPr>
              </pic:pic>
            </a:graphicData>
          </a:graphic>
        </wp:anchor>
      </w:drawing>
    </w:r>
    <w:r>
      <w:rPr>
        <w:noProof/>
        <w:lang w:val="es-MX" w:eastAsia="es-MX"/>
      </w:rPr>
      <w:drawing>
        <wp:anchor distT="0" distB="0" distL="114300" distR="114300" simplePos="0" relativeHeight="251654144" behindDoc="1" locked="0" layoutInCell="1" allowOverlap="1">
          <wp:simplePos x="0" y="0"/>
          <wp:positionH relativeFrom="column">
            <wp:posOffset>5125720</wp:posOffset>
          </wp:positionH>
          <wp:positionV relativeFrom="paragraph">
            <wp:posOffset>-146685</wp:posOffset>
          </wp:positionV>
          <wp:extent cx="850265" cy="560070"/>
          <wp:effectExtent l="19050" t="0" r="6985" b="0"/>
          <wp:wrapNone/>
          <wp:docPr id="15" name="Imagen 1" descr="logoce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ceti"/>
                  <pic:cNvPicPr>
                    <a:picLocks noChangeAspect="1" noChangeArrowheads="1"/>
                  </pic:cNvPicPr>
                </pic:nvPicPr>
                <pic:blipFill>
                  <a:blip r:embed="rId2"/>
                  <a:srcRect/>
                  <a:stretch>
                    <a:fillRect/>
                  </a:stretch>
                </pic:blipFill>
                <pic:spPr bwMode="auto">
                  <a:xfrm>
                    <a:off x="0" y="0"/>
                    <a:ext cx="850265" cy="560070"/>
                  </a:xfrm>
                  <a:prstGeom prst="rect">
                    <a:avLst/>
                  </a:prstGeom>
                  <a:noFill/>
                  <a:ln w="9525">
                    <a:noFill/>
                    <a:miter lim="800000"/>
                    <a:headEnd/>
                    <a:tailEnd/>
                  </a:ln>
                </pic:spPr>
              </pic:pic>
            </a:graphicData>
          </a:graphic>
        </wp:anchor>
      </w:drawing>
    </w:r>
  </w:p>
  <w:p w:rsidR="003616A9" w:rsidRDefault="003616A9">
    <w:pPr>
      <w:pStyle w:val="Encabezado"/>
    </w:pPr>
  </w:p>
  <w:p w:rsidR="00AE13C9" w:rsidRDefault="00AE13C9">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3081" w:rsidRDefault="0057519B">
    <w:pPr>
      <w:pStyle w:val="Encabezado"/>
    </w:pPr>
    <w:r>
      <w:rPr>
        <w:noProof/>
        <w:lang w:val="es-MX" w:eastAsia="es-MX"/>
      </w:rPr>
      <w:drawing>
        <wp:anchor distT="0" distB="0" distL="114300" distR="114300" simplePos="0" relativeHeight="251659264" behindDoc="0" locked="0" layoutInCell="1" allowOverlap="1">
          <wp:simplePos x="0" y="0"/>
          <wp:positionH relativeFrom="column">
            <wp:posOffset>5182235</wp:posOffset>
          </wp:positionH>
          <wp:positionV relativeFrom="paragraph">
            <wp:posOffset>-113665</wp:posOffset>
          </wp:positionV>
          <wp:extent cx="796290" cy="527050"/>
          <wp:effectExtent l="19050" t="0" r="3810" b="0"/>
          <wp:wrapNone/>
          <wp:docPr id="23" name="Imagen 23" descr="logoce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ogoceti"/>
                  <pic:cNvPicPr>
                    <a:picLocks noChangeAspect="1" noChangeArrowheads="1"/>
                  </pic:cNvPicPr>
                </pic:nvPicPr>
                <pic:blipFill>
                  <a:blip r:embed="rId1"/>
                  <a:srcRect/>
                  <a:stretch>
                    <a:fillRect/>
                  </a:stretch>
                </pic:blipFill>
                <pic:spPr bwMode="auto">
                  <a:xfrm>
                    <a:off x="0" y="0"/>
                    <a:ext cx="796290" cy="527050"/>
                  </a:xfrm>
                  <a:prstGeom prst="rect">
                    <a:avLst/>
                  </a:prstGeom>
                  <a:noFill/>
                  <a:ln w="9525">
                    <a:noFill/>
                    <a:miter lim="800000"/>
                    <a:headEnd/>
                    <a:tailEnd/>
                  </a:ln>
                </pic:spPr>
              </pic:pic>
            </a:graphicData>
          </a:graphic>
        </wp:anchor>
      </w:drawing>
    </w:r>
    <w:r>
      <w:rPr>
        <w:noProof/>
        <w:lang w:val="es-MX" w:eastAsia="es-MX"/>
      </w:rPr>
      <w:drawing>
        <wp:anchor distT="0" distB="0" distL="114300" distR="114300" simplePos="0" relativeHeight="251658240" behindDoc="0" locked="0" layoutInCell="1" allowOverlap="1">
          <wp:simplePos x="0" y="0"/>
          <wp:positionH relativeFrom="column">
            <wp:posOffset>38100</wp:posOffset>
          </wp:positionH>
          <wp:positionV relativeFrom="paragraph">
            <wp:posOffset>-102870</wp:posOffset>
          </wp:positionV>
          <wp:extent cx="785495" cy="516255"/>
          <wp:effectExtent l="19050" t="0" r="0" b="0"/>
          <wp:wrapNone/>
          <wp:docPr id="22" name="Imagen 22" descr="shc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hcp"/>
                  <pic:cNvPicPr>
                    <a:picLocks noChangeAspect="1" noChangeArrowheads="1"/>
                  </pic:cNvPicPr>
                </pic:nvPicPr>
                <pic:blipFill>
                  <a:blip r:embed="rId2"/>
                  <a:srcRect/>
                  <a:stretch>
                    <a:fillRect/>
                  </a:stretch>
                </pic:blipFill>
                <pic:spPr bwMode="auto">
                  <a:xfrm>
                    <a:off x="0" y="0"/>
                    <a:ext cx="785495" cy="516255"/>
                  </a:xfrm>
                  <a:prstGeom prst="rect">
                    <a:avLst/>
                  </a:prstGeom>
                  <a:noFill/>
                  <a:ln w="9525">
                    <a:noFill/>
                    <a:miter lim="800000"/>
                    <a:headEnd/>
                    <a:tailEnd/>
                  </a:ln>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5F9" w:rsidRDefault="0057519B">
    <w:pPr>
      <w:pStyle w:val="Encabezado"/>
    </w:pPr>
    <w:r>
      <w:rPr>
        <w:noProof/>
        <w:lang w:val="es-MX" w:eastAsia="es-MX"/>
      </w:rPr>
      <w:drawing>
        <wp:anchor distT="0" distB="0" distL="114300" distR="114300" simplePos="0" relativeHeight="251657216" behindDoc="0" locked="0" layoutInCell="1" allowOverlap="1">
          <wp:simplePos x="0" y="0"/>
          <wp:positionH relativeFrom="column">
            <wp:posOffset>67945</wp:posOffset>
          </wp:positionH>
          <wp:positionV relativeFrom="paragraph">
            <wp:posOffset>-217805</wp:posOffset>
          </wp:positionV>
          <wp:extent cx="830580" cy="540385"/>
          <wp:effectExtent l="19050" t="0" r="7620" b="0"/>
          <wp:wrapNone/>
          <wp:docPr id="21" name="Imagen 21" descr="shc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hcp"/>
                  <pic:cNvPicPr>
                    <a:picLocks noChangeAspect="1" noChangeArrowheads="1"/>
                  </pic:cNvPicPr>
                </pic:nvPicPr>
                <pic:blipFill>
                  <a:blip r:embed="rId1"/>
                  <a:srcRect/>
                  <a:stretch>
                    <a:fillRect/>
                  </a:stretch>
                </pic:blipFill>
                <pic:spPr bwMode="auto">
                  <a:xfrm>
                    <a:off x="0" y="0"/>
                    <a:ext cx="830580" cy="540385"/>
                  </a:xfrm>
                  <a:prstGeom prst="rect">
                    <a:avLst/>
                  </a:prstGeom>
                  <a:noFill/>
                  <a:ln w="9525">
                    <a:noFill/>
                    <a:miter lim="800000"/>
                    <a:headEnd/>
                    <a:tailEnd/>
                  </a:ln>
                </pic:spPr>
              </pic:pic>
            </a:graphicData>
          </a:graphic>
        </wp:anchor>
      </w:drawing>
    </w:r>
    <w:r>
      <w:rPr>
        <w:noProof/>
        <w:lang w:val="es-MX" w:eastAsia="es-MX"/>
      </w:rPr>
      <w:drawing>
        <wp:anchor distT="0" distB="0" distL="114300" distR="114300" simplePos="0" relativeHeight="251655168" behindDoc="1" locked="0" layoutInCell="1" allowOverlap="1">
          <wp:simplePos x="0" y="0"/>
          <wp:positionH relativeFrom="column">
            <wp:posOffset>7783195</wp:posOffset>
          </wp:positionH>
          <wp:positionV relativeFrom="paragraph">
            <wp:posOffset>-217805</wp:posOffset>
          </wp:positionV>
          <wp:extent cx="850265" cy="560070"/>
          <wp:effectExtent l="19050" t="0" r="6985" b="0"/>
          <wp:wrapNone/>
          <wp:docPr id="17" name="Imagen 1" descr="logoce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ceti"/>
                  <pic:cNvPicPr>
                    <a:picLocks noChangeAspect="1" noChangeArrowheads="1"/>
                  </pic:cNvPicPr>
                </pic:nvPicPr>
                <pic:blipFill>
                  <a:blip r:embed="rId2"/>
                  <a:srcRect/>
                  <a:stretch>
                    <a:fillRect/>
                  </a:stretch>
                </pic:blipFill>
                <pic:spPr bwMode="auto">
                  <a:xfrm>
                    <a:off x="0" y="0"/>
                    <a:ext cx="850265" cy="560070"/>
                  </a:xfrm>
                  <a:prstGeom prst="rect">
                    <a:avLst/>
                  </a:prstGeom>
                  <a:noFill/>
                  <a:ln w="9525">
                    <a:noFill/>
                    <a:miter lim="800000"/>
                    <a:headEnd/>
                    <a:tailEnd/>
                  </a:ln>
                </pic:spPr>
              </pic:pic>
            </a:graphicData>
          </a:graphic>
        </wp:anchor>
      </w:drawing>
    </w:r>
  </w:p>
  <w:p w:rsidR="007B75F9" w:rsidRDefault="007B75F9">
    <w:pPr>
      <w:pStyle w:val="Encabezado"/>
    </w:pPr>
  </w:p>
  <w:p w:rsidR="007B75F9" w:rsidRDefault="007B75F9">
    <w:pPr>
      <w:pStyle w:val="Encabezado"/>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69F" w:rsidRDefault="0057519B">
    <w:pPr>
      <w:pStyle w:val="Encabezado"/>
    </w:pPr>
    <w:r>
      <w:rPr>
        <w:noProof/>
        <w:lang w:val="es-MX" w:eastAsia="es-MX"/>
      </w:rPr>
      <w:drawing>
        <wp:anchor distT="0" distB="0" distL="114300" distR="114300" simplePos="0" relativeHeight="251661312" behindDoc="0" locked="0" layoutInCell="1" allowOverlap="1">
          <wp:simplePos x="0" y="0"/>
          <wp:positionH relativeFrom="column">
            <wp:posOffset>7824470</wp:posOffset>
          </wp:positionH>
          <wp:positionV relativeFrom="paragraph">
            <wp:posOffset>-170815</wp:posOffset>
          </wp:positionV>
          <wp:extent cx="792480" cy="516255"/>
          <wp:effectExtent l="19050" t="0" r="7620" b="0"/>
          <wp:wrapNone/>
          <wp:docPr id="26" name="Imagen 26" descr="CET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ETI LOGO"/>
                  <pic:cNvPicPr>
                    <a:picLocks noChangeAspect="1" noChangeArrowheads="1"/>
                  </pic:cNvPicPr>
                </pic:nvPicPr>
                <pic:blipFill>
                  <a:blip r:embed="rId1"/>
                  <a:srcRect/>
                  <a:stretch>
                    <a:fillRect/>
                  </a:stretch>
                </pic:blipFill>
                <pic:spPr bwMode="auto">
                  <a:xfrm>
                    <a:off x="0" y="0"/>
                    <a:ext cx="792480" cy="516255"/>
                  </a:xfrm>
                  <a:prstGeom prst="rect">
                    <a:avLst/>
                  </a:prstGeom>
                  <a:noFill/>
                  <a:ln w="9525">
                    <a:noFill/>
                    <a:miter lim="800000"/>
                    <a:headEnd/>
                    <a:tailEnd/>
                  </a:ln>
                </pic:spPr>
              </pic:pic>
            </a:graphicData>
          </a:graphic>
        </wp:anchor>
      </w:drawing>
    </w:r>
    <w:r>
      <w:rPr>
        <w:noProof/>
        <w:lang w:val="es-MX" w:eastAsia="es-MX"/>
      </w:rPr>
      <w:drawing>
        <wp:anchor distT="0" distB="0" distL="114300" distR="114300" simplePos="0" relativeHeight="251660288" behindDoc="0" locked="0" layoutInCell="1" allowOverlap="1">
          <wp:simplePos x="0" y="0"/>
          <wp:positionH relativeFrom="column">
            <wp:posOffset>16510</wp:posOffset>
          </wp:positionH>
          <wp:positionV relativeFrom="paragraph">
            <wp:posOffset>-170815</wp:posOffset>
          </wp:positionV>
          <wp:extent cx="785495" cy="516255"/>
          <wp:effectExtent l="19050" t="0" r="0" b="0"/>
          <wp:wrapNone/>
          <wp:docPr id="24" name="Imagen 24" descr="shc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hcp"/>
                  <pic:cNvPicPr>
                    <a:picLocks noChangeAspect="1" noChangeArrowheads="1"/>
                  </pic:cNvPicPr>
                </pic:nvPicPr>
                <pic:blipFill>
                  <a:blip r:embed="rId2"/>
                  <a:srcRect/>
                  <a:stretch>
                    <a:fillRect/>
                  </a:stretch>
                </pic:blipFill>
                <pic:spPr bwMode="auto">
                  <a:xfrm>
                    <a:off x="0" y="0"/>
                    <a:ext cx="785495" cy="516255"/>
                  </a:xfrm>
                  <a:prstGeom prst="rect">
                    <a:avLst/>
                  </a:prstGeom>
                  <a:noFill/>
                  <a:ln w="9525">
                    <a:noFill/>
                    <a:miter lim="800000"/>
                    <a:headEnd/>
                    <a:tailEnd/>
                  </a:ln>
                </pic:spPr>
              </pic:pic>
            </a:graphicData>
          </a:graphic>
        </wp:anchor>
      </w:drawing>
    </w:r>
  </w:p>
  <w:p w:rsidR="005B569F" w:rsidRDefault="005B569F">
    <w:pPr>
      <w:pStyle w:val="Encabezado"/>
    </w:pPr>
  </w:p>
  <w:p w:rsidR="005B569F" w:rsidRDefault="005B569F">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60B0E"/>
    <w:multiLevelType w:val="hybridMultilevel"/>
    <w:tmpl w:val="8C2C1F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109B3B45"/>
    <w:multiLevelType w:val="singleLevel"/>
    <w:tmpl w:val="A9720EC6"/>
    <w:lvl w:ilvl="0">
      <w:start w:val="1"/>
      <w:numFmt w:val="lowerLetter"/>
      <w:lvlText w:val="%1)"/>
      <w:legacy w:legacy="1" w:legacySpace="0" w:legacyIndent="360"/>
      <w:lvlJc w:val="left"/>
      <w:rPr>
        <w:rFonts w:ascii="Arial" w:hAnsi="Arial" w:cs="Arial" w:hint="default"/>
        <w:b w:val="0"/>
      </w:rPr>
    </w:lvl>
  </w:abstractNum>
  <w:abstractNum w:abstractNumId="2">
    <w:nsid w:val="11786D5B"/>
    <w:multiLevelType w:val="hybridMultilevel"/>
    <w:tmpl w:val="FB8E0860"/>
    <w:lvl w:ilvl="0" w:tplc="080A001B">
      <w:start w:val="1"/>
      <w:numFmt w:val="lowerRoman"/>
      <w:lvlText w:val="%1."/>
      <w:lvlJc w:val="right"/>
      <w:pPr>
        <w:ind w:left="1440" w:hanging="360"/>
      </w:pPr>
      <w:rPr>
        <w:rFonts w:hint="default"/>
        <w:b w:val="0"/>
        <w:sz w:val="24"/>
        <w:szCs w:val="24"/>
      </w:rPr>
    </w:lvl>
    <w:lvl w:ilvl="1" w:tplc="080A001B">
      <w:start w:val="1"/>
      <w:numFmt w:val="lowerRoman"/>
      <w:lvlText w:val="%2."/>
      <w:lvlJc w:val="righ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
    <w:nsid w:val="14104E19"/>
    <w:multiLevelType w:val="hybridMultilevel"/>
    <w:tmpl w:val="0A2A62AE"/>
    <w:lvl w:ilvl="0" w:tplc="35461C68">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16336328"/>
    <w:multiLevelType w:val="singleLevel"/>
    <w:tmpl w:val="8C5E59C4"/>
    <w:lvl w:ilvl="0">
      <w:start w:val="1"/>
      <w:numFmt w:val="lowerLetter"/>
      <w:lvlText w:val="%1)"/>
      <w:legacy w:legacy="1" w:legacySpace="0" w:legacyIndent="360"/>
      <w:lvlJc w:val="left"/>
      <w:rPr>
        <w:rFonts w:ascii="Arial" w:hAnsi="Arial" w:cs="Arial" w:hint="default"/>
      </w:rPr>
    </w:lvl>
  </w:abstractNum>
  <w:abstractNum w:abstractNumId="5">
    <w:nsid w:val="196A2D68"/>
    <w:multiLevelType w:val="hybridMultilevel"/>
    <w:tmpl w:val="5766595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19D240D9"/>
    <w:multiLevelType w:val="singleLevel"/>
    <w:tmpl w:val="8C5E59C4"/>
    <w:lvl w:ilvl="0">
      <w:start w:val="1"/>
      <w:numFmt w:val="lowerLetter"/>
      <w:lvlText w:val="%1)"/>
      <w:legacy w:legacy="1" w:legacySpace="0" w:legacyIndent="360"/>
      <w:lvlJc w:val="left"/>
      <w:rPr>
        <w:rFonts w:ascii="Arial" w:hAnsi="Arial" w:cs="Arial" w:hint="default"/>
      </w:rPr>
    </w:lvl>
  </w:abstractNum>
  <w:abstractNum w:abstractNumId="7">
    <w:nsid w:val="1E987173"/>
    <w:multiLevelType w:val="singleLevel"/>
    <w:tmpl w:val="7F184892"/>
    <w:lvl w:ilvl="0">
      <w:start w:val="1"/>
      <w:numFmt w:val="lowerLetter"/>
      <w:lvlText w:val="%1)"/>
      <w:legacy w:legacy="1" w:legacySpace="0" w:legacyIndent="360"/>
      <w:lvlJc w:val="left"/>
      <w:rPr>
        <w:rFonts w:ascii="Arial" w:hAnsi="Arial" w:cs="Arial" w:hint="default"/>
      </w:rPr>
    </w:lvl>
  </w:abstractNum>
  <w:abstractNum w:abstractNumId="8">
    <w:nsid w:val="23A05D86"/>
    <w:multiLevelType w:val="singleLevel"/>
    <w:tmpl w:val="45A08E2A"/>
    <w:lvl w:ilvl="0">
      <w:start w:val="1"/>
      <w:numFmt w:val="lowerLetter"/>
      <w:lvlText w:val="%1)"/>
      <w:legacy w:legacy="1" w:legacySpace="0" w:legacyIndent="360"/>
      <w:lvlJc w:val="left"/>
      <w:rPr>
        <w:rFonts w:ascii="Arial" w:hAnsi="Arial" w:cs="Arial" w:hint="default"/>
        <w:b w:val="0"/>
      </w:rPr>
    </w:lvl>
  </w:abstractNum>
  <w:abstractNum w:abstractNumId="9">
    <w:nsid w:val="282E3028"/>
    <w:multiLevelType w:val="hybridMultilevel"/>
    <w:tmpl w:val="680E5EF6"/>
    <w:lvl w:ilvl="0" w:tplc="080A0017">
      <w:start w:val="1"/>
      <w:numFmt w:val="lowerLetter"/>
      <w:lvlText w:val="%1)"/>
      <w:lvlJc w:val="left"/>
      <w:pPr>
        <w:ind w:left="1776" w:hanging="360"/>
      </w:pPr>
    </w:lvl>
    <w:lvl w:ilvl="1" w:tplc="080A0019" w:tentative="1">
      <w:start w:val="1"/>
      <w:numFmt w:val="lowerLetter"/>
      <w:lvlText w:val="%2."/>
      <w:lvlJc w:val="left"/>
      <w:pPr>
        <w:ind w:left="2496" w:hanging="360"/>
      </w:pPr>
    </w:lvl>
    <w:lvl w:ilvl="2" w:tplc="080A001B" w:tentative="1">
      <w:start w:val="1"/>
      <w:numFmt w:val="lowerRoman"/>
      <w:lvlText w:val="%3."/>
      <w:lvlJc w:val="right"/>
      <w:pPr>
        <w:ind w:left="3216" w:hanging="180"/>
      </w:pPr>
    </w:lvl>
    <w:lvl w:ilvl="3" w:tplc="080A000F" w:tentative="1">
      <w:start w:val="1"/>
      <w:numFmt w:val="decimal"/>
      <w:lvlText w:val="%4."/>
      <w:lvlJc w:val="left"/>
      <w:pPr>
        <w:ind w:left="3936" w:hanging="360"/>
      </w:pPr>
    </w:lvl>
    <w:lvl w:ilvl="4" w:tplc="080A0019" w:tentative="1">
      <w:start w:val="1"/>
      <w:numFmt w:val="lowerLetter"/>
      <w:lvlText w:val="%5."/>
      <w:lvlJc w:val="left"/>
      <w:pPr>
        <w:ind w:left="4656" w:hanging="360"/>
      </w:pPr>
    </w:lvl>
    <w:lvl w:ilvl="5" w:tplc="080A001B" w:tentative="1">
      <w:start w:val="1"/>
      <w:numFmt w:val="lowerRoman"/>
      <w:lvlText w:val="%6."/>
      <w:lvlJc w:val="right"/>
      <w:pPr>
        <w:ind w:left="5376" w:hanging="180"/>
      </w:pPr>
    </w:lvl>
    <w:lvl w:ilvl="6" w:tplc="080A000F" w:tentative="1">
      <w:start w:val="1"/>
      <w:numFmt w:val="decimal"/>
      <w:lvlText w:val="%7."/>
      <w:lvlJc w:val="left"/>
      <w:pPr>
        <w:ind w:left="6096" w:hanging="360"/>
      </w:pPr>
    </w:lvl>
    <w:lvl w:ilvl="7" w:tplc="080A0019" w:tentative="1">
      <w:start w:val="1"/>
      <w:numFmt w:val="lowerLetter"/>
      <w:lvlText w:val="%8."/>
      <w:lvlJc w:val="left"/>
      <w:pPr>
        <w:ind w:left="6816" w:hanging="360"/>
      </w:pPr>
    </w:lvl>
    <w:lvl w:ilvl="8" w:tplc="080A001B" w:tentative="1">
      <w:start w:val="1"/>
      <w:numFmt w:val="lowerRoman"/>
      <w:lvlText w:val="%9."/>
      <w:lvlJc w:val="right"/>
      <w:pPr>
        <w:ind w:left="7536" w:hanging="180"/>
      </w:pPr>
    </w:lvl>
  </w:abstractNum>
  <w:abstractNum w:abstractNumId="10">
    <w:nsid w:val="325A664E"/>
    <w:multiLevelType w:val="hybridMultilevel"/>
    <w:tmpl w:val="C83ADC12"/>
    <w:lvl w:ilvl="0" w:tplc="95009CC6">
      <w:start w:val="1"/>
      <w:numFmt w:val="lowerLetter"/>
      <w:lvlText w:val="%1)"/>
      <w:lvlJc w:val="left"/>
      <w:pPr>
        <w:ind w:left="927" w:hanging="360"/>
      </w:pPr>
      <w:rPr>
        <w:rFonts w:hint="default"/>
      </w:rPr>
    </w:lvl>
    <w:lvl w:ilvl="1" w:tplc="080A0019">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11">
    <w:nsid w:val="326B7201"/>
    <w:multiLevelType w:val="hybridMultilevel"/>
    <w:tmpl w:val="C33A03A6"/>
    <w:lvl w:ilvl="0" w:tplc="080A000D">
      <w:start w:val="1"/>
      <w:numFmt w:val="bullet"/>
      <w:lvlText w:val=""/>
      <w:lvlJc w:val="left"/>
      <w:pPr>
        <w:ind w:left="360" w:hanging="360"/>
      </w:pPr>
      <w:rPr>
        <w:rFonts w:ascii="Wingdings" w:hAnsi="Wingdings"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2">
    <w:nsid w:val="346B219C"/>
    <w:multiLevelType w:val="hybridMultilevel"/>
    <w:tmpl w:val="4A46B520"/>
    <w:lvl w:ilvl="0" w:tplc="8A3A48E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13">
    <w:nsid w:val="38723154"/>
    <w:multiLevelType w:val="hybridMultilevel"/>
    <w:tmpl w:val="62C0FAB8"/>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4">
    <w:nsid w:val="4122056B"/>
    <w:multiLevelType w:val="singleLevel"/>
    <w:tmpl w:val="9710E92C"/>
    <w:lvl w:ilvl="0">
      <w:start w:val="1"/>
      <w:numFmt w:val="lowerLetter"/>
      <w:lvlText w:val="%1)"/>
      <w:legacy w:legacy="1" w:legacySpace="0" w:legacyIndent="360"/>
      <w:lvlJc w:val="left"/>
      <w:rPr>
        <w:rFonts w:ascii="Times New Roman" w:hAnsi="Times New Roman" w:cs="Times New Roman" w:hint="default"/>
      </w:rPr>
    </w:lvl>
  </w:abstractNum>
  <w:abstractNum w:abstractNumId="15">
    <w:nsid w:val="424E7998"/>
    <w:multiLevelType w:val="hybridMultilevel"/>
    <w:tmpl w:val="C06C88E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448848F2"/>
    <w:multiLevelType w:val="singleLevel"/>
    <w:tmpl w:val="FD2E98CC"/>
    <w:lvl w:ilvl="0">
      <w:start w:val="1"/>
      <w:numFmt w:val="lowerLetter"/>
      <w:lvlText w:val="%1)"/>
      <w:legacy w:legacy="1" w:legacySpace="0" w:legacyIndent="360"/>
      <w:lvlJc w:val="left"/>
      <w:rPr>
        <w:rFonts w:ascii="Arial" w:hAnsi="Arial" w:cs="Arial" w:hint="default"/>
      </w:rPr>
    </w:lvl>
  </w:abstractNum>
  <w:abstractNum w:abstractNumId="17">
    <w:nsid w:val="453723C0"/>
    <w:multiLevelType w:val="hybridMultilevel"/>
    <w:tmpl w:val="6B04E5BE"/>
    <w:lvl w:ilvl="0" w:tplc="080A001B">
      <w:start w:val="1"/>
      <w:numFmt w:val="lowerRoman"/>
      <w:lvlText w:val="%1."/>
      <w:lvlJc w:val="right"/>
      <w:pPr>
        <w:ind w:left="1428" w:hanging="360"/>
      </w:pPr>
      <w:rPr>
        <w:rFonts w:hint="default"/>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8">
    <w:nsid w:val="4C714FE7"/>
    <w:multiLevelType w:val="hybridMultilevel"/>
    <w:tmpl w:val="0CE85FE4"/>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nsid w:val="51196602"/>
    <w:multiLevelType w:val="hybridMultilevel"/>
    <w:tmpl w:val="733AE5E0"/>
    <w:lvl w:ilvl="0" w:tplc="D3A4C364">
      <w:start w:val="1"/>
      <w:numFmt w:val="lowerLetter"/>
      <w:lvlText w:val="%1)"/>
      <w:lvlJc w:val="left"/>
      <w:pPr>
        <w:ind w:left="720" w:hanging="360"/>
      </w:pPr>
      <w:rPr>
        <w:rFonts w:hint="default"/>
        <w:b w:val="0"/>
        <w:sz w:val="24"/>
        <w:szCs w:val="24"/>
      </w:rPr>
    </w:lvl>
    <w:lvl w:ilvl="1" w:tplc="080A001B">
      <w:start w:val="1"/>
      <w:numFmt w:val="lowerRoman"/>
      <w:lvlText w:val="%2."/>
      <w:lvlJc w:val="righ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685A137B"/>
    <w:multiLevelType w:val="hybridMultilevel"/>
    <w:tmpl w:val="09C413CA"/>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nsid w:val="6C473669"/>
    <w:multiLevelType w:val="hybridMultilevel"/>
    <w:tmpl w:val="4636F2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nsid w:val="6EED4474"/>
    <w:multiLevelType w:val="hybridMultilevel"/>
    <w:tmpl w:val="4A46B520"/>
    <w:lvl w:ilvl="0" w:tplc="8A3A48EE">
      <w:start w:val="1"/>
      <w:numFmt w:val="lowerLetter"/>
      <w:lvlText w:val="%1)"/>
      <w:lvlJc w:val="left"/>
      <w:pPr>
        <w:ind w:left="927" w:hanging="360"/>
      </w:pPr>
      <w:rPr>
        <w:rFonts w:hint="default"/>
      </w:rPr>
    </w:lvl>
    <w:lvl w:ilvl="1" w:tplc="080A0019">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23">
    <w:nsid w:val="70BD450D"/>
    <w:multiLevelType w:val="multilevel"/>
    <w:tmpl w:val="15BC2376"/>
    <w:lvl w:ilvl="0">
      <w:start w:val="26"/>
      <w:numFmt w:val="decimal"/>
      <w:lvlText w:val="%1"/>
      <w:lvlJc w:val="left"/>
      <w:pPr>
        <w:ind w:left="375" w:hanging="375"/>
      </w:pPr>
      <w:rPr>
        <w:rFonts w:hint="default"/>
      </w:rPr>
    </w:lvl>
    <w:lvl w:ilvl="1">
      <w:start w:val="1"/>
      <w:numFmt w:val="decimal"/>
      <w:lvlText w:val="%2."/>
      <w:lvlJc w:val="left"/>
      <w:pPr>
        <w:ind w:left="375" w:hanging="375"/>
      </w:pPr>
      <w:rPr>
        <w:rFonts w:ascii="Arial" w:eastAsia="Times New Roman"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7BC62BDA"/>
    <w:multiLevelType w:val="singleLevel"/>
    <w:tmpl w:val="BE3A31D4"/>
    <w:lvl w:ilvl="0">
      <w:start w:val="1"/>
      <w:numFmt w:val="lowerLetter"/>
      <w:lvlText w:val="%1)"/>
      <w:legacy w:legacy="1" w:legacySpace="0" w:legacyIndent="360"/>
      <w:lvlJc w:val="left"/>
      <w:rPr>
        <w:rFonts w:ascii="Arial" w:hAnsi="Arial" w:cs="Arial" w:hint="default"/>
      </w:rPr>
    </w:lvl>
  </w:abstractNum>
  <w:num w:numId="1">
    <w:abstractNumId w:val="0"/>
  </w:num>
  <w:num w:numId="2">
    <w:abstractNumId w:val="7"/>
    <w:lvlOverride w:ilvl="0">
      <w:lvl w:ilvl="0">
        <w:start w:val="6"/>
        <w:numFmt w:val="lowerLetter"/>
        <w:lvlText w:val="%1)"/>
        <w:legacy w:legacy="1" w:legacySpace="0" w:legacyIndent="360"/>
        <w:lvlJc w:val="left"/>
        <w:rPr>
          <w:rFonts w:ascii="Arial" w:hAnsi="Arial" w:cs="Arial" w:hint="default"/>
        </w:rPr>
      </w:lvl>
    </w:lvlOverride>
  </w:num>
  <w:num w:numId="3">
    <w:abstractNumId w:val="7"/>
    <w:lvlOverride w:ilvl="0">
      <w:lvl w:ilvl="0">
        <w:start w:val="21"/>
        <w:numFmt w:val="lowerLetter"/>
        <w:lvlText w:val="%1)"/>
        <w:legacy w:legacy="1" w:legacySpace="0" w:legacyIndent="360"/>
        <w:lvlJc w:val="left"/>
        <w:rPr>
          <w:rFonts w:ascii="Arial" w:hAnsi="Arial" w:cs="Arial" w:hint="default"/>
        </w:rPr>
      </w:lvl>
    </w:lvlOverride>
  </w:num>
  <w:num w:numId="4">
    <w:abstractNumId w:val="14"/>
    <w:lvlOverride w:ilvl="0">
      <w:lvl w:ilvl="0">
        <w:start w:val="2"/>
        <w:numFmt w:val="lowerLetter"/>
        <w:lvlText w:val="%1)"/>
        <w:legacy w:legacy="1" w:legacySpace="0" w:legacyIndent="360"/>
        <w:lvlJc w:val="left"/>
        <w:rPr>
          <w:rFonts w:ascii="Arial" w:hAnsi="Arial" w:cs="Arial" w:hint="default"/>
        </w:rPr>
      </w:lvl>
    </w:lvlOverride>
  </w:num>
  <w:num w:numId="5">
    <w:abstractNumId w:val="24"/>
  </w:num>
  <w:num w:numId="6">
    <w:abstractNumId w:val="3"/>
  </w:num>
  <w:num w:numId="7">
    <w:abstractNumId w:val="23"/>
  </w:num>
  <w:num w:numId="8">
    <w:abstractNumId w:val="16"/>
  </w:num>
  <w:num w:numId="9">
    <w:abstractNumId w:val="19"/>
  </w:num>
  <w:num w:numId="10">
    <w:abstractNumId w:val="2"/>
  </w:num>
  <w:num w:numId="11">
    <w:abstractNumId w:val="22"/>
  </w:num>
  <w:num w:numId="12">
    <w:abstractNumId w:val="18"/>
  </w:num>
  <w:num w:numId="13">
    <w:abstractNumId w:val="9"/>
  </w:num>
  <w:num w:numId="14">
    <w:abstractNumId w:val="8"/>
  </w:num>
  <w:num w:numId="15">
    <w:abstractNumId w:val="1"/>
    <w:lvlOverride w:ilvl="0">
      <w:lvl w:ilvl="0">
        <w:start w:val="2"/>
        <w:numFmt w:val="lowerLetter"/>
        <w:lvlText w:val="%1)"/>
        <w:legacy w:legacy="1" w:legacySpace="0" w:legacyIndent="360"/>
        <w:lvlJc w:val="left"/>
        <w:rPr>
          <w:rFonts w:ascii="Arial" w:hAnsi="Arial" w:cs="Arial" w:hint="default"/>
        </w:rPr>
      </w:lvl>
    </w:lvlOverride>
  </w:num>
  <w:num w:numId="16">
    <w:abstractNumId w:val="15"/>
  </w:num>
  <w:num w:numId="17">
    <w:abstractNumId w:val="4"/>
  </w:num>
  <w:num w:numId="18">
    <w:abstractNumId w:val="12"/>
  </w:num>
  <w:num w:numId="19">
    <w:abstractNumId w:val="10"/>
  </w:num>
  <w:num w:numId="20">
    <w:abstractNumId w:val="6"/>
  </w:num>
  <w:num w:numId="21">
    <w:abstractNumId w:val="5"/>
  </w:num>
  <w:num w:numId="22">
    <w:abstractNumId w:val="17"/>
  </w:num>
  <w:num w:numId="23">
    <w:abstractNumId w:val="11"/>
  </w:num>
  <w:num w:numId="24">
    <w:abstractNumId w:val="21"/>
  </w:num>
  <w:num w:numId="25">
    <w:abstractNumId w:val="13"/>
  </w:num>
  <w:num w:numId="26">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rsids>
    <w:rsidRoot w:val="008423CB"/>
    <w:rsid w:val="000047FF"/>
    <w:rsid w:val="00011B62"/>
    <w:rsid w:val="00015217"/>
    <w:rsid w:val="000202ED"/>
    <w:rsid w:val="0002379C"/>
    <w:rsid w:val="000377F5"/>
    <w:rsid w:val="0004221E"/>
    <w:rsid w:val="00043C04"/>
    <w:rsid w:val="00044EC7"/>
    <w:rsid w:val="00045D4C"/>
    <w:rsid w:val="000464B7"/>
    <w:rsid w:val="00052BF2"/>
    <w:rsid w:val="00054833"/>
    <w:rsid w:val="000669A7"/>
    <w:rsid w:val="00073A8E"/>
    <w:rsid w:val="0007536F"/>
    <w:rsid w:val="00075CC1"/>
    <w:rsid w:val="00082979"/>
    <w:rsid w:val="00083512"/>
    <w:rsid w:val="0008505D"/>
    <w:rsid w:val="000927AA"/>
    <w:rsid w:val="0009281D"/>
    <w:rsid w:val="000B7ACA"/>
    <w:rsid w:val="000D14B3"/>
    <w:rsid w:val="000D3D8D"/>
    <w:rsid w:val="000D4F1C"/>
    <w:rsid w:val="000D6527"/>
    <w:rsid w:val="000E0035"/>
    <w:rsid w:val="000E2CB9"/>
    <w:rsid w:val="000E3081"/>
    <w:rsid w:val="000E37DF"/>
    <w:rsid w:val="000E5072"/>
    <w:rsid w:val="000F50DD"/>
    <w:rsid w:val="000F7BED"/>
    <w:rsid w:val="00112D04"/>
    <w:rsid w:val="0011688C"/>
    <w:rsid w:val="00123A95"/>
    <w:rsid w:val="001244BD"/>
    <w:rsid w:val="001250AE"/>
    <w:rsid w:val="00126808"/>
    <w:rsid w:val="001269B2"/>
    <w:rsid w:val="001415C9"/>
    <w:rsid w:val="00144EC8"/>
    <w:rsid w:val="00146B03"/>
    <w:rsid w:val="0014766D"/>
    <w:rsid w:val="00147CB5"/>
    <w:rsid w:val="001542B1"/>
    <w:rsid w:val="00154A3C"/>
    <w:rsid w:val="00163DCE"/>
    <w:rsid w:val="00163EC6"/>
    <w:rsid w:val="001823B5"/>
    <w:rsid w:val="001A06EF"/>
    <w:rsid w:val="001A1696"/>
    <w:rsid w:val="001A21BB"/>
    <w:rsid w:val="001A4D78"/>
    <w:rsid w:val="001B6AD5"/>
    <w:rsid w:val="001C7404"/>
    <w:rsid w:val="001C74F4"/>
    <w:rsid w:val="001D2D2C"/>
    <w:rsid w:val="001D7EB5"/>
    <w:rsid w:val="001E4B11"/>
    <w:rsid w:val="001E5C0D"/>
    <w:rsid w:val="001E785A"/>
    <w:rsid w:val="001F289B"/>
    <w:rsid w:val="001F320D"/>
    <w:rsid w:val="001F61F9"/>
    <w:rsid w:val="00203CAC"/>
    <w:rsid w:val="00210A25"/>
    <w:rsid w:val="00217FFC"/>
    <w:rsid w:val="00227228"/>
    <w:rsid w:val="00237CB2"/>
    <w:rsid w:val="0024101C"/>
    <w:rsid w:val="0025638C"/>
    <w:rsid w:val="00261C63"/>
    <w:rsid w:val="002635B3"/>
    <w:rsid w:val="00264756"/>
    <w:rsid w:val="00265B2B"/>
    <w:rsid w:val="00272AC9"/>
    <w:rsid w:val="00272D6A"/>
    <w:rsid w:val="00275A97"/>
    <w:rsid w:val="00275E61"/>
    <w:rsid w:val="00276397"/>
    <w:rsid w:val="0027721C"/>
    <w:rsid w:val="002834D1"/>
    <w:rsid w:val="00283851"/>
    <w:rsid w:val="00285F2A"/>
    <w:rsid w:val="002868C7"/>
    <w:rsid w:val="00295B7A"/>
    <w:rsid w:val="00297E61"/>
    <w:rsid w:val="002B46D8"/>
    <w:rsid w:val="002C4548"/>
    <w:rsid w:val="002C5D1D"/>
    <w:rsid w:val="002C6741"/>
    <w:rsid w:val="002C7C1B"/>
    <w:rsid w:val="002D1624"/>
    <w:rsid w:val="002D31F3"/>
    <w:rsid w:val="002D6E02"/>
    <w:rsid w:val="002E6879"/>
    <w:rsid w:val="002F0584"/>
    <w:rsid w:val="002F0B9D"/>
    <w:rsid w:val="002F27D8"/>
    <w:rsid w:val="002F3983"/>
    <w:rsid w:val="002F6209"/>
    <w:rsid w:val="00300943"/>
    <w:rsid w:val="00313988"/>
    <w:rsid w:val="00315E85"/>
    <w:rsid w:val="003210B6"/>
    <w:rsid w:val="003257C4"/>
    <w:rsid w:val="00330385"/>
    <w:rsid w:val="00337DF1"/>
    <w:rsid w:val="003432B7"/>
    <w:rsid w:val="00345FAF"/>
    <w:rsid w:val="00360761"/>
    <w:rsid w:val="003616A9"/>
    <w:rsid w:val="00376FAB"/>
    <w:rsid w:val="00384AB2"/>
    <w:rsid w:val="00384CFC"/>
    <w:rsid w:val="003914EE"/>
    <w:rsid w:val="003917C6"/>
    <w:rsid w:val="003921C0"/>
    <w:rsid w:val="00395674"/>
    <w:rsid w:val="00395CC1"/>
    <w:rsid w:val="00396EEE"/>
    <w:rsid w:val="003971F8"/>
    <w:rsid w:val="003B346E"/>
    <w:rsid w:val="003B34B7"/>
    <w:rsid w:val="003B49BB"/>
    <w:rsid w:val="003B78E0"/>
    <w:rsid w:val="003C268C"/>
    <w:rsid w:val="003C4E23"/>
    <w:rsid w:val="003D22BB"/>
    <w:rsid w:val="003D2F2A"/>
    <w:rsid w:val="003D7D84"/>
    <w:rsid w:val="003E0417"/>
    <w:rsid w:val="003E3A48"/>
    <w:rsid w:val="003E3E09"/>
    <w:rsid w:val="003E626C"/>
    <w:rsid w:val="003F3780"/>
    <w:rsid w:val="003F473D"/>
    <w:rsid w:val="003F4ECC"/>
    <w:rsid w:val="00410947"/>
    <w:rsid w:val="0041181B"/>
    <w:rsid w:val="0041764F"/>
    <w:rsid w:val="00426BCC"/>
    <w:rsid w:val="00432D6D"/>
    <w:rsid w:val="004369E6"/>
    <w:rsid w:val="00437C0C"/>
    <w:rsid w:val="00446CCB"/>
    <w:rsid w:val="00453C28"/>
    <w:rsid w:val="0045627A"/>
    <w:rsid w:val="00460595"/>
    <w:rsid w:val="0046541C"/>
    <w:rsid w:val="00471939"/>
    <w:rsid w:val="00471B80"/>
    <w:rsid w:val="004722A7"/>
    <w:rsid w:val="0047433A"/>
    <w:rsid w:val="004860FE"/>
    <w:rsid w:val="004917D2"/>
    <w:rsid w:val="00496CA2"/>
    <w:rsid w:val="004A687E"/>
    <w:rsid w:val="004B7BB1"/>
    <w:rsid w:val="004E218C"/>
    <w:rsid w:val="004E3700"/>
    <w:rsid w:val="004E5A76"/>
    <w:rsid w:val="004E5F2F"/>
    <w:rsid w:val="004E797A"/>
    <w:rsid w:val="004F0CB9"/>
    <w:rsid w:val="005041B3"/>
    <w:rsid w:val="00512FAF"/>
    <w:rsid w:val="00520537"/>
    <w:rsid w:val="005229CB"/>
    <w:rsid w:val="005250BB"/>
    <w:rsid w:val="00527771"/>
    <w:rsid w:val="00541CA0"/>
    <w:rsid w:val="00543B74"/>
    <w:rsid w:val="00571760"/>
    <w:rsid w:val="00571D38"/>
    <w:rsid w:val="0057519B"/>
    <w:rsid w:val="00580A5D"/>
    <w:rsid w:val="005833F4"/>
    <w:rsid w:val="00587265"/>
    <w:rsid w:val="005A4761"/>
    <w:rsid w:val="005A4F0C"/>
    <w:rsid w:val="005A5442"/>
    <w:rsid w:val="005A7A8D"/>
    <w:rsid w:val="005B0821"/>
    <w:rsid w:val="005B569F"/>
    <w:rsid w:val="005C0A2F"/>
    <w:rsid w:val="005C0D5F"/>
    <w:rsid w:val="005C2890"/>
    <w:rsid w:val="005D1347"/>
    <w:rsid w:val="005D3812"/>
    <w:rsid w:val="005D5F1A"/>
    <w:rsid w:val="005E2FFA"/>
    <w:rsid w:val="005E5A97"/>
    <w:rsid w:val="005F06F9"/>
    <w:rsid w:val="005F2183"/>
    <w:rsid w:val="005F45DB"/>
    <w:rsid w:val="005F643B"/>
    <w:rsid w:val="005F7111"/>
    <w:rsid w:val="005F7389"/>
    <w:rsid w:val="006123B0"/>
    <w:rsid w:val="00615520"/>
    <w:rsid w:val="00616AED"/>
    <w:rsid w:val="00616CA3"/>
    <w:rsid w:val="00620688"/>
    <w:rsid w:val="00623009"/>
    <w:rsid w:val="006275A8"/>
    <w:rsid w:val="006301B7"/>
    <w:rsid w:val="00630711"/>
    <w:rsid w:val="00632208"/>
    <w:rsid w:val="006366FE"/>
    <w:rsid w:val="00637D1C"/>
    <w:rsid w:val="00640CB0"/>
    <w:rsid w:val="00647100"/>
    <w:rsid w:val="00651208"/>
    <w:rsid w:val="00652ADF"/>
    <w:rsid w:val="006561A6"/>
    <w:rsid w:val="006571C2"/>
    <w:rsid w:val="00660556"/>
    <w:rsid w:val="0066544B"/>
    <w:rsid w:val="006736CE"/>
    <w:rsid w:val="00674B7E"/>
    <w:rsid w:val="006757F9"/>
    <w:rsid w:val="006761B8"/>
    <w:rsid w:val="00682A83"/>
    <w:rsid w:val="006848AB"/>
    <w:rsid w:val="00686E59"/>
    <w:rsid w:val="006875E4"/>
    <w:rsid w:val="0069464A"/>
    <w:rsid w:val="00695E6C"/>
    <w:rsid w:val="006B0C11"/>
    <w:rsid w:val="006B71E0"/>
    <w:rsid w:val="006C3467"/>
    <w:rsid w:val="006D20B1"/>
    <w:rsid w:val="006D3FA2"/>
    <w:rsid w:val="006F0BCF"/>
    <w:rsid w:val="006F4311"/>
    <w:rsid w:val="00700E36"/>
    <w:rsid w:val="007028F2"/>
    <w:rsid w:val="00703C6F"/>
    <w:rsid w:val="0070534B"/>
    <w:rsid w:val="00711984"/>
    <w:rsid w:val="0071379A"/>
    <w:rsid w:val="00724D91"/>
    <w:rsid w:val="0072730F"/>
    <w:rsid w:val="00727BBA"/>
    <w:rsid w:val="007312FD"/>
    <w:rsid w:val="00732C89"/>
    <w:rsid w:val="00734626"/>
    <w:rsid w:val="007431CA"/>
    <w:rsid w:val="007466C5"/>
    <w:rsid w:val="00751448"/>
    <w:rsid w:val="0076541B"/>
    <w:rsid w:val="0076649C"/>
    <w:rsid w:val="007A2871"/>
    <w:rsid w:val="007A4691"/>
    <w:rsid w:val="007A6FF9"/>
    <w:rsid w:val="007A760A"/>
    <w:rsid w:val="007B75F9"/>
    <w:rsid w:val="007C2B41"/>
    <w:rsid w:val="007C4C0B"/>
    <w:rsid w:val="007D0B6C"/>
    <w:rsid w:val="007E08BB"/>
    <w:rsid w:val="007E7777"/>
    <w:rsid w:val="007F2B98"/>
    <w:rsid w:val="007F5EFA"/>
    <w:rsid w:val="00800203"/>
    <w:rsid w:val="00802106"/>
    <w:rsid w:val="00805A2E"/>
    <w:rsid w:val="00806E23"/>
    <w:rsid w:val="0082252F"/>
    <w:rsid w:val="00836AA3"/>
    <w:rsid w:val="00840C1A"/>
    <w:rsid w:val="008423CB"/>
    <w:rsid w:val="00845514"/>
    <w:rsid w:val="00857B1E"/>
    <w:rsid w:val="008655D7"/>
    <w:rsid w:val="00865B37"/>
    <w:rsid w:val="00871527"/>
    <w:rsid w:val="008748C9"/>
    <w:rsid w:val="008929DD"/>
    <w:rsid w:val="00896109"/>
    <w:rsid w:val="008A251D"/>
    <w:rsid w:val="008A3F0D"/>
    <w:rsid w:val="008A5D9D"/>
    <w:rsid w:val="008C07BA"/>
    <w:rsid w:val="008C1858"/>
    <w:rsid w:val="008C3392"/>
    <w:rsid w:val="008C5774"/>
    <w:rsid w:val="008E02E4"/>
    <w:rsid w:val="008E154B"/>
    <w:rsid w:val="008E2487"/>
    <w:rsid w:val="008E538F"/>
    <w:rsid w:val="008E58F2"/>
    <w:rsid w:val="008E5F4C"/>
    <w:rsid w:val="008E7DCC"/>
    <w:rsid w:val="008F3424"/>
    <w:rsid w:val="009022A7"/>
    <w:rsid w:val="00926980"/>
    <w:rsid w:val="00930CDF"/>
    <w:rsid w:val="00946B8E"/>
    <w:rsid w:val="00954296"/>
    <w:rsid w:val="00960D22"/>
    <w:rsid w:val="00972678"/>
    <w:rsid w:val="0097378F"/>
    <w:rsid w:val="0098756F"/>
    <w:rsid w:val="00992283"/>
    <w:rsid w:val="00994890"/>
    <w:rsid w:val="009966F9"/>
    <w:rsid w:val="009A2832"/>
    <w:rsid w:val="009A3633"/>
    <w:rsid w:val="009A588D"/>
    <w:rsid w:val="009B0DDE"/>
    <w:rsid w:val="009B2F4F"/>
    <w:rsid w:val="009B6AAB"/>
    <w:rsid w:val="009D0E5A"/>
    <w:rsid w:val="009D15E6"/>
    <w:rsid w:val="009D7AB6"/>
    <w:rsid w:val="009E23D1"/>
    <w:rsid w:val="009F1CB6"/>
    <w:rsid w:val="009F440A"/>
    <w:rsid w:val="00A00E44"/>
    <w:rsid w:val="00A032A4"/>
    <w:rsid w:val="00A057D1"/>
    <w:rsid w:val="00A13FF4"/>
    <w:rsid w:val="00A146BE"/>
    <w:rsid w:val="00A217D1"/>
    <w:rsid w:val="00A2217C"/>
    <w:rsid w:val="00A36AED"/>
    <w:rsid w:val="00A3753A"/>
    <w:rsid w:val="00A41DDA"/>
    <w:rsid w:val="00A455CF"/>
    <w:rsid w:val="00A53733"/>
    <w:rsid w:val="00A56C6D"/>
    <w:rsid w:val="00A6128A"/>
    <w:rsid w:val="00A6156E"/>
    <w:rsid w:val="00A636B5"/>
    <w:rsid w:val="00A67D4E"/>
    <w:rsid w:val="00A74F4B"/>
    <w:rsid w:val="00A75B41"/>
    <w:rsid w:val="00A805EB"/>
    <w:rsid w:val="00A832BC"/>
    <w:rsid w:val="00A90964"/>
    <w:rsid w:val="00A91C0A"/>
    <w:rsid w:val="00A9279E"/>
    <w:rsid w:val="00A9323D"/>
    <w:rsid w:val="00A95C79"/>
    <w:rsid w:val="00AA44DE"/>
    <w:rsid w:val="00AB3458"/>
    <w:rsid w:val="00AB57B9"/>
    <w:rsid w:val="00AB7149"/>
    <w:rsid w:val="00AC150B"/>
    <w:rsid w:val="00AC32A6"/>
    <w:rsid w:val="00AC3C74"/>
    <w:rsid w:val="00AC682E"/>
    <w:rsid w:val="00AD2648"/>
    <w:rsid w:val="00AD29FA"/>
    <w:rsid w:val="00AD5C5A"/>
    <w:rsid w:val="00AE13C9"/>
    <w:rsid w:val="00AE441A"/>
    <w:rsid w:val="00AF168A"/>
    <w:rsid w:val="00AF27DC"/>
    <w:rsid w:val="00AF5059"/>
    <w:rsid w:val="00B01DD7"/>
    <w:rsid w:val="00B03576"/>
    <w:rsid w:val="00B046F6"/>
    <w:rsid w:val="00B049F4"/>
    <w:rsid w:val="00B0607B"/>
    <w:rsid w:val="00B0683D"/>
    <w:rsid w:val="00B200E8"/>
    <w:rsid w:val="00B24AF5"/>
    <w:rsid w:val="00B303D1"/>
    <w:rsid w:val="00B37A41"/>
    <w:rsid w:val="00B47160"/>
    <w:rsid w:val="00B507D4"/>
    <w:rsid w:val="00B70A69"/>
    <w:rsid w:val="00B71100"/>
    <w:rsid w:val="00B720E3"/>
    <w:rsid w:val="00B861B7"/>
    <w:rsid w:val="00BA41B3"/>
    <w:rsid w:val="00BA51EB"/>
    <w:rsid w:val="00BB2390"/>
    <w:rsid w:val="00BB43F0"/>
    <w:rsid w:val="00BB6BB6"/>
    <w:rsid w:val="00BC1CEB"/>
    <w:rsid w:val="00BC533D"/>
    <w:rsid w:val="00BD0576"/>
    <w:rsid w:val="00BD521E"/>
    <w:rsid w:val="00BE33B3"/>
    <w:rsid w:val="00BE3D7F"/>
    <w:rsid w:val="00BF28FF"/>
    <w:rsid w:val="00BF6CD9"/>
    <w:rsid w:val="00C07511"/>
    <w:rsid w:val="00C07723"/>
    <w:rsid w:val="00C129C1"/>
    <w:rsid w:val="00C20CB8"/>
    <w:rsid w:val="00C40EA9"/>
    <w:rsid w:val="00C50E04"/>
    <w:rsid w:val="00C55DAA"/>
    <w:rsid w:val="00C61766"/>
    <w:rsid w:val="00C6274F"/>
    <w:rsid w:val="00C639E8"/>
    <w:rsid w:val="00C6785D"/>
    <w:rsid w:val="00C723E8"/>
    <w:rsid w:val="00C73670"/>
    <w:rsid w:val="00C73D20"/>
    <w:rsid w:val="00C85F79"/>
    <w:rsid w:val="00C913CF"/>
    <w:rsid w:val="00C935CB"/>
    <w:rsid w:val="00C9696D"/>
    <w:rsid w:val="00CA0F7E"/>
    <w:rsid w:val="00CA1AD8"/>
    <w:rsid w:val="00CA4D0C"/>
    <w:rsid w:val="00CC7218"/>
    <w:rsid w:val="00CD1998"/>
    <w:rsid w:val="00CD46CF"/>
    <w:rsid w:val="00CE3E47"/>
    <w:rsid w:val="00CE7075"/>
    <w:rsid w:val="00CF573D"/>
    <w:rsid w:val="00D026DF"/>
    <w:rsid w:val="00D05372"/>
    <w:rsid w:val="00D15A3D"/>
    <w:rsid w:val="00D16F4E"/>
    <w:rsid w:val="00D260D1"/>
    <w:rsid w:val="00D4084F"/>
    <w:rsid w:val="00D47DF6"/>
    <w:rsid w:val="00D53C58"/>
    <w:rsid w:val="00D53C59"/>
    <w:rsid w:val="00D546A3"/>
    <w:rsid w:val="00D6040A"/>
    <w:rsid w:val="00D74207"/>
    <w:rsid w:val="00D77B33"/>
    <w:rsid w:val="00D82C2F"/>
    <w:rsid w:val="00D90E1D"/>
    <w:rsid w:val="00D91DBE"/>
    <w:rsid w:val="00DA0822"/>
    <w:rsid w:val="00DA314A"/>
    <w:rsid w:val="00DA5F14"/>
    <w:rsid w:val="00DA7331"/>
    <w:rsid w:val="00DC6BF2"/>
    <w:rsid w:val="00DD204B"/>
    <w:rsid w:val="00DD3F71"/>
    <w:rsid w:val="00DE213B"/>
    <w:rsid w:val="00DE4166"/>
    <w:rsid w:val="00DE7088"/>
    <w:rsid w:val="00DE759A"/>
    <w:rsid w:val="00DF6583"/>
    <w:rsid w:val="00E0314E"/>
    <w:rsid w:val="00E14759"/>
    <w:rsid w:val="00E1630C"/>
    <w:rsid w:val="00E173D7"/>
    <w:rsid w:val="00E301D1"/>
    <w:rsid w:val="00E32A3F"/>
    <w:rsid w:val="00E34AA6"/>
    <w:rsid w:val="00E34C1D"/>
    <w:rsid w:val="00E3661F"/>
    <w:rsid w:val="00E37926"/>
    <w:rsid w:val="00E4163D"/>
    <w:rsid w:val="00E47A35"/>
    <w:rsid w:val="00E532C0"/>
    <w:rsid w:val="00E60070"/>
    <w:rsid w:val="00E625DC"/>
    <w:rsid w:val="00E6723B"/>
    <w:rsid w:val="00E7429D"/>
    <w:rsid w:val="00E74DA4"/>
    <w:rsid w:val="00E76E4F"/>
    <w:rsid w:val="00E779E0"/>
    <w:rsid w:val="00E801E4"/>
    <w:rsid w:val="00E8028E"/>
    <w:rsid w:val="00E836FA"/>
    <w:rsid w:val="00E90B77"/>
    <w:rsid w:val="00EA18E3"/>
    <w:rsid w:val="00EA314D"/>
    <w:rsid w:val="00EB1E0B"/>
    <w:rsid w:val="00EB6878"/>
    <w:rsid w:val="00EB7046"/>
    <w:rsid w:val="00EC6657"/>
    <w:rsid w:val="00EC6C90"/>
    <w:rsid w:val="00EC6E2D"/>
    <w:rsid w:val="00EC7282"/>
    <w:rsid w:val="00ED2238"/>
    <w:rsid w:val="00ED2B87"/>
    <w:rsid w:val="00EE6136"/>
    <w:rsid w:val="00F006E3"/>
    <w:rsid w:val="00F157B1"/>
    <w:rsid w:val="00F20BFF"/>
    <w:rsid w:val="00F21091"/>
    <w:rsid w:val="00F2136E"/>
    <w:rsid w:val="00F22A32"/>
    <w:rsid w:val="00F2337D"/>
    <w:rsid w:val="00F23D20"/>
    <w:rsid w:val="00F24B4A"/>
    <w:rsid w:val="00F34932"/>
    <w:rsid w:val="00F37736"/>
    <w:rsid w:val="00F40AB8"/>
    <w:rsid w:val="00F474D6"/>
    <w:rsid w:val="00F52437"/>
    <w:rsid w:val="00F560BB"/>
    <w:rsid w:val="00F61D26"/>
    <w:rsid w:val="00F660C4"/>
    <w:rsid w:val="00F67260"/>
    <w:rsid w:val="00F71CB6"/>
    <w:rsid w:val="00F74625"/>
    <w:rsid w:val="00F81557"/>
    <w:rsid w:val="00F81795"/>
    <w:rsid w:val="00F820FD"/>
    <w:rsid w:val="00F837CD"/>
    <w:rsid w:val="00F87537"/>
    <w:rsid w:val="00F94391"/>
    <w:rsid w:val="00FA2BFF"/>
    <w:rsid w:val="00FA7FFC"/>
    <w:rsid w:val="00FB4A78"/>
    <w:rsid w:val="00FC3BBB"/>
    <w:rsid w:val="00FC59AC"/>
    <w:rsid w:val="00FC6021"/>
    <w:rsid w:val="00FC656C"/>
    <w:rsid w:val="00FC6CF2"/>
    <w:rsid w:val="00FC6D5B"/>
    <w:rsid w:val="00FD13FA"/>
    <w:rsid w:val="00FE2681"/>
    <w:rsid w:val="00FE26F7"/>
    <w:rsid w:val="00FF0CD1"/>
    <w:rsid w:val="00FF4E82"/>
    <w:rsid w:val="00FF60EE"/>
    <w:rsid w:val="00FF6748"/>
    <w:rsid w:val="00FF7174"/>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204B"/>
    <w:pPr>
      <w:spacing w:after="200" w:line="276" w:lineRule="auto"/>
    </w:pPr>
    <w:rPr>
      <w:sz w:val="22"/>
      <w:szCs w:val="22"/>
      <w:lang w:val="es-ES" w:eastAsia="en-US"/>
    </w:rPr>
  </w:style>
  <w:style w:type="paragraph" w:styleId="Ttulo1">
    <w:name w:val="heading 1"/>
    <w:basedOn w:val="Normal"/>
    <w:next w:val="Normal"/>
    <w:link w:val="Ttulo1Car"/>
    <w:uiPriority w:val="9"/>
    <w:qFormat/>
    <w:rsid w:val="00A75B41"/>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uiPriority w:val="9"/>
    <w:unhideWhenUsed/>
    <w:qFormat/>
    <w:rsid w:val="00A75B41"/>
    <w:pPr>
      <w:keepNext/>
      <w:spacing w:before="240" w:after="60"/>
      <w:outlineLvl w:val="1"/>
    </w:pPr>
    <w:rPr>
      <w:rFonts w:ascii="Cambria" w:eastAsia="Times New Roman" w:hAnsi="Cambria"/>
      <w:b/>
      <w:bCs/>
      <w:i/>
      <w:iCs/>
      <w:sz w:val="28"/>
      <w:szCs w:val="28"/>
    </w:rPr>
  </w:style>
  <w:style w:type="paragraph" w:styleId="Ttulo3">
    <w:name w:val="heading 3"/>
    <w:basedOn w:val="Normal"/>
    <w:next w:val="Normal"/>
    <w:link w:val="Ttulo3Car"/>
    <w:uiPriority w:val="9"/>
    <w:unhideWhenUsed/>
    <w:qFormat/>
    <w:rsid w:val="000047FF"/>
    <w:pPr>
      <w:keepNext/>
      <w:spacing w:before="240" w:after="60"/>
      <w:outlineLvl w:val="2"/>
    </w:pPr>
    <w:rPr>
      <w:rFonts w:ascii="Cambria" w:eastAsia="Times New Roman" w:hAnsi="Cambria"/>
      <w:b/>
      <w:bCs/>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75B41"/>
    <w:rPr>
      <w:rFonts w:ascii="Cambria" w:eastAsia="Times New Roman" w:hAnsi="Cambria" w:cs="Times New Roman"/>
      <w:b/>
      <w:bCs/>
      <w:kern w:val="32"/>
      <w:sz w:val="32"/>
      <w:szCs w:val="32"/>
      <w:lang w:eastAsia="en-US"/>
    </w:rPr>
  </w:style>
  <w:style w:type="character" w:customStyle="1" w:styleId="Ttulo2Car">
    <w:name w:val="Título 2 Car"/>
    <w:basedOn w:val="Fuentedeprrafopredeter"/>
    <w:link w:val="Ttulo2"/>
    <w:uiPriority w:val="9"/>
    <w:rsid w:val="00A75B41"/>
    <w:rPr>
      <w:rFonts w:ascii="Cambria" w:eastAsia="Times New Roman" w:hAnsi="Cambria" w:cs="Times New Roman"/>
      <w:b/>
      <w:bCs/>
      <w:i/>
      <w:iCs/>
      <w:sz w:val="28"/>
      <w:szCs w:val="28"/>
      <w:lang w:eastAsia="en-US"/>
    </w:rPr>
  </w:style>
  <w:style w:type="character" w:customStyle="1" w:styleId="Ttulo3Car">
    <w:name w:val="Título 3 Car"/>
    <w:basedOn w:val="Fuentedeprrafopredeter"/>
    <w:link w:val="Ttulo3"/>
    <w:uiPriority w:val="9"/>
    <w:rsid w:val="000047FF"/>
    <w:rPr>
      <w:rFonts w:ascii="Cambria" w:eastAsia="Times New Roman" w:hAnsi="Cambria" w:cs="Times New Roman"/>
      <w:b/>
      <w:bCs/>
      <w:sz w:val="26"/>
      <w:szCs w:val="26"/>
      <w:lang w:eastAsia="en-US"/>
    </w:rPr>
  </w:style>
  <w:style w:type="paragraph" w:styleId="Encabezado">
    <w:name w:val="header"/>
    <w:basedOn w:val="Normal"/>
    <w:link w:val="EncabezadoCar"/>
    <w:uiPriority w:val="99"/>
    <w:unhideWhenUsed/>
    <w:rsid w:val="008423C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423CB"/>
  </w:style>
  <w:style w:type="paragraph" w:styleId="Piedepgina">
    <w:name w:val="footer"/>
    <w:basedOn w:val="Normal"/>
    <w:link w:val="PiedepginaCar"/>
    <w:uiPriority w:val="99"/>
    <w:unhideWhenUsed/>
    <w:rsid w:val="008423C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423CB"/>
  </w:style>
  <w:style w:type="paragraph" w:styleId="Textodeglobo">
    <w:name w:val="Balloon Text"/>
    <w:basedOn w:val="Normal"/>
    <w:link w:val="TextodegloboCar"/>
    <w:uiPriority w:val="99"/>
    <w:semiHidden/>
    <w:unhideWhenUsed/>
    <w:rsid w:val="008423C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423CB"/>
    <w:rPr>
      <w:rFonts w:ascii="Tahoma" w:hAnsi="Tahoma" w:cs="Tahoma"/>
      <w:sz w:val="16"/>
      <w:szCs w:val="16"/>
    </w:rPr>
  </w:style>
  <w:style w:type="paragraph" w:styleId="Ttulo">
    <w:name w:val="Title"/>
    <w:basedOn w:val="Normal"/>
    <w:next w:val="Normal"/>
    <w:link w:val="TtuloCar"/>
    <w:qFormat/>
    <w:rsid w:val="00A75B41"/>
    <w:pPr>
      <w:spacing w:before="240" w:after="60" w:line="240" w:lineRule="auto"/>
      <w:jc w:val="center"/>
      <w:outlineLvl w:val="0"/>
    </w:pPr>
    <w:rPr>
      <w:rFonts w:ascii="Cambria" w:eastAsia="Times New Roman" w:hAnsi="Cambria"/>
      <w:b/>
      <w:bCs/>
      <w:kern w:val="28"/>
      <w:sz w:val="32"/>
      <w:szCs w:val="32"/>
      <w:lang w:eastAsia="es-ES"/>
    </w:rPr>
  </w:style>
  <w:style w:type="character" w:customStyle="1" w:styleId="TtuloCar">
    <w:name w:val="Título Car"/>
    <w:basedOn w:val="Fuentedeprrafopredeter"/>
    <w:link w:val="Ttulo"/>
    <w:rsid w:val="00A75B41"/>
    <w:rPr>
      <w:rFonts w:ascii="Cambria" w:eastAsia="Times New Roman" w:hAnsi="Cambria"/>
      <w:b/>
      <w:bCs/>
      <w:kern w:val="28"/>
      <w:sz w:val="32"/>
      <w:szCs w:val="32"/>
    </w:rPr>
  </w:style>
  <w:style w:type="paragraph" w:customStyle="1" w:styleId="CM10">
    <w:name w:val="CM10"/>
    <w:basedOn w:val="Normal"/>
    <w:next w:val="Normal"/>
    <w:uiPriority w:val="99"/>
    <w:rsid w:val="00A75B41"/>
    <w:pPr>
      <w:widowControl w:val="0"/>
      <w:autoSpaceDE w:val="0"/>
      <w:autoSpaceDN w:val="0"/>
      <w:adjustRightInd w:val="0"/>
      <w:spacing w:after="0" w:line="240" w:lineRule="auto"/>
    </w:pPr>
    <w:rPr>
      <w:rFonts w:ascii="BNFPQH+TimesNewRomanBdMS" w:eastAsia="Times New Roman" w:hAnsi="BNFPQH+TimesNewRomanBdMS"/>
      <w:sz w:val="24"/>
      <w:szCs w:val="24"/>
      <w:lang w:eastAsia="es-ES"/>
    </w:rPr>
  </w:style>
  <w:style w:type="character" w:styleId="Textoennegrita">
    <w:name w:val="Strong"/>
    <w:basedOn w:val="Fuentedeprrafopredeter"/>
    <w:uiPriority w:val="22"/>
    <w:qFormat/>
    <w:rsid w:val="00A75B41"/>
    <w:rPr>
      <w:b/>
      <w:bCs/>
    </w:rPr>
  </w:style>
  <w:style w:type="paragraph" w:styleId="Subttulo">
    <w:name w:val="Subtitle"/>
    <w:basedOn w:val="Normal"/>
    <w:next w:val="Normal"/>
    <w:link w:val="SubttuloCar"/>
    <w:qFormat/>
    <w:rsid w:val="00A75B41"/>
    <w:pPr>
      <w:spacing w:after="60" w:line="240" w:lineRule="auto"/>
      <w:jc w:val="center"/>
      <w:outlineLvl w:val="1"/>
    </w:pPr>
    <w:rPr>
      <w:rFonts w:ascii="Cambria" w:eastAsia="Times New Roman" w:hAnsi="Cambria"/>
      <w:sz w:val="24"/>
      <w:szCs w:val="24"/>
      <w:lang w:eastAsia="es-ES"/>
    </w:rPr>
  </w:style>
  <w:style w:type="character" w:customStyle="1" w:styleId="SubttuloCar">
    <w:name w:val="Subtítulo Car"/>
    <w:basedOn w:val="Fuentedeprrafopredeter"/>
    <w:link w:val="Subttulo"/>
    <w:rsid w:val="00A75B41"/>
    <w:rPr>
      <w:rFonts w:ascii="Cambria" w:eastAsia="Times New Roman" w:hAnsi="Cambria"/>
      <w:sz w:val="24"/>
      <w:szCs w:val="24"/>
    </w:rPr>
  </w:style>
  <w:style w:type="paragraph" w:styleId="TtulodeTDC">
    <w:name w:val="TOC Heading"/>
    <w:basedOn w:val="Ttulo1"/>
    <w:next w:val="Normal"/>
    <w:uiPriority w:val="39"/>
    <w:semiHidden/>
    <w:unhideWhenUsed/>
    <w:qFormat/>
    <w:rsid w:val="00A75B41"/>
    <w:pPr>
      <w:keepLines/>
      <w:spacing w:before="480" w:after="0"/>
      <w:outlineLvl w:val="9"/>
    </w:pPr>
    <w:rPr>
      <w:color w:val="365F91"/>
      <w:kern w:val="0"/>
      <w:sz w:val="28"/>
      <w:szCs w:val="28"/>
    </w:rPr>
  </w:style>
  <w:style w:type="paragraph" w:styleId="TDC1">
    <w:name w:val="toc 1"/>
    <w:basedOn w:val="Normal"/>
    <w:next w:val="Normal"/>
    <w:autoRedefine/>
    <w:uiPriority w:val="39"/>
    <w:unhideWhenUsed/>
    <w:rsid w:val="00E625DC"/>
    <w:pPr>
      <w:tabs>
        <w:tab w:val="right" w:leader="dot" w:pos="9402"/>
      </w:tabs>
      <w:spacing w:after="160" w:line="240" w:lineRule="auto"/>
    </w:pPr>
    <w:rPr>
      <w:b/>
      <w:noProof/>
    </w:rPr>
  </w:style>
  <w:style w:type="paragraph" w:styleId="TDC2">
    <w:name w:val="toc 2"/>
    <w:basedOn w:val="Normal"/>
    <w:next w:val="Normal"/>
    <w:autoRedefine/>
    <w:uiPriority w:val="39"/>
    <w:unhideWhenUsed/>
    <w:rsid w:val="00A75B41"/>
    <w:pPr>
      <w:ind w:left="220"/>
    </w:pPr>
  </w:style>
  <w:style w:type="character" w:styleId="Hipervnculo">
    <w:name w:val="Hyperlink"/>
    <w:basedOn w:val="Fuentedeprrafopredeter"/>
    <w:uiPriority w:val="99"/>
    <w:unhideWhenUsed/>
    <w:rsid w:val="00A75B41"/>
    <w:rPr>
      <w:color w:val="0000FF"/>
      <w:u w:val="single"/>
    </w:rPr>
  </w:style>
  <w:style w:type="paragraph" w:styleId="TDC3">
    <w:name w:val="toc 3"/>
    <w:basedOn w:val="Normal"/>
    <w:next w:val="Normal"/>
    <w:autoRedefine/>
    <w:uiPriority w:val="39"/>
    <w:unhideWhenUsed/>
    <w:rsid w:val="00F81795"/>
    <w:pPr>
      <w:ind w:left="440"/>
    </w:pPr>
  </w:style>
  <w:style w:type="paragraph" w:customStyle="1" w:styleId="font5">
    <w:name w:val="font5"/>
    <w:basedOn w:val="Normal"/>
    <w:rsid w:val="00A41DDA"/>
    <w:pPr>
      <w:spacing w:before="100" w:beforeAutospacing="1" w:after="100" w:afterAutospacing="1" w:line="240" w:lineRule="auto"/>
    </w:pPr>
    <w:rPr>
      <w:rFonts w:eastAsia="Times New Roman"/>
      <w:b/>
      <w:bCs/>
      <w:sz w:val="20"/>
      <w:szCs w:val="20"/>
      <w:lang w:val="es-MX" w:eastAsia="es-MX"/>
    </w:rPr>
  </w:style>
  <w:style w:type="paragraph" w:customStyle="1" w:styleId="font6">
    <w:name w:val="font6"/>
    <w:basedOn w:val="Normal"/>
    <w:rsid w:val="00A41DDA"/>
    <w:pPr>
      <w:spacing w:before="100" w:beforeAutospacing="1" w:after="100" w:afterAutospacing="1" w:line="240" w:lineRule="auto"/>
    </w:pPr>
    <w:rPr>
      <w:rFonts w:eastAsia="Times New Roman"/>
      <w:sz w:val="20"/>
      <w:szCs w:val="20"/>
      <w:lang w:val="es-MX" w:eastAsia="es-MX"/>
    </w:rPr>
  </w:style>
  <w:style w:type="paragraph" w:customStyle="1" w:styleId="font7">
    <w:name w:val="font7"/>
    <w:basedOn w:val="Normal"/>
    <w:rsid w:val="00A41DDA"/>
    <w:pPr>
      <w:spacing w:before="100" w:beforeAutospacing="1" w:after="100" w:afterAutospacing="1" w:line="240" w:lineRule="auto"/>
    </w:pPr>
    <w:rPr>
      <w:rFonts w:eastAsia="Times New Roman"/>
      <w:b/>
      <w:bCs/>
      <w:color w:val="000000"/>
      <w:sz w:val="20"/>
      <w:szCs w:val="20"/>
      <w:lang w:val="es-MX" w:eastAsia="es-MX"/>
    </w:rPr>
  </w:style>
  <w:style w:type="paragraph" w:customStyle="1" w:styleId="font8">
    <w:name w:val="font8"/>
    <w:basedOn w:val="Normal"/>
    <w:rsid w:val="00A41DDA"/>
    <w:pPr>
      <w:spacing w:before="100" w:beforeAutospacing="1" w:after="100" w:afterAutospacing="1" w:line="240" w:lineRule="auto"/>
    </w:pPr>
    <w:rPr>
      <w:rFonts w:eastAsia="Times New Roman"/>
      <w:b/>
      <w:bCs/>
      <w:i/>
      <w:iCs/>
      <w:color w:val="FF0000"/>
      <w:lang w:val="es-MX" w:eastAsia="es-MX"/>
    </w:rPr>
  </w:style>
  <w:style w:type="paragraph" w:customStyle="1" w:styleId="font9">
    <w:name w:val="font9"/>
    <w:basedOn w:val="Normal"/>
    <w:rsid w:val="00A41DDA"/>
    <w:pPr>
      <w:spacing w:before="100" w:beforeAutospacing="1" w:after="100" w:afterAutospacing="1" w:line="240" w:lineRule="auto"/>
    </w:pPr>
    <w:rPr>
      <w:rFonts w:eastAsia="Times New Roman"/>
      <w:color w:val="000000"/>
      <w:sz w:val="20"/>
      <w:szCs w:val="20"/>
      <w:lang w:val="es-MX" w:eastAsia="es-MX"/>
    </w:rPr>
  </w:style>
  <w:style w:type="paragraph" w:customStyle="1" w:styleId="font10">
    <w:name w:val="font10"/>
    <w:basedOn w:val="Normal"/>
    <w:rsid w:val="00A41DDA"/>
    <w:pPr>
      <w:spacing w:before="100" w:beforeAutospacing="1" w:after="100" w:afterAutospacing="1" w:line="240" w:lineRule="auto"/>
    </w:pPr>
    <w:rPr>
      <w:rFonts w:eastAsia="Times New Roman"/>
      <w:lang w:val="es-MX" w:eastAsia="es-MX"/>
    </w:rPr>
  </w:style>
  <w:style w:type="paragraph" w:customStyle="1" w:styleId="font11">
    <w:name w:val="font11"/>
    <w:basedOn w:val="Normal"/>
    <w:rsid w:val="00A41DDA"/>
    <w:pPr>
      <w:spacing w:before="100" w:beforeAutospacing="1" w:after="100" w:afterAutospacing="1" w:line="240" w:lineRule="auto"/>
    </w:pPr>
    <w:rPr>
      <w:rFonts w:eastAsia="Times New Roman"/>
      <w:color w:val="000000"/>
      <w:lang w:val="es-MX" w:eastAsia="es-MX"/>
    </w:rPr>
  </w:style>
  <w:style w:type="paragraph" w:customStyle="1" w:styleId="font12">
    <w:name w:val="font12"/>
    <w:basedOn w:val="Normal"/>
    <w:rsid w:val="00A41DDA"/>
    <w:pPr>
      <w:spacing w:before="100" w:beforeAutospacing="1" w:after="100" w:afterAutospacing="1" w:line="240" w:lineRule="auto"/>
    </w:pPr>
    <w:rPr>
      <w:rFonts w:eastAsia="Times New Roman"/>
      <w:b/>
      <w:bCs/>
      <w:color w:val="000000"/>
      <w:sz w:val="28"/>
      <w:szCs w:val="28"/>
      <w:lang w:val="es-MX" w:eastAsia="es-MX"/>
    </w:rPr>
  </w:style>
  <w:style w:type="paragraph" w:customStyle="1" w:styleId="font13">
    <w:name w:val="font13"/>
    <w:basedOn w:val="Normal"/>
    <w:rsid w:val="00A41DDA"/>
    <w:pPr>
      <w:spacing w:before="100" w:beforeAutospacing="1" w:after="100" w:afterAutospacing="1" w:line="240" w:lineRule="auto"/>
    </w:pPr>
    <w:rPr>
      <w:rFonts w:eastAsia="Times New Roman"/>
      <w:lang w:val="es-MX" w:eastAsia="es-MX"/>
    </w:rPr>
  </w:style>
  <w:style w:type="paragraph" w:customStyle="1" w:styleId="xl65">
    <w:name w:val="xl65"/>
    <w:basedOn w:val="Normal"/>
    <w:rsid w:val="00A41DDA"/>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xl66">
    <w:name w:val="xl66"/>
    <w:basedOn w:val="Normal"/>
    <w:rsid w:val="00A41DDA"/>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xl67">
    <w:name w:val="xl67"/>
    <w:basedOn w:val="Normal"/>
    <w:rsid w:val="00A41DDA"/>
    <w:pPr>
      <w:spacing w:before="100" w:beforeAutospacing="1" w:after="100" w:afterAutospacing="1" w:line="240" w:lineRule="auto"/>
      <w:jc w:val="center"/>
    </w:pPr>
    <w:rPr>
      <w:rFonts w:ascii="Times New Roman" w:eastAsia="Times New Roman" w:hAnsi="Times New Roman"/>
      <w:b/>
      <w:bCs/>
      <w:sz w:val="24"/>
      <w:szCs w:val="24"/>
      <w:lang w:val="es-MX" w:eastAsia="es-MX"/>
    </w:rPr>
  </w:style>
  <w:style w:type="paragraph" w:customStyle="1" w:styleId="xl68">
    <w:name w:val="xl68"/>
    <w:basedOn w:val="Normal"/>
    <w:rsid w:val="00A41DDA"/>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xl69">
    <w:name w:val="xl69"/>
    <w:basedOn w:val="Normal"/>
    <w:rsid w:val="00A41D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i/>
      <w:iCs/>
      <w:sz w:val="28"/>
      <w:szCs w:val="28"/>
      <w:lang w:val="es-MX" w:eastAsia="es-MX"/>
    </w:rPr>
  </w:style>
  <w:style w:type="paragraph" w:customStyle="1" w:styleId="xl70">
    <w:name w:val="xl70"/>
    <w:basedOn w:val="Normal"/>
    <w:rsid w:val="00A41D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MX" w:eastAsia="es-MX"/>
    </w:rPr>
  </w:style>
  <w:style w:type="paragraph" w:customStyle="1" w:styleId="xl71">
    <w:name w:val="xl71"/>
    <w:basedOn w:val="Normal"/>
    <w:rsid w:val="00A41D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val="es-MX" w:eastAsia="es-MX"/>
    </w:rPr>
  </w:style>
  <w:style w:type="paragraph" w:customStyle="1" w:styleId="xl72">
    <w:name w:val="xl72"/>
    <w:basedOn w:val="Normal"/>
    <w:rsid w:val="00A41D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xl73">
    <w:name w:val="xl73"/>
    <w:basedOn w:val="Normal"/>
    <w:rsid w:val="00A41D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MX" w:eastAsia="es-MX"/>
    </w:rPr>
  </w:style>
  <w:style w:type="paragraph" w:customStyle="1" w:styleId="xl74">
    <w:name w:val="xl74"/>
    <w:basedOn w:val="Normal"/>
    <w:rsid w:val="00A41DDA"/>
    <w:pPr>
      <w:spacing w:before="100" w:beforeAutospacing="1" w:after="100" w:afterAutospacing="1" w:line="240" w:lineRule="auto"/>
      <w:jc w:val="center"/>
      <w:textAlignment w:val="center"/>
    </w:pPr>
    <w:rPr>
      <w:rFonts w:ascii="Times New Roman" w:eastAsia="Times New Roman" w:hAnsi="Times New Roman"/>
      <w:b/>
      <w:bCs/>
      <w:sz w:val="20"/>
      <w:szCs w:val="20"/>
      <w:lang w:val="es-MX" w:eastAsia="es-MX"/>
    </w:rPr>
  </w:style>
  <w:style w:type="paragraph" w:customStyle="1" w:styleId="xl75">
    <w:name w:val="xl75"/>
    <w:basedOn w:val="Normal"/>
    <w:rsid w:val="00A41D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val="es-MX" w:eastAsia="es-MX"/>
    </w:rPr>
  </w:style>
  <w:style w:type="paragraph" w:customStyle="1" w:styleId="xl76">
    <w:name w:val="xl76"/>
    <w:basedOn w:val="Normal"/>
    <w:rsid w:val="00A41D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color w:val="C0504D"/>
      <w:sz w:val="20"/>
      <w:szCs w:val="20"/>
      <w:lang w:val="es-MX" w:eastAsia="es-MX"/>
    </w:rPr>
  </w:style>
  <w:style w:type="paragraph" w:customStyle="1" w:styleId="xl77">
    <w:name w:val="xl77"/>
    <w:basedOn w:val="Normal"/>
    <w:rsid w:val="00A41D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sz w:val="20"/>
      <w:szCs w:val="20"/>
      <w:lang w:val="es-MX" w:eastAsia="es-MX"/>
    </w:rPr>
  </w:style>
  <w:style w:type="paragraph" w:customStyle="1" w:styleId="xl78">
    <w:name w:val="xl78"/>
    <w:basedOn w:val="Normal"/>
    <w:rsid w:val="00A41D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i/>
      <w:iCs/>
      <w:sz w:val="24"/>
      <w:szCs w:val="24"/>
      <w:lang w:val="es-MX" w:eastAsia="es-MX"/>
    </w:rPr>
  </w:style>
  <w:style w:type="paragraph" w:customStyle="1" w:styleId="xl79">
    <w:name w:val="xl79"/>
    <w:basedOn w:val="Normal"/>
    <w:rsid w:val="00A41D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s-MX" w:eastAsia="es-MX"/>
    </w:rPr>
  </w:style>
  <w:style w:type="paragraph" w:customStyle="1" w:styleId="xl80">
    <w:name w:val="xl80"/>
    <w:basedOn w:val="Normal"/>
    <w:rsid w:val="00A41D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i/>
      <w:iCs/>
      <w:sz w:val="24"/>
      <w:szCs w:val="24"/>
      <w:lang w:val="es-MX" w:eastAsia="es-MX"/>
    </w:rPr>
  </w:style>
  <w:style w:type="paragraph" w:customStyle="1" w:styleId="xl81">
    <w:name w:val="xl81"/>
    <w:basedOn w:val="Normal"/>
    <w:rsid w:val="00A41D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i/>
      <w:iCs/>
      <w:color w:val="000000"/>
      <w:sz w:val="24"/>
      <w:szCs w:val="24"/>
      <w:lang w:val="es-MX" w:eastAsia="es-MX"/>
    </w:rPr>
  </w:style>
  <w:style w:type="paragraph" w:customStyle="1" w:styleId="xl82">
    <w:name w:val="xl82"/>
    <w:basedOn w:val="Normal"/>
    <w:rsid w:val="00A41D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s-MX" w:eastAsia="es-MX"/>
    </w:rPr>
  </w:style>
  <w:style w:type="paragraph" w:customStyle="1" w:styleId="xl83">
    <w:name w:val="xl83"/>
    <w:basedOn w:val="Normal"/>
    <w:rsid w:val="00A41D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i/>
      <w:iCs/>
      <w:sz w:val="24"/>
      <w:szCs w:val="24"/>
      <w:lang w:val="es-MX" w:eastAsia="es-MX"/>
    </w:rPr>
  </w:style>
  <w:style w:type="paragraph" w:customStyle="1" w:styleId="xl84">
    <w:name w:val="xl84"/>
    <w:basedOn w:val="Normal"/>
    <w:rsid w:val="00A41D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s-MX" w:eastAsia="es-MX"/>
    </w:rPr>
  </w:style>
  <w:style w:type="paragraph" w:customStyle="1" w:styleId="xl85">
    <w:name w:val="xl85"/>
    <w:basedOn w:val="Normal"/>
    <w:rsid w:val="00A41D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s-MX" w:eastAsia="es-MX"/>
    </w:rPr>
  </w:style>
  <w:style w:type="paragraph" w:customStyle="1" w:styleId="xl86">
    <w:name w:val="xl86"/>
    <w:basedOn w:val="Normal"/>
    <w:rsid w:val="00A41D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s-MX" w:eastAsia="es-MX"/>
    </w:rPr>
  </w:style>
  <w:style w:type="paragraph" w:customStyle="1" w:styleId="xl87">
    <w:name w:val="xl87"/>
    <w:basedOn w:val="Normal"/>
    <w:rsid w:val="00A41D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val="es-MX" w:eastAsia="es-MX"/>
    </w:rPr>
  </w:style>
  <w:style w:type="paragraph" w:customStyle="1" w:styleId="xl88">
    <w:name w:val="xl88"/>
    <w:basedOn w:val="Normal"/>
    <w:rsid w:val="00A41D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s-MX" w:eastAsia="es-MX"/>
    </w:rPr>
  </w:style>
  <w:style w:type="paragraph" w:customStyle="1" w:styleId="xl89">
    <w:name w:val="xl89"/>
    <w:basedOn w:val="Normal"/>
    <w:rsid w:val="00A41D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C0504D"/>
      <w:sz w:val="20"/>
      <w:szCs w:val="20"/>
      <w:lang w:val="es-MX" w:eastAsia="es-MX"/>
    </w:rPr>
  </w:style>
  <w:style w:type="paragraph" w:customStyle="1" w:styleId="xl90">
    <w:name w:val="xl90"/>
    <w:basedOn w:val="Normal"/>
    <w:rsid w:val="00A41D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C0504D"/>
      <w:sz w:val="20"/>
      <w:szCs w:val="20"/>
      <w:lang w:val="es-MX" w:eastAsia="es-MX"/>
    </w:rPr>
  </w:style>
  <w:style w:type="paragraph" w:customStyle="1" w:styleId="xl91">
    <w:name w:val="xl91"/>
    <w:basedOn w:val="Normal"/>
    <w:rsid w:val="00A41D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MX" w:eastAsia="es-MX"/>
    </w:rPr>
  </w:style>
  <w:style w:type="paragraph" w:customStyle="1" w:styleId="xl92">
    <w:name w:val="xl92"/>
    <w:basedOn w:val="Normal"/>
    <w:rsid w:val="00A41D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es-MX" w:eastAsia="es-MX"/>
    </w:rPr>
  </w:style>
  <w:style w:type="paragraph" w:customStyle="1" w:styleId="xl93">
    <w:name w:val="xl93"/>
    <w:basedOn w:val="Normal"/>
    <w:rsid w:val="00A41D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val="es-MX" w:eastAsia="es-MX"/>
    </w:rPr>
  </w:style>
  <w:style w:type="paragraph" w:customStyle="1" w:styleId="xl94">
    <w:name w:val="xl94"/>
    <w:basedOn w:val="Normal"/>
    <w:rsid w:val="00A41D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MX" w:eastAsia="es-MX"/>
    </w:rPr>
  </w:style>
  <w:style w:type="paragraph" w:customStyle="1" w:styleId="xl95">
    <w:name w:val="xl95"/>
    <w:basedOn w:val="Normal"/>
    <w:rsid w:val="00A41D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0"/>
      <w:szCs w:val="20"/>
      <w:lang w:val="es-MX" w:eastAsia="es-MX"/>
    </w:rPr>
  </w:style>
  <w:style w:type="paragraph" w:customStyle="1" w:styleId="xl96">
    <w:name w:val="xl96"/>
    <w:basedOn w:val="Normal"/>
    <w:rsid w:val="00A41D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val="es-MX" w:eastAsia="es-MX"/>
    </w:rPr>
  </w:style>
  <w:style w:type="paragraph" w:customStyle="1" w:styleId="xl97">
    <w:name w:val="xl97"/>
    <w:basedOn w:val="Normal"/>
    <w:rsid w:val="00A41D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es-MX" w:eastAsia="es-MX"/>
    </w:rPr>
  </w:style>
  <w:style w:type="paragraph" w:customStyle="1" w:styleId="xl98">
    <w:name w:val="xl98"/>
    <w:basedOn w:val="Normal"/>
    <w:rsid w:val="00A41D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20"/>
      <w:szCs w:val="20"/>
      <w:lang w:val="es-MX" w:eastAsia="es-MX"/>
    </w:rPr>
  </w:style>
  <w:style w:type="paragraph" w:customStyle="1" w:styleId="xl99">
    <w:name w:val="xl99"/>
    <w:basedOn w:val="Normal"/>
    <w:rsid w:val="00A41D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0"/>
      <w:szCs w:val="20"/>
      <w:lang w:val="es-MX" w:eastAsia="es-MX"/>
    </w:rPr>
  </w:style>
  <w:style w:type="paragraph" w:customStyle="1" w:styleId="xl100">
    <w:name w:val="xl100"/>
    <w:basedOn w:val="Normal"/>
    <w:rsid w:val="00A41DDA"/>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line="240" w:lineRule="auto"/>
      <w:textAlignment w:val="center"/>
    </w:pPr>
    <w:rPr>
      <w:rFonts w:ascii="Times New Roman" w:eastAsia="Times New Roman" w:hAnsi="Times New Roman"/>
      <w:b/>
      <w:bCs/>
      <w:sz w:val="32"/>
      <w:szCs w:val="32"/>
      <w:lang w:val="es-MX" w:eastAsia="es-MX"/>
    </w:rPr>
  </w:style>
  <w:style w:type="paragraph" w:customStyle="1" w:styleId="xl101">
    <w:name w:val="xl101"/>
    <w:basedOn w:val="Normal"/>
    <w:rsid w:val="00A41DD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sz w:val="32"/>
      <w:szCs w:val="32"/>
      <w:lang w:val="es-MX" w:eastAsia="es-MX"/>
    </w:rPr>
  </w:style>
  <w:style w:type="paragraph" w:customStyle="1" w:styleId="xl102">
    <w:name w:val="xl102"/>
    <w:basedOn w:val="Normal"/>
    <w:rsid w:val="00A41D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b/>
      <w:bCs/>
      <w:sz w:val="20"/>
      <w:szCs w:val="20"/>
      <w:lang w:val="es-MX" w:eastAsia="es-MX"/>
    </w:rPr>
  </w:style>
  <w:style w:type="paragraph" w:customStyle="1" w:styleId="xl103">
    <w:name w:val="xl103"/>
    <w:basedOn w:val="Normal"/>
    <w:rsid w:val="00A41D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sz w:val="20"/>
      <w:szCs w:val="20"/>
      <w:lang w:val="es-MX" w:eastAsia="es-MX"/>
    </w:rPr>
  </w:style>
  <w:style w:type="paragraph" w:customStyle="1" w:styleId="xl104">
    <w:name w:val="xl104"/>
    <w:basedOn w:val="Normal"/>
    <w:rsid w:val="00A41D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i/>
      <w:iCs/>
      <w:sz w:val="24"/>
      <w:szCs w:val="24"/>
      <w:lang w:val="es-MX" w:eastAsia="es-MX"/>
    </w:rPr>
  </w:style>
  <w:style w:type="paragraph" w:customStyle="1" w:styleId="xl105">
    <w:name w:val="xl105"/>
    <w:basedOn w:val="Normal"/>
    <w:rsid w:val="00A41D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s-MX" w:eastAsia="es-MX"/>
    </w:rPr>
  </w:style>
  <w:style w:type="paragraph" w:customStyle="1" w:styleId="xl106">
    <w:name w:val="xl106"/>
    <w:basedOn w:val="Normal"/>
    <w:rsid w:val="00A41DD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sz w:val="32"/>
      <w:szCs w:val="32"/>
      <w:lang w:val="es-MX" w:eastAsia="es-MX"/>
    </w:rPr>
  </w:style>
  <w:style w:type="paragraph" w:customStyle="1" w:styleId="xl107">
    <w:name w:val="xl107"/>
    <w:basedOn w:val="Normal"/>
    <w:rsid w:val="00A41D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i/>
      <w:iCs/>
      <w:sz w:val="28"/>
      <w:szCs w:val="28"/>
      <w:lang w:val="es-MX" w:eastAsia="es-MX"/>
    </w:rPr>
  </w:style>
  <w:style w:type="paragraph" w:customStyle="1" w:styleId="xl108">
    <w:name w:val="xl108"/>
    <w:basedOn w:val="Normal"/>
    <w:rsid w:val="00A41DD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32"/>
      <w:szCs w:val="32"/>
      <w:lang w:val="es-MX" w:eastAsia="es-MX"/>
    </w:rPr>
  </w:style>
  <w:style w:type="paragraph" w:customStyle="1" w:styleId="xl109">
    <w:name w:val="xl109"/>
    <w:basedOn w:val="Normal"/>
    <w:rsid w:val="00A41DD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32"/>
      <w:szCs w:val="32"/>
      <w:lang w:val="es-MX" w:eastAsia="es-MX"/>
    </w:rPr>
  </w:style>
  <w:style w:type="paragraph" w:customStyle="1" w:styleId="xl110">
    <w:name w:val="xl110"/>
    <w:basedOn w:val="Normal"/>
    <w:rsid w:val="00A41DD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32"/>
      <w:szCs w:val="32"/>
      <w:lang w:val="es-MX" w:eastAsia="es-MX"/>
    </w:rPr>
  </w:style>
  <w:style w:type="paragraph" w:customStyle="1" w:styleId="xl111">
    <w:name w:val="xl111"/>
    <w:basedOn w:val="Normal"/>
    <w:rsid w:val="00A41DDA"/>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textAlignment w:val="center"/>
    </w:pPr>
    <w:rPr>
      <w:rFonts w:ascii="Times New Roman" w:eastAsia="Times New Roman" w:hAnsi="Times New Roman"/>
      <w:b/>
      <w:bCs/>
      <w:sz w:val="32"/>
      <w:szCs w:val="32"/>
      <w:lang w:val="es-MX" w:eastAsia="es-MX"/>
    </w:rPr>
  </w:style>
  <w:style w:type="paragraph" w:customStyle="1" w:styleId="xl112">
    <w:name w:val="xl112"/>
    <w:basedOn w:val="Normal"/>
    <w:rsid w:val="00A41DDA"/>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textAlignment w:val="center"/>
    </w:pPr>
    <w:rPr>
      <w:rFonts w:ascii="Times New Roman" w:eastAsia="Times New Roman" w:hAnsi="Times New Roman"/>
      <w:sz w:val="24"/>
      <w:szCs w:val="24"/>
      <w:lang w:val="es-MX" w:eastAsia="es-MX"/>
    </w:rPr>
  </w:style>
  <w:style w:type="paragraph" w:customStyle="1" w:styleId="xl113">
    <w:name w:val="xl113"/>
    <w:basedOn w:val="Normal"/>
    <w:rsid w:val="00A41D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s-MX" w:eastAsia="es-MX"/>
    </w:rPr>
  </w:style>
  <w:style w:type="paragraph" w:customStyle="1" w:styleId="xl114">
    <w:name w:val="xl114"/>
    <w:basedOn w:val="Normal"/>
    <w:rsid w:val="00A41D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32"/>
      <w:szCs w:val="32"/>
      <w:lang w:val="es-MX" w:eastAsia="es-MX"/>
    </w:rPr>
  </w:style>
  <w:style w:type="paragraph" w:customStyle="1" w:styleId="xl115">
    <w:name w:val="xl115"/>
    <w:basedOn w:val="Normal"/>
    <w:rsid w:val="00A41D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s-MX" w:eastAsia="es-MX"/>
    </w:rPr>
  </w:style>
  <w:style w:type="paragraph" w:customStyle="1" w:styleId="xl116">
    <w:name w:val="xl116"/>
    <w:basedOn w:val="Normal"/>
    <w:rsid w:val="00A41DDA"/>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b/>
      <w:bCs/>
      <w:sz w:val="32"/>
      <w:szCs w:val="32"/>
      <w:lang w:val="es-MX" w:eastAsia="es-MX"/>
    </w:rPr>
  </w:style>
  <w:style w:type="paragraph" w:customStyle="1" w:styleId="xl117">
    <w:name w:val="xl117"/>
    <w:basedOn w:val="Normal"/>
    <w:rsid w:val="00A41D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b/>
      <w:bCs/>
      <w:i/>
      <w:iCs/>
      <w:sz w:val="26"/>
      <w:szCs w:val="26"/>
      <w:lang w:val="es-MX" w:eastAsia="es-MX"/>
    </w:rPr>
  </w:style>
  <w:style w:type="paragraph" w:customStyle="1" w:styleId="xl118">
    <w:name w:val="xl118"/>
    <w:basedOn w:val="Normal"/>
    <w:rsid w:val="00A41D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24"/>
      <w:szCs w:val="24"/>
      <w:lang w:val="es-MX" w:eastAsia="es-MX"/>
    </w:rPr>
  </w:style>
  <w:style w:type="paragraph" w:customStyle="1" w:styleId="xl119">
    <w:name w:val="xl119"/>
    <w:basedOn w:val="Normal"/>
    <w:rsid w:val="00A41D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i/>
      <w:iCs/>
      <w:sz w:val="38"/>
      <w:szCs w:val="38"/>
      <w:lang w:val="es-MX" w:eastAsia="es-MX"/>
    </w:rPr>
  </w:style>
  <w:style w:type="paragraph" w:customStyle="1" w:styleId="xl120">
    <w:name w:val="xl120"/>
    <w:basedOn w:val="Normal"/>
    <w:rsid w:val="00A41D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i/>
      <w:iCs/>
      <w:sz w:val="24"/>
      <w:szCs w:val="24"/>
      <w:lang w:val="es-MX" w:eastAsia="es-MX"/>
    </w:rPr>
  </w:style>
  <w:style w:type="paragraph" w:customStyle="1" w:styleId="xl121">
    <w:name w:val="xl121"/>
    <w:basedOn w:val="Normal"/>
    <w:rsid w:val="00A41D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i/>
      <w:iCs/>
      <w:sz w:val="24"/>
      <w:szCs w:val="24"/>
      <w:lang w:val="es-MX" w:eastAsia="es-MX"/>
    </w:rPr>
  </w:style>
  <w:style w:type="paragraph" w:customStyle="1" w:styleId="xl122">
    <w:name w:val="xl122"/>
    <w:basedOn w:val="Normal"/>
    <w:rsid w:val="00A41D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i/>
      <w:iCs/>
      <w:sz w:val="36"/>
      <w:szCs w:val="36"/>
      <w:lang w:val="es-MX" w:eastAsia="es-MX"/>
    </w:rPr>
  </w:style>
  <w:style w:type="paragraph" w:customStyle="1" w:styleId="xl123">
    <w:name w:val="xl123"/>
    <w:basedOn w:val="Normal"/>
    <w:rsid w:val="00A41D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i/>
      <w:iCs/>
      <w:sz w:val="24"/>
      <w:szCs w:val="24"/>
      <w:lang w:val="es-MX" w:eastAsia="es-MX"/>
    </w:rPr>
  </w:style>
  <w:style w:type="paragraph" w:customStyle="1" w:styleId="xl124">
    <w:name w:val="xl124"/>
    <w:basedOn w:val="Normal"/>
    <w:rsid w:val="00A41D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b/>
      <w:bCs/>
      <w:i/>
      <w:iCs/>
      <w:sz w:val="26"/>
      <w:szCs w:val="26"/>
      <w:lang w:val="es-MX" w:eastAsia="es-MX"/>
    </w:rPr>
  </w:style>
  <w:style w:type="paragraph" w:customStyle="1" w:styleId="xl125">
    <w:name w:val="xl125"/>
    <w:basedOn w:val="Normal"/>
    <w:rsid w:val="00A41D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i/>
      <w:iCs/>
      <w:sz w:val="28"/>
      <w:szCs w:val="28"/>
      <w:lang w:val="es-MX" w:eastAsia="es-MX"/>
    </w:rPr>
  </w:style>
  <w:style w:type="paragraph" w:customStyle="1" w:styleId="xl126">
    <w:name w:val="xl126"/>
    <w:basedOn w:val="Normal"/>
    <w:rsid w:val="00A41D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i/>
      <w:iCs/>
      <w:sz w:val="30"/>
      <w:szCs w:val="30"/>
      <w:lang w:val="es-MX" w:eastAsia="es-MX"/>
    </w:rPr>
  </w:style>
  <w:style w:type="paragraph" w:customStyle="1" w:styleId="xl127">
    <w:name w:val="xl127"/>
    <w:basedOn w:val="Normal"/>
    <w:rsid w:val="00A41D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sz w:val="24"/>
      <w:szCs w:val="24"/>
      <w:lang w:val="es-MX" w:eastAsia="es-MX"/>
    </w:rPr>
  </w:style>
  <w:style w:type="paragraph" w:customStyle="1" w:styleId="xl128">
    <w:name w:val="xl128"/>
    <w:basedOn w:val="Normal"/>
    <w:rsid w:val="00A41D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i/>
      <w:iCs/>
      <w:sz w:val="28"/>
      <w:szCs w:val="28"/>
      <w:lang w:val="es-MX" w:eastAsia="es-MX"/>
    </w:rPr>
  </w:style>
  <w:style w:type="paragraph" w:customStyle="1" w:styleId="xl129">
    <w:name w:val="xl129"/>
    <w:basedOn w:val="Normal"/>
    <w:rsid w:val="00A41D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olor w:val="000000"/>
      <w:sz w:val="20"/>
      <w:szCs w:val="20"/>
      <w:lang w:val="es-MX" w:eastAsia="es-MX"/>
    </w:rPr>
  </w:style>
  <w:style w:type="paragraph" w:customStyle="1" w:styleId="xl130">
    <w:name w:val="xl130"/>
    <w:basedOn w:val="Normal"/>
    <w:rsid w:val="00A41D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i/>
      <w:iCs/>
      <w:sz w:val="26"/>
      <w:szCs w:val="26"/>
      <w:lang w:val="es-MX" w:eastAsia="es-MX"/>
    </w:rPr>
  </w:style>
  <w:style w:type="paragraph" w:styleId="NormalWeb">
    <w:name w:val="Normal (Web)"/>
    <w:basedOn w:val="Normal"/>
    <w:uiPriority w:val="99"/>
    <w:semiHidden/>
    <w:unhideWhenUsed/>
    <w:rsid w:val="00A41DDA"/>
    <w:rPr>
      <w:rFonts w:ascii="Times New Roman" w:hAnsi="Times New Roman"/>
      <w:sz w:val="24"/>
      <w:szCs w:val="24"/>
    </w:rPr>
  </w:style>
  <w:style w:type="paragraph" w:styleId="Prrafodelista">
    <w:name w:val="List Paragraph"/>
    <w:basedOn w:val="Normal"/>
    <w:uiPriority w:val="34"/>
    <w:qFormat/>
    <w:rsid w:val="00BF6CD9"/>
    <w:pPr>
      <w:ind w:left="708"/>
    </w:pPr>
  </w:style>
</w:styles>
</file>

<file path=word/webSettings.xml><?xml version="1.0" encoding="utf-8"?>
<w:webSettings xmlns:r="http://schemas.openxmlformats.org/officeDocument/2006/relationships" xmlns:w="http://schemas.openxmlformats.org/wordprocessingml/2006/main">
  <w:divs>
    <w:div w:id="2074498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B0D5FD-5D61-4249-961C-AC35059CE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9454</Words>
  <Characters>52003</Characters>
  <Application>Microsoft Office Word</Application>
  <DocSecurity>0</DocSecurity>
  <Lines>433</Lines>
  <Paragraphs>122</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61335</CharactersWithSpaces>
  <SharedDoc>false</SharedDoc>
  <HLinks>
    <vt:vector size="192" baseType="variant">
      <vt:variant>
        <vt:i4>1900595</vt:i4>
      </vt:variant>
      <vt:variant>
        <vt:i4>188</vt:i4>
      </vt:variant>
      <vt:variant>
        <vt:i4>0</vt:i4>
      </vt:variant>
      <vt:variant>
        <vt:i4>5</vt:i4>
      </vt:variant>
      <vt:variant>
        <vt:lpwstr/>
      </vt:variant>
      <vt:variant>
        <vt:lpwstr>_Toc232308322</vt:lpwstr>
      </vt:variant>
      <vt:variant>
        <vt:i4>1900595</vt:i4>
      </vt:variant>
      <vt:variant>
        <vt:i4>182</vt:i4>
      </vt:variant>
      <vt:variant>
        <vt:i4>0</vt:i4>
      </vt:variant>
      <vt:variant>
        <vt:i4>5</vt:i4>
      </vt:variant>
      <vt:variant>
        <vt:lpwstr/>
      </vt:variant>
      <vt:variant>
        <vt:lpwstr>_Toc232308321</vt:lpwstr>
      </vt:variant>
      <vt:variant>
        <vt:i4>1900595</vt:i4>
      </vt:variant>
      <vt:variant>
        <vt:i4>176</vt:i4>
      </vt:variant>
      <vt:variant>
        <vt:i4>0</vt:i4>
      </vt:variant>
      <vt:variant>
        <vt:i4>5</vt:i4>
      </vt:variant>
      <vt:variant>
        <vt:lpwstr/>
      </vt:variant>
      <vt:variant>
        <vt:lpwstr>_Toc232308320</vt:lpwstr>
      </vt:variant>
      <vt:variant>
        <vt:i4>1966131</vt:i4>
      </vt:variant>
      <vt:variant>
        <vt:i4>170</vt:i4>
      </vt:variant>
      <vt:variant>
        <vt:i4>0</vt:i4>
      </vt:variant>
      <vt:variant>
        <vt:i4>5</vt:i4>
      </vt:variant>
      <vt:variant>
        <vt:lpwstr/>
      </vt:variant>
      <vt:variant>
        <vt:lpwstr>_Toc232308319</vt:lpwstr>
      </vt:variant>
      <vt:variant>
        <vt:i4>1966131</vt:i4>
      </vt:variant>
      <vt:variant>
        <vt:i4>164</vt:i4>
      </vt:variant>
      <vt:variant>
        <vt:i4>0</vt:i4>
      </vt:variant>
      <vt:variant>
        <vt:i4>5</vt:i4>
      </vt:variant>
      <vt:variant>
        <vt:lpwstr/>
      </vt:variant>
      <vt:variant>
        <vt:lpwstr>_Toc232308318</vt:lpwstr>
      </vt:variant>
      <vt:variant>
        <vt:i4>1966131</vt:i4>
      </vt:variant>
      <vt:variant>
        <vt:i4>158</vt:i4>
      </vt:variant>
      <vt:variant>
        <vt:i4>0</vt:i4>
      </vt:variant>
      <vt:variant>
        <vt:i4>5</vt:i4>
      </vt:variant>
      <vt:variant>
        <vt:lpwstr/>
      </vt:variant>
      <vt:variant>
        <vt:lpwstr>_Toc232308317</vt:lpwstr>
      </vt:variant>
      <vt:variant>
        <vt:i4>1966131</vt:i4>
      </vt:variant>
      <vt:variant>
        <vt:i4>152</vt:i4>
      </vt:variant>
      <vt:variant>
        <vt:i4>0</vt:i4>
      </vt:variant>
      <vt:variant>
        <vt:i4>5</vt:i4>
      </vt:variant>
      <vt:variant>
        <vt:lpwstr/>
      </vt:variant>
      <vt:variant>
        <vt:lpwstr>_Toc232308316</vt:lpwstr>
      </vt:variant>
      <vt:variant>
        <vt:i4>1966131</vt:i4>
      </vt:variant>
      <vt:variant>
        <vt:i4>146</vt:i4>
      </vt:variant>
      <vt:variant>
        <vt:i4>0</vt:i4>
      </vt:variant>
      <vt:variant>
        <vt:i4>5</vt:i4>
      </vt:variant>
      <vt:variant>
        <vt:lpwstr/>
      </vt:variant>
      <vt:variant>
        <vt:lpwstr>_Toc232308315</vt:lpwstr>
      </vt:variant>
      <vt:variant>
        <vt:i4>1966131</vt:i4>
      </vt:variant>
      <vt:variant>
        <vt:i4>140</vt:i4>
      </vt:variant>
      <vt:variant>
        <vt:i4>0</vt:i4>
      </vt:variant>
      <vt:variant>
        <vt:i4>5</vt:i4>
      </vt:variant>
      <vt:variant>
        <vt:lpwstr/>
      </vt:variant>
      <vt:variant>
        <vt:lpwstr>_Toc232308314</vt:lpwstr>
      </vt:variant>
      <vt:variant>
        <vt:i4>1966131</vt:i4>
      </vt:variant>
      <vt:variant>
        <vt:i4>134</vt:i4>
      </vt:variant>
      <vt:variant>
        <vt:i4>0</vt:i4>
      </vt:variant>
      <vt:variant>
        <vt:i4>5</vt:i4>
      </vt:variant>
      <vt:variant>
        <vt:lpwstr/>
      </vt:variant>
      <vt:variant>
        <vt:lpwstr>_Toc232308313</vt:lpwstr>
      </vt:variant>
      <vt:variant>
        <vt:i4>1966131</vt:i4>
      </vt:variant>
      <vt:variant>
        <vt:i4>128</vt:i4>
      </vt:variant>
      <vt:variant>
        <vt:i4>0</vt:i4>
      </vt:variant>
      <vt:variant>
        <vt:i4>5</vt:i4>
      </vt:variant>
      <vt:variant>
        <vt:lpwstr/>
      </vt:variant>
      <vt:variant>
        <vt:lpwstr>_Toc232308312</vt:lpwstr>
      </vt:variant>
      <vt:variant>
        <vt:i4>1966131</vt:i4>
      </vt:variant>
      <vt:variant>
        <vt:i4>122</vt:i4>
      </vt:variant>
      <vt:variant>
        <vt:i4>0</vt:i4>
      </vt:variant>
      <vt:variant>
        <vt:i4>5</vt:i4>
      </vt:variant>
      <vt:variant>
        <vt:lpwstr/>
      </vt:variant>
      <vt:variant>
        <vt:lpwstr>_Toc232308311</vt:lpwstr>
      </vt:variant>
      <vt:variant>
        <vt:i4>1966131</vt:i4>
      </vt:variant>
      <vt:variant>
        <vt:i4>116</vt:i4>
      </vt:variant>
      <vt:variant>
        <vt:i4>0</vt:i4>
      </vt:variant>
      <vt:variant>
        <vt:i4>5</vt:i4>
      </vt:variant>
      <vt:variant>
        <vt:lpwstr/>
      </vt:variant>
      <vt:variant>
        <vt:lpwstr>_Toc232308310</vt:lpwstr>
      </vt:variant>
      <vt:variant>
        <vt:i4>2031667</vt:i4>
      </vt:variant>
      <vt:variant>
        <vt:i4>110</vt:i4>
      </vt:variant>
      <vt:variant>
        <vt:i4>0</vt:i4>
      </vt:variant>
      <vt:variant>
        <vt:i4>5</vt:i4>
      </vt:variant>
      <vt:variant>
        <vt:lpwstr/>
      </vt:variant>
      <vt:variant>
        <vt:lpwstr>_Toc232308309</vt:lpwstr>
      </vt:variant>
      <vt:variant>
        <vt:i4>2031667</vt:i4>
      </vt:variant>
      <vt:variant>
        <vt:i4>104</vt:i4>
      </vt:variant>
      <vt:variant>
        <vt:i4>0</vt:i4>
      </vt:variant>
      <vt:variant>
        <vt:i4>5</vt:i4>
      </vt:variant>
      <vt:variant>
        <vt:lpwstr/>
      </vt:variant>
      <vt:variant>
        <vt:lpwstr>_Toc232308308</vt:lpwstr>
      </vt:variant>
      <vt:variant>
        <vt:i4>2031667</vt:i4>
      </vt:variant>
      <vt:variant>
        <vt:i4>98</vt:i4>
      </vt:variant>
      <vt:variant>
        <vt:i4>0</vt:i4>
      </vt:variant>
      <vt:variant>
        <vt:i4>5</vt:i4>
      </vt:variant>
      <vt:variant>
        <vt:lpwstr/>
      </vt:variant>
      <vt:variant>
        <vt:lpwstr>_Toc232308307</vt:lpwstr>
      </vt:variant>
      <vt:variant>
        <vt:i4>2031667</vt:i4>
      </vt:variant>
      <vt:variant>
        <vt:i4>92</vt:i4>
      </vt:variant>
      <vt:variant>
        <vt:i4>0</vt:i4>
      </vt:variant>
      <vt:variant>
        <vt:i4>5</vt:i4>
      </vt:variant>
      <vt:variant>
        <vt:lpwstr/>
      </vt:variant>
      <vt:variant>
        <vt:lpwstr>_Toc232308306</vt:lpwstr>
      </vt:variant>
      <vt:variant>
        <vt:i4>2031667</vt:i4>
      </vt:variant>
      <vt:variant>
        <vt:i4>86</vt:i4>
      </vt:variant>
      <vt:variant>
        <vt:i4>0</vt:i4>
      </vt:variant>
      <vt:variant>
        <vt:i4>5</vt:i4>
      </vt:variant>
      <vt:variant>
        <vt:lpwstr/>
      </vt:variant>
      <vt:variant>
        <vt:lpwstr>_Toc232308305</vt:lpwstr>
      </vt:variant>
      <vt:variant>
        <vt:i4>2031667</vt:i4>
      </vt:variant>
      <vt:variant>
        <vt:i4>80</vt:i4>
      </vt:variant>
      <vt:variant>
        <vt:i4>0</vt:i4>
      </vt:variant>
      <vt:variant>
        <vt:i4>5</vt:i4>
      </vt:variant>
      <vt:variant>
        <vt:lpwstr/>
      </vt:variant>
      <vt:variant>
        <vt:lpwstr>_Toc232308304</vt:lpwstr>
      </vt:variant>
      <vt:variant>
        <vt:i4>2031667</vt:i4>
      </vt:variant>
      <vt:variant>
        <vt:i4>74</vt:i4>
      </vt:variant>
      <vt:variant>
        <vt:i4>0</vt:i4>
      </vt:variant>
      <vt:variant>
        <vt:i4>5</vt:i4>
      </vt:variant>
      <vt:variant>
        <vt:lpwstr/>
      </vt:variant>
      <vt:variant>
        <vt:lpwstr>_Toc232308303</vt:lpwstr>
      </vt:variant>
      <vt:variant>
        <vt:i4>2031667</vt:i4>
      </vt:variant>
      <vt:variant>
        <vt:i4>68</vt:i4>
      </vt:variant>
      <vt:variant>
        <vt:i4>0</vt:i4>
      </vt:variant>
      <vt:variant>
        <vt:i4>5</vt:i4>
      </vt:variant>
      <vt:variant>
        <vt:lpwstr/>
      </vt:variant>
      <vt:variant>
        <vt:lpwstr>_Toc232308302</vt:lpwstr>
      </vt:variant>
      <vt:variant>
        <vt:i4>2031667</vt:i4>
      </vt:variant>
      <vt:variant>
        <vt:i4>62</vt:i4>
      </vt:variant>
      <vt:variant>
        <vt:i4>0</vt:i4>
      </vt:variant>
      <vt:variant>
        <vt:i4>5</vt:i4>
      </vt:variant>
      <vt:variant>
        <vt:lpwstr/>
      </vt:variant>
      <vt:variant>
        <vt:lpwstr>_Toc232308301</vt:lpwstr>
      </vt:variant>
      <vt:variant>
        <vt:i4>2031667</vt:i4>
      </vt:variant>
      <vt:variant>
        <vt:i4>56</vt:i4>
      </vt:variant>
      <vt:variant>
        <vt:i4>0</vt:i4>
      </vt:variant>
      <vt:variant>
        <vt:i4>5</vt:i4>
      </vt:variant>
      <vt:variant>
        <vt:lpwstr/>
      </vt:variant>
      <vt:variant>
        <vt:lpwstr>_Toc232308300</vt:lpwstr>
      </vt:variant>
      <vt:variant>
        <vt:i4>1441842</vt:i4>
      </vt:variant>
      <vt:variant>
        <vt:i4>50</vt:i4>
      </vt:variant>
      <vt:variant>
        <vt:i4>0</vt:i4>
      </vt:variant>
      <vt:variant>
        <vt:i4>5</vt:i4>
      </vt:variant>
      <vt:variant>
        <vt:lpwstr/>
      </vt:variant>
      <vt:variant>
        <vt:lpwstr>_Toc232308299</vt:lpwstr>
      </vt:variant>
      <vt:variant>
        <vt:i4>1441842</vt:i4>
      </vt:variant>
      <vt:variant>
        <vt:i4>44</vt:i4>
      </vt:variant>
      <vt:variant>
        <vt:i4>0</vt:i4>
      </vt:variant>
      <vt:variant>
        <vt:i4>5</vt:i4>
      </vt:variant>
      <vt:variant>
        <vt:lpwstr/>
      </vt:variant>
      <vt:variant>
        <vt:lpwstr>_Toc232308298</vt:lpwstr>
      </vt:variant>
      <vt:variant>
        <vt:i4>1441842</vt:i4>
      </vt:variant>
      <vt:variant>
        <vt:i4>38</vt:i4>
      </vt:variant>
      <vt:variant>
        <vt:i4>0</vt:i4>
      </vt:variant>
      <vt:variant>
        <vt:i4>5</vt:i4>
      </vt:variant>
      <vt:variant>
        <vt:lpwstr/>
      </vt:variant>
      <vt:variant>
        <vt:lpwstr>_Toc232308297</vt:lpwstr>
      </vt:variant>
      <vt:variant>
        <vt:i4>1441842</vt:i4>
      </vt:variant>
      <vt:variant>
        <vt:i4>32</vt:i4>
      </vt:variant>
      <vt:variant>
        <vt:i4>0</vt:i4>
      </vt:variant>
      <vt:variant>
        <vt:i4>5</vt:i4>
      </vt:variant>
      <vt:variant>
        <vt:lpwstr/>
      </vt:variant>
      <vt:variant>
        <vt:lpwstr>_Toc232308296</vt:lpwstr>
      </vt:variant>
      <vt:variant>
        <vt:i4>1441842</vt:i4>
      </vt:variant>
      <vt:variant>
        <vt:i4>26</vt:i4>
      </vt:variant>
      <vt:variant>
        <vt:i4>0</vt:i4>
      </vt:variant>
      <vt:variant>
        <vt:i4>5</vt:i4>
      </vt:variant>
      <vt:variant>
        <vt:lpwstr/>
      </vt:variant>
      <vt:variant>
        <vt:lpwstr>_Toc232308295</vt:lpwstr>
      </vt:variant>
      <vt:variant>
        <vt:i4>1441842</vt:i4>
      </vt:variant>
      <vt:variant>
        <vt:i4>20</vt:i4>
      </vt:variant>
      <vt:variant>
        <vt:i4>0</vt:i4>
      </vt:variant>
      <vt:variant>
        <vt:i4>5</vt:i4>
      </vt:variant>
      <vt:variant>
        <vt:lpwstr/>
      </vt:variant>
      <vt:variant>
        <vt:lpwstr>_Toc232308294</vt:lpwstr>
      </vt:variant>
      <vt:variant>
        <vt:i4>1441842</vt:i4>
      </vt:variant>
      <vt:variant>
        <vt:i4>14</vt:i4>
      </vt:variant>
      <vt:variant>
        <vt:i4>0</vt:i4>
      </vt:variant>
      <vt:variant>
        <vt:i4>5</vt:i4>
      </vt:variant>
      <vt:variant>
        <vt:lpwstr/>
      </vt:variant>
      <vt:variant>
        <vt:lpwstr>_Toc232308293</vt:lpwstr>
      </vt:variant>
      <vt:variant>
        <vt:i4>1441842</vt:i4>
      </vt:variant>
      <vt:variant>
        <vt:i4>8</vt:i4>
      </vt:variant>
      <vt:variant>
        <vt:i4>0</vt:i4>
      </vt:variant>
      <vt:variant>
        <vt:i4>5</vt:i4>
      </vt:variant>
      <vt:variant>
        <vt:lpwstr/>
      </vt:variant>
      <vt:variant>
        <vt:lpwstr>_Toc232308292</vt:lpwstr>
      </vt:variant>
      <vt:variant>
        <vt:i4>1441842</vt:i4>
      </vt:variant>
      <vt:variant>
        <vt:i4>2</vt:i4>
      </vt:variant>
      <vt:variant>
        <vt:i4>0</vt:i4>
      </vt:variant>
      <vt:variant>
        <vt:i4>5</vt:i4>
      </vt:variant>
      <vt:variant>
        <vt:lpwstr/>
      </vt:variant>
      <vt:variant>
        <vt:lpwstr>_Toc232308291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D.Academica</dc:creator>
  <cp:lastModifiedBy>Dellanira liliana Plascencia Madrid</cp:lastModifiedBy>
  <cp:revision>2</cp:revision>
  <cp:lastPrinted>2009-08-08T20:24:00Z</cp:lastPrinted>
  <dcterms:created xsi:type="dcterms:W3CDTF">2012-10-05T18:41:00Z</dcterms:created>
  <dcterms:modified xsi:type="dcterms:W3CDTF">2012-10-05T18:41:00Z</dcterms:modified>
</cp:coreProperties>
</file>