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3414F" w:rsidRPr="00E373A3" w:rsidRDefault="00F51D1F" w:rsidP="0023414F">
      <w:pPr>
        <w:pStyle w:val="Ttulo1"/>
        <w:jc w:val="center"/>
      </w:pPr>
      <w:hyperlink w:anchor="ÍNDICE" w:history="1">
        <w:r w:rsidR="0023414F" w:rsidRPr="00E373A3">
          <w:rPr>
            <w:rStyle w:val="Hipervnculo"/>
            <w:color w:val="auto"/>
            <w:u w:val="none"/>
          </w:rPr>
          <w:t>REGLAMENTO PARA LA TRANSPARENCIA DE LA INFORMAC</w:t>
        </w:r>
        <w:bookmarkStart w:id="0" w:name="RETRA"/>
        <w:bookmarkEnd w:id="0"/>
        <w:r w:rsidR="0023414F" w:rsidRPr="00E373A3">
          <w:rPr>
            <w:rStyle w:val="Hipervnculo"/>
            <w:color w:val="auto"/>
            <w:u w:val="none"/>
          </w:rPr>
          <w:t>IÓN UNIVERSITARIA</w:t>
        </w:r>
      </w:hyperlink>
    </w:p>
    <w:p w:rsidR="0023414F" w:rsidRPr="008C46D2" w:rsidRDefault="0023414F" w:rsidP="0023414F">
      <w:pPr>
        <w:spacing w:after="0" w:line="80" w:lineRule="exact"/>
        <w:jc w:val="center"/>
        <w:rPr>
          <w:rFonts w:ascii="Arial Narrow" w:hAnsi="Arial Narrow" w:cs="Arial"/>
          <w:b/>
          <w:sz w:val="24"/>
          <w:szCs w:val="24"/>
        </w:rPr>
      </w:pPr>
    </w:p>
    <w:p w:rsidR="0023414F" w:rsidRPr="008C46D2" w:rsidRDefault="0023414F" w:rsidP="0023414F">
      <w:pPr>
        <w:widowControl w:val="0"/>
        <w:spacing w:after="0" w:line="240" w:lineRule="exact"/>
        <w:jc w:val="center"/>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EXPOSICIÓN DE MOTIVOS</w:t>
      </w:r>
    </w:p>
    <w:p w:rsidR="0023414F" w:rsidRPr="008C46D2" w:rsidRDefault="0023414F" w:rsidP="0023414F">
      <w:pPr>
        <w:widowControl w:val="0"/>
        <w:spacing w:after="0" w:line="80" w:lineRule="exact"/>
        <w:jc w:val="center"/>
        <w:rPr>
          <w:rFonts w:ascii="Arial Narrow" w:eastAsia="Times New Roman" w:hAnsi="Arial Narrow"/>
          <w:b/>
          <w:sz w:val="20"/>
          <w:szCs w:val="24"/>
          <w:lang w:eastAsia="es-ES"/>
        </w:rPr>
      </w:pPr>
    </w:p>
    <w:p w:rsidR="0023414F" w:rsidRPr="008C46D2" w:rsidRDefault="0023414F" w:rsidP="0023414F">
      <w:pPr>
        <w:widowControl w:val="0"/>
        <w:spacing w:after="0" w:line="80" w:lineRule="exact"/>
        <w:jc w:val="center"/>
        <w:rPr>
          <w:rFonts w:ascii="Arial Narrow" w:eastAsia="Times New Roman" w:hAnsi="Arial Narrow"/>
          <w:b/>
          <w:sz w:val="20"/>
          <w:szCs w:val="24"/>
          <w:lang w:eastAsia="es-ES"/>
        </w:rPr>
      </w:pPr>
    </w:p>
    <w:p w:rsidR="0023414F" w:rsidRPr="008C46D2" w:rsidRDefault="0023414F" w:rsidP="0023414F">
      <w:pPr>
        <w:pStyle w:val="Prrafodelista"/>
        <w:autoSpaceDE w:val="0"/>
        <w:autoSpaceDN w:val="0"/>
        <w:adjustRightInd w:val="0"/>
        <w:spacing w:after="0" w:line="200" w:lineRule="exact"/>
        <w:ind w:left="0"/>
        <w:jc w:val="both"/>
        <w:rPr>
          <w:rFonts w:ascii="Arial Narrow" w:hAnsi="Arial Narrow" w:cs="Arial"/>
          <w:bCs/>
          <w:sz w:val="20"/>
          <w:szCs w:val="20"/>
        </w:rPr>
      </w:pPr>
      <w:r w:rsidRPr="008C46D2">
        <w:rPr>
          <w:rFonts w:ascii="Arial Narrow" w:hAnsi="Arial Narrow" w:cs="Arial"/>
          <w:sz w:val="20"/>
          <w:szCs w:val="20"/>
        </w:rPr>
        <w:t>La Constitución Política de los Estados Unidos Mexicanos, en el artículo 6, reconoce como un derecho humano el acceso a la información y establece las garantías para lograr su efectiva protección; asimismo, prescribe que en materia de transparencia y acceso a la información se debe observar el principio de máxima publicidad, según el cual toda la información en posesión de cualquier autoridad es pública y sólo podrá ser reservada temporalmente en los términos que fijen las leyes, y que la información referente a la vida privada o la que contenga datos personales será protegida en los términos y con las excepciones que fijen las leyes.</w:t>
      </w:r>
    </w:p>
    <w:p w:rsidR="0023414F" w:rsidRPr="008C46D2" w:rsidRDefault="0023414F" w:rsidP="0023414F">
      <w:pPr>
        <w:pStyle w:val="Prrafodelista"/>
        <w:autoSpaceDE w:val="0"/>
        <w:autoSpaceDN w:val="0"/>
        <w:adjustRightInd w:val="0"/>
        <w:spacing w:after="0" w:line="80" w:lineRule="exact"/>
        <w:ind w:left="425"/>
        <w:jc w:val="both"/>
        <w:rPr>
          <w:rFonts w:ascii="Arial Narrow" w:hAnsi="Arial Narrow" w:cs="Arial"/>
          <w:bCs/>
          <w:sz w:val="20"/>
          <w:szCs w:val="20"/>
        </w:rPr>
      </w:pPr>
    </w:p>
    <w:p w:rsidR="0023414F" w:rsidRPr="008C46D2" w:rsidRDefault="0023414F" w:rsidP="0023414F">
      <w:pPr>
        <w:pStyle w:val="Prrafodelista"/>
        <w:autoSpaceDE w:val="0"/>
        <w:autoSpaceDN w:val="0"/>
        <w:adjustRightInd w:val="0"/>
        <w:spacing w:after="0" w:line="200" w:lineRule="exact"/>
        <w:ind w:left="0"/>
        <w:jc w:val="both"/>
        <w:rPr>
          <w:rFonts w:ascii="Arial Narrow" w:hAnsi="Arial Narrow" w:cs="Arial"/>
          <w:sz w:val="20"/>
          <w:szCs w:val="20"/>
        </w:rPr>
      </w:pPr>
      <w:r w:rsidRPr="008C46D2">
        <w:rPr>
          <w:rFonts w:ascii="Arial Narrow" w:hAnsi="Arial Narrow" w:cs="Arial"/>
          <w:sz w:val="20"/>
          <w:szCs w:val="20"/>
        </w:rPr>
        <w:t>Tanto la Ley General de Transparencia y Acceso a la Información Pública, la Ley Federal de Transparencia y Acceso a la Información Pública, así como los lineamientos y criterios que emita el Instituto Nacional de Transparencia, Acceso a la Información y Protección de Datos Personales, determinan los principios, bases generales y procedimientos para garantizar el derecho de acceso a la información en posesión de los sujetos obligados como lo es esta Universidad, con la especificación de la denominación, condiciones para la integración y atribuciones del Comité de Transparencia y de la Unidad de Transparencia.</w:t>
      </w:r>
    </w:p>
    <w:p w:rsidR="0023414F" w:rsidRPr="008C46D2" w:rsidRDefault="0023414F" w:rsidP="0023414F">
      <w:pPr>
        <w:pStyle w:val="Prrafodelista"/>
        <w:autoSpaceDE w:val="0"/>
        <w:autoSpaceDN w:val="0"/>
        <w:adjustRightInd w:val="0"/>
        <w:spacing w:after="0" w:line="80" w:lineRule="exact"/>
        <w:ind w:left="0"/>
        <w:jc w:val="both"/>
        <w:rPr>
          <w:rFonts w:ascii="Arial Narrow" w:hAnsi="Arial Narrow" w:cs="Arial"/>
          <w:sz w:val="20"/>
          <w:szCs w:val="20"/>
        </w:rPr>
      </w:pPr>
    </w:p>
    <w:p w:rsidR="0023414F" w:rsidRPr="008C46D2" w:rsidRDefault="0023414F" w:rsidP="0023414F">
      <w:pPr>
        <w:pStyle w:val="Prrafodelista"/>
        <w:autoSpaceDE w:val="0"/>
        <w:autoSpaceDN w:val="0"/>
        <w:adjustRightInd w:val="0"/>
        <w:spacing w:after="0" w:line="200" w:lineRule="exact"/>
        <w:ind w:left="0"/>
        <w:jc w:val="both"/>
        <w:rPr>
          <w:rFonts w:ascii="Arial Narrow" w:hAnsi="Arial Narrow" w:cs="Arial"/>
          <w:sz w:val="20"/>
          <w:szCs w:val="20"/>
        </w:rPr>
      </w:pPr>
      <w:r w:rsidRPr="008C46D2">
        <w:rPr>
          <w:rFonts w:ascii="Arial Narrow" w:hAnsi="Arial Narrow" w:cs="Arial"/>
          <w:sz w:val="20"/>
          <w:szCs w:val="20"/>
        </w:rPr>
        <w:t xml:space="preserve">Regulan también las sanciones que puede imponer el Instituto Nacional de Transparencia, Acceso a la Información y Protección de Datos Personales como organismo autónomo, especializado, independiente, imparcial y colegiado, responsable de garantizar, en el ámbito Federal, el ejercicio de los derechos de acceso a la información y la protección de datos personales, así como de interpretar estas leyes, y de conocer y resolver los recursos de revisión que interpongan los particulares en contra de las respuestas que den los sujetos obligados. </w:t>
      </w:r>
    </w:p>
    <w:p w:rsidR="0023414F" w:rsidRPr="008C46D2" w:rsidRDefault="0023414F" w:rsidP="0023414F">
      <w:pPr>
        <w:pStyle w:val="Prrafodelista"/>
        <w:autoSpaceDE w:val="0"/>
        <w:autoSpaceDN w:val="0"/>
        <w:adjustRightInd w:val="0"/>
        <w:spacing w:after="0" w:line="80" w:lineRule="exact"/>
        <w:ind w:left="0"/>
        <w:jc w:val="both"/>
        <w:rPr>
          <w:rFonts w:ascii="Arial Narrow" w:hAnsi="Arial Narrow" w:cs="Arial"/>
          <w:sz w:val="20"/>
          <w:szCs w:val="20"/>
        </w:rPr>
      </w:pPr>
    </w:p>
    <w:p w:rsidR="0023414F" w:rsidRPr="008C46D2" w:rsidRDefault="0023414F" w:rsidP="0023414F">
      <w:pPr>
        <w:pStyle w:val="Prrafodelista"/>
        <w:autoSpaceDE w:val="0"/>
        <w:autoSpaceDN w:val="0"/>
        <w:adjustRightInd w:val="0"/>
        <w:spacing w:after="0" w:line="200" w:lineRule="exact"/>
        <w:ind w:left="0"/>
        <w:jc w:val="both"/>
        <w:rPr>
          <w:rFonts w:ascii="Arial Narrow" w:hAnsi="Arial Narrow" w:cs="Arial"/>
          <w:sz w:val="20"/>
          <w:szCs w:val="20"/>
        </w:rPr>
      </w:pPr>
      <w:r w:rsidRPr="008C46D2">
        <w:rPr>
          <w:rFonts w:ascii="Arial Narrow" w:hAnsi="Arial Narrow" w:cs="Arial"/>
          <w:sz w:val="20"/>
          <w:szCs w:val="20"/>
        </w:rPr>
        <w:t>Además, la Ley General de Transparencia y Acceso a la Información Pública, en los artículos 70 y 75, establece las obligaciones comunes a los sujetos obligados y las específicas para las instituciones de educación superior, públicas y autónomas, relacionadas con la información que deberán poner y mantener actualizada, disponible al público en general.</w:t>
      </w:r>
    </w:p>
    <w:p w:rsidR="0023414F" w:rsidRPr="008C46D2" w:rsidRDefault="0023414F" w:rsidP="0023414F">
      <w:pPr>
        <w:pStyle w:val="Prrafodelista"/>
        <w:autoSpaceDE w:val="0"/>
        <w:autoSpaceDN w:val="0"/>
        <w:adjustRightInd w:val="0"/>
        <w:spacing w:after="0" w:line="80" w:lineRule="exact"/>
        <w:ind w:left="0"/>
        <w:jc w:val="both"/>
        <w:rPr>
          <w:rFonts w:ascii="Arial Narrow" w:hAnsi="Arial Narrow" w:cs="Arial"/>
          <w:bCs/>
          <w:sz w:val="20"/>
          <w:szCs w:val="20"/>
        </w:rPr>
      </w:pPr>
    </w:p>
    <w:p w:rsidR="0023414F" w:rsidRPr="008C46D2" w:rsidRDefault="0023414F" w:rsidP="0023414F">
      <w:pPr>
        <w:widowControl w:val="0"/>
        <w:spacing w:after="0" w:line="200" w:lineRule="exact"/>
        <w:jc w:val="both"/>
        <w:rPr>
          <w:rFonts w:ascii="Arial Narrow" w:hAnsi="Arial Narrow" w:cs="Arial"/>
          <w:sz w:val="20"/>
          <w:szCs w:val="20"/>
        </w:rPr>
      </w:pPr>
      <w:r w:rsidRPr="008C46D2">
        <w:rPr>
          <w:rFonts w:ascii="Arial Narrow" w:hAnsi="Arial Narrow" w:cs="Arial"/>
          <w:sz w:val="20"/>
          <w:szCs w:val="20"/>
        </w:rPr>
        <w:t>A partir de estos principios y ordenamientos legales, la Universidad, en ejercicio de su autonomía e inherente facultad y responsabilidad que tiene para gobernarse a sí misma, expidió este Reglamento en el que se estipuló la integración del Comité de Transparencia con cinco miembros titulares y sus respectivos suplentes, los que deben formar parte del personal académico y ser ratificados por el Colegio Académico. Lo anterior tiene el propósito de asegurar la debida independencia en sus decisiones, al no guardar una relación de subordinación o jerarquía con las dependencias universitarias.</w:t>
      </w:r>
    </w:p>
    <w:p w:rsidR="0023414F" w:rsidRPr="008C46D2" w:rsidRDefault="0023414F" w:rsidP="0023414F">
      <w:pPr>
        <w:widowControl w:val="0"/>
        <w:spacing w:after="0" w:line="80" w:lineRule="exact"/>
        <w:jc w:val="both"/>
        <w:rPr>
          <w:rFonts w:ascii="Arial Narrow" w:hAnsi="Arial Narrow" w:cs="Arial"/>
          <w:sz w:val="20"/>
          <w:szCs w:val="20"/>
        </w:rPr>
      </w:pPr>
    </w:p>
    <w:p w:rsidR="0023414F" w:rsidRPr="008C46D2" w:rsidRDefault="0023414F" w:rsidP="0023414F">
      <w:pPr>
        <w:widowControl w:val="0"/>
        <w:spacing w:after="0" w:line="200" w:lineRule="exact"/>
        <w:jc w:val="both"/>
        <w:rPr>
          <w:rFonts w:ascii="Arial Narrow" w:hAnsi="Arial Narrow" w:cs="Arial"/>
          <w:sz w:val="20"/>
          <w:szCs w:val="20"/>
        </w:rPr>
      </w:pPr>
      <w:r w:rsidRPr="008C46D2">
        <w:rPr>
          <w:rFonts w:ascii="Arial Narrow" w:hAnsi="Arial Narrow" w:cs="Arial"/>
          <w:sz w:val="20"/>
          <w:szCs w:val="20"/>
        </w:rPr>
        <w:t>Con el mismo propósito de mantener la mayor independencia del Comité de Transparencia y como el Titular de la Unidad de Transparencia es nombrado libremente por el Rector General, aunque tiene la responsabilidad de convocar, coordinar y, como consecuencia de ello, brindar las condiciones necesarias para el adecuado desarrollo de las reuniones del Comité, en éste sólo tendrá derecho a voz. Asimismo, a estas reuniones se deberá convocar, invariablemente, al Abogado General y al Contralor, quienes podrán formular recomendaciones u observaciones en el ámbito de sus respectivas competencias.</w:t>
      </w:r>
    </w:p>
    <w:p w:rsidR="0023414F" w:rsidRPr="008C46D2" w:rsidRDefault="0023414F" w:rsidP="0023414F">
      <w:pPr>
        <w:widowControl w:val="0"/>
        <w:spacing w:after="0" w:line="80" w:lineRule="exact"/>
        <w:jc w:val="both"/>
        <w:rPr>
          <w:rFonts w:ascii="Arial Narrow" w:hAnsi="Arial Narrow" w:cs="Arial"/>
          <w:sz w:val="20"/>
          <w:szCs w:val="20"/>
        </w:rPr>
      </w:pPr>
    </w:p>
    <w:p w:rsidR="0023414F" w:rsidRPr="008C46D2" w:rsidRDefault="0023414F" w:rsidP="0023414F">
      <w:pPr>
        <w:widowControl w:val="0"/>
        <w:spacing w:after="0" w:line="200" w:lineRule="exact"/>
        <w:jc w:val="both"/>
        <w:rPr>
          <w:rFonts w:ascii="Arial Narrow" w:hAnsi="Arial Narrow" w:cs="Arial"/>
          <w:sz w:val="20"/>
          <w:szCs w:val="20"/>
        </w:rPr>
      </w:pPr>
      <w:r w:rsidRPr="008C46D2">
        <w:rPr>
          <w:rFonts w:ascii="Arial Narrow" w:hAnsi="Arial Narrow" w:cs="Arial"/>
          <w:sz w:val="20"/>
          <w:szCs w:val="20"/>
        </w:rPr>
        <w:t xml:space="preserve">Para delimitar las responsabilidades en materia de transparencia y acceso a la información universitaria y para los efectos de este Reglamento, exclusivamente, se definieron como dependencias universitarias al </w:t>
      </w:r>
      <w:r w:rsidRPr="008C46D2">
        <w:rPr>
          <w:rFonts w:ascii="Arial Narrow" w:hAnsi="Arial Narrow" w:cs="Arial"/>
          <w:sz w:val="20"/>
          <w:szCs w:val="20"/>
          <w:lang w:eastAsia="es-MX"/>
        </w:rPr>
        <w:t xml:space="preserve">conjunto de órganos e instancias de apoyo y demás </w:t>
      </w:r>
      <w:r w:rsidRPr="008C46D2">
        <w:rPr>
          <w:rFonts w:ascii="Arial Narrow" w:hAnsi="Arial Narrow" w:cs="Arial"/>
          <w:sz w:val="20"/>
          <w:szCs w:val="20"/>
        </w:rPr>
        <w:t>estructuras administrativas, por ser las que generan, obtienen, transforman y conservan la información universitaria.</w:t>
      </w:r>
    </w:p>
    <w:p w:rsidR="0023414F" w:rsidRPr="008C46D2" w:rsidRDefault="0023414F" w:rsidP="0023414F">
      <w:pPr>
        <w:widowControl w:val="0"/>
        <w:spacing w:after="0" w:line="80" w:lineRule="exact"/>
        <w:jc w:val="both"/>
        <w:rPr>
          <w:rFonts w:ascii="Arial Narrow" w:hAnsi="Arial Narrow" w:cs="Arial"/>
          <w:sz w:val="20"/>
          <w:szCs w:val="20"/>
        </w:rPr>
      </w:pPr>
    </w:p>
    <w:p w:rsidR="0023414F" w:rsidRPr="008C46D2" w:rsidRDefault="0023414F" w:rsidP="0023414F">
      <w:pPr>
        <w:widowControl w:val="0"/>
        <w:spacing w:after="0" w:line="200" w:lineRule="exact"/>
        <w:jc w:val="both"/>
        <w:rPr>
          <w:rFonts w:ascii="Arial Narrow" w:hAnsi="Arial Narrow" w:cs="Arial"/>
          <w:sz w:val="20"/>
          <w:szCs w:val="20"/>
        </w:rPr>
      </w:pPr>
      <w:r w:rsidRPr="008C46D2">
        <w:rPr>
          <w:rFonts w:ascii="Arial Narrow" w:hAnsi="Arial Narrow" w:cs="Arial"/>
          <w:sz w:val="20"/>
          <w:szCs w:val="20"/>
        </w:rPr>
        <w:t>En virtud de que la clasificación de la información universitaria, como reservada o confidencial, es de carácter excepcional, será responsabilidad de las dependencias universitarias en primera instancia, y del Comité de Transparencia en segunda, asegurarse que esta clasificación se realice con estricto apego a lo ordenado en el Capítulo V, ya que ello les permitirá también proteger los datos personales que posean en sus archivos.</w:t>
      </w:r>
    </w:p>
    <w:p w:rsidR="0023414F" w:rsidRPr="008C46D2" w:rsidRDefault="0023414F" w:rsidP="0023414F">
      <w:pPr>
        <w:widowControl w:val="0"/>
        <w:spacing w:after="0" w:line="80" w:lineRule="exact"/>
        <w:jc w:val="both"/>
        <w:rPr>
          <w:rFonts w:ascii="Arial Narrow" w:hAnsi="Arial Narrow" w:cs="Arial"/>
          <w:sz w:val="20"/>
          <w:szCs w:val="20"/>
        </w:rPr>
      </w:pPr>
    </w:p>
    <w:p w:rsidR="0023414F" w:rsidRPr="008C46D2" w:rsidRDefault="0023414F" w:rsidP="0023414F">
      <w:pPr>
        <w:widowControl w:val="0"/>
        <w:spacing w:after="0" w:line="200" w:lineRule="exact"/>
        <w:jc w:val="both"/>
        <w:rPr>
          <w:rFonts w:ascii="Arial Narrow" w:hAnsi="Arial Narrow" w:cs="Arial"/>
          <w:sz w:val="20"/>
          <w:szCs w:val="20"/>
        </w:rPr>
      </w:pPr>
      <w:r w:rsidRPr="008C46D2">
        <w:rPr>
          <w:rFonts w:ascii="Arial Narrow" w:hAnsi="Arial Narrow" w:cs="Arial"/>
          <w:sz w:val="20"/>
          <w:szCs w:val="20"/>
        </w:rPr>
        <w:t xml:space="preserve">Aunque el recurso de revisión puede ser interpuesto indistintamente, a elección del interesado o solicitante, ante la Unidad de Transparencia o ante el Instituto Nacional de Transparencia, Acceso a la Información y Protección de Datos Personales, siempre será resuelto por este organismo garante. Las resoluciones podrán ser en el sentido de desechar o sobreseer el recurso, confirmar la respuesta, o revocarla o modificarla, y serán vinculatorias, definitivas e inapelables para la Universidad, en su carácter de sujeto obligado. </w:t>
      </w:r>
    </w:p>
    <w:p w:rsidR="0023414F" w:rsidRPr="008C46D2" w:rsidRDefault="0023414F" w:rsidP="0023414F">
      <w:pPr>
        <w:widowControl w:val="0"/>
        <w:spacing w:after="0" w:line="80" w:lineRule="exact"/>
        <w:jc w:val="both"/>
        <w:rPr>
          <w:rFonts w:ascii="Arial Narrow" w:hAnsi="Arial Narrow" w:cs="Arial"/>
          <w:sz w:val="20"/>
          <w:szCs w:val="20"/>
        </w:rPr>
      </w:pPr>
    </w:p>
    <w:p w:rsidR="0023414F" w:rsidRPr="008C46D2" w:rsidRDefault="0023414F" w:rsidP="0023414F">
      <w:pPr>
        <w:widowControl w:val="0"/>
        <w:spacing w:after="0" w:line="200" w:lineRule="exact"/>
        <w:jc w:val="both"/>
        <w:rPr>
          <w:rFonts w:ascii="Arial Narrow" w:hAnsi="Arial Narrow" w:cs="Arial"/>
          <w:sz w:val="20"/>
          <w:szCs w:val="20"/>
        </w:rPr>
      </w:pPr>
      <w:r w:rsidRPr="008C46D2">
        <w:rPr>
          <w:rFonts w:ascii="Arial Narrow" w:hAnsi="Arial Narrow" w:cs="Arial"/>
          <w:sz w:val="20"/>
          <w:szCs w:val="20"/>
        </w:rPr>
        <w:t xml:space="preserve">Toda vez que las dependencias universitarias tienen la obligación </w:t>
      </w:r>
      <w:r w:rsidRPr="008C46D2">
        <w:rPr>
          <w:rFonts w:ascii="Arial Narrow" w:hAnsi="Arial Narrow" w:cs="Arial"/>
          <w:bCs/>
          <w:sz w:val="20"/>
          <w:szCs w:val="20"/>
        </w:rPr>
        <w:t>de generar, obtener, transformar, conservar, clasificar y proporcionar la información,</w:t>
      </w:r>
      <w:r w:rsidRPr="008C46D2">
        <w:rPr>
          <w:rFonts w:ascii="Arial Narrow" w:hAnsi="Arial Narrow" w:cs="Arial"/>
          <w:sz w:val="20"/>
          <w:szCs w:val="20"/>
        </w:rPr>
        <w:t xml:space="preserve"> les corresponde también dar estricto cumplimiento a las resoluciones del Instituto Nacional de Transparencia, Acceso a la Información y Protección de Datos Personales, así como comunicar lo conducente a través de la Unidad de Transparencia, quien a su vez debe tomar las acciones necesarias para que se informe oportunamente al organismo garante sobre el acatamiento. </w:t>
      </w:r>
    </w:p>
    <w:p w:rsidR="0023414F" w:rsidRPr="008C46D2" w:rsidRDefault="0023414F" w:rsidP="0023414F">
      <w:pPr>
        <w:widowControl w:val="0"/>
        <w:spacing w:after="0" w:line="80" w:lineRule="exact"/>
        <w:jc w:val="both"/>
        <w:rPr>
          <w:rFonts w:ascii="Arial Narrow" w:hAnsi="Arial Narrow" w:cs="Arial"/>
          <w:sz w:val="20"/>
          <w:szCs w:val="20"/>
        </w:rPr>
      </w:pPr>
    </w:p>
    <w:p w:rsidR="0023414F" w:rsidRPr="008C46D2" w:rsidRDefault="0023414F" w:rsidP="0023414F">
      <w:pPr>
        <w:widowControl w:val="0"/>
        <w:spacing w:after="0" w:line="200" w:lineRule="exact"/>
        <w:jc w:val="both"/>
        <w:rPr>
          <w:rFonts w:ascii="Arial Narrow" w:hAnsi="Arial Narrow" w:cs="Arial"/>
          <w:sz w:val="20"/>
          <w:szCs w:val="20"/>
        </w:rPr>
      </w:pPr>
      <w:r w:rsidRPr="008C46D2">
        <w:rPr>
          <w:rFonts w:ascii="Arial Narrow" w:hAnsi="Arial Narrow" w:cs="Arial"/>
          <w:sz w:val="20"/>
          <w:szCs w:val="20"/>
        </w:rPr>
        <w:t xml:space="preserve">Como la Ley General de Transparencia y Acceso a la Información Pública, y la Ley Federal de Transparencia y Acceso a la Información Pública, indican los principios, bases generales y procedimientos que deben observarse para garantizar el derecho de acceso a la información, en este Reglamento se prevé la aplicación de estas leyes y demás normatividad que de ellas deriven, con lo cual se garantiza la observancia del sistema normativo en la materia. </w:t>
      </w:r>
    </w:p>
    <w:p w:rsidR="0023414F" w:rsidRPr="008C46D2" w:rsidRDefault="0023414F" w:rsidP="0023414F">
      <w:pPr>
        <w:spacing w:after="0" w:line="80" w:lineRule="exact"/>
        <w:jc w:val="both"/>
        <w:rPr>
          <w:rFonts w:ascii="Arial Narrow" w:eastAsia="Times New Roman" w:hAnsi="Arial Narrow"/>
          <w:sz w:val="24"/>
          <w:szCs w:val="24"/>
          <w:lang w:eastAsia="es-ES"/>
        </w:rPr>
      </w:pPr>
    </w:p>
    <w:p w:rsidR="0023414F" w:rsidRPr="008C46D2" w:rsidRDefault="0023414F" w:rsidP="0023414F">
      <w:pPr>
        <w:widowControl w:val="0"/>
        <w:spacing w:after="0" w:line="200" w:lineRule="exact"/>
        <w:jc w:val="both"/>
        <w:rPr>
          <w:rFonts w:ascii="Arial Narrow" w:eastAsia="Times New Roman" w:hAnsi="Arial Narrow" w:cs="Arial"/>
          <w:sz w:val="20"/>
          <w:szCs w:val="20"/>
        </w:rPr>
      </w:pPr>
      <w:r w:rsidRPr="008C46D2">
        <w:rPr>
          <w:rFonts w:ascii="Arial Narrow" w:eastAsia="Times New Roman" w:hAnsi="Arial Narrow" w:cs="Arial"/>
          <w:sz w:val="20"/>
          <w:szCs w:val="20"/>
        </w:rPr>
        <w:t>(Aprobado por el Colegio Académico en la sesión No. 447, celebrada el 25 de julio de 2018).</w:t>
      </w:r>
    </w:p>
    <w:p w:rsidR="0023414F" w:rsidRPr="008C46D2" w:rsidRDefault="0023414F" w:rsidP="0023414F">
      <w:pPr>
        <w:spacing w:after="0" w:line="80" w:lineRule="exact"/>
        <w:jc w:val="both"/>
        <w:rPr>
          <w:rFonts w:ascii="Arial Narrow" w:eastAsia="Times New Roman" w:hAnsi="Arial Narrow"/>
          <w:sz w:val="24"/>
          <w:szCs w:val="24"/>
          <w:lang w:eastAsia="es-ES"/>
        </w:rPr>
      </w:pPr>
    </w:p>
    <w:p w:rsidR="00E373A3" w:rsidRDefault="00E373A3" w:rsidP="0023414F">
      <w:pPr>
        <w:tabs>
          <w:tab w:val="left" w:pos="0"/>
        </w:tabs>
        <w:spacing w:after="0" w:line="220" w:lineRule="exact"/>
        <w:jc w:val="both"/>
        <w:rPr>
          <w:rFonts w:ascii="Arial Narrow" w:hAnsi="Arial Narrow" w:cs="Arial"/>
          <w:b/>
        </w:rPr>
      </w:pPr>
    </w:p>
    <w:p w:rsidR="00E373A3" w:rsidRDefault="00E373A3" w:rsidP="0023414F">
      <w:pPr>
        <w:tabs>
          <w:tab w:val="left" w:pos="0"/>
        </w:tabs>
        <w:spacing w:after="0" w:line="220" w:lineRule="exact"/>
        <w:jc w:val="both"/>
        <w:rPr>
          <w:rFonts w:ascii="Arial Narrow" w:hAnsi="Arial Narrow" w:cs="Arial"/>
          <w:b/>
        </w:rPr>
      </w:pPr>
    </w:p>
    <w:p w:rsidR="00E373A3" w:rsidRDefault="00E373A3" w:rsidP="0023414F">
      <w:pPr>
        <w:tabs>
          <w:tab w:val="left" w:pos="0"/>
        </w:tabs>
        <w:spacing w:after="0" w:line="220" w:lineRule="exact"/>
        <w:jc w:val="both"/>
        <w:rPr>
          <w:rFonts w:ascii="Arial Narrow" w:hAnsi="Arial Narrow" w:cs="Arial"/>
          <w:b/>
        </w:rPr>
      </w:pPr>
    </w:p>
    <w:p w:rsidR="0023414F" w:rsidRPr="008C46D2" w:rsidRDefault="0023414F" w:rsidP="0023414F">
      <w:pPr>
        <w:tabs>
          <w:tab w:val="left" w:pos="0"/>
        </w:tabs>
        <w:spacing w:after="0" w:line="220" w:lineRule="exact"/>
        <w:jc w:val="both"/>
        <w:rPr>
          <w:rFonts w:ascii="Arial Narrow" w:hAnsi="Arial Narrow" w:cs="Arial"/>
          <w:b/>
        </w:rPr>
      </w:pPr>
      <w:r w:rsidRPr="008C46D2">
        <w:rPr>
          <w:rFonts w:ascii="Arial Narrow" w:hAnsi="Arial Narrow" w:cs="Arial"/>
          <w:b/>
        </w:rPr>
        <w:lastRenderedPageBreak/>
        <w:t>CAPÍTULO I</w:t>
      </w:r>
    </w:p>
    <w:p w:rsidR="0023414F" w:rsidRPr="008C46D2" w:rsidRDefault="0023414F" w:rsidP="0023414F">
      <w:pPr>
        <w:tabs>
          <w:tab w:val="left" w:pos="0"/>
        </w:tabs>
        <w:spacing w:after="0" w:line="220" w:lineRule="exact"/>
        <w:jc w:val="both"/>
        <w:rPr>
          <w:rFonts w:ascii="Arial Narrow" w:hAnsi="Arial Narrow" w:cs="Arial"/>
          <w:b/>
          <w:sz w:val="20"/>
          <w:szCs w:val="20"/>
        </w:rPr>
      </w:pPr>
      <w:r w:rsidRPr="008C46D2">
        <w:rPr>
          <w:rFonts w:ascii="Arial Narrow" w:hAnsi="Arial Narrow" w:cs="Arial"/>
          <w:b/>
        </w:rPr>
        <w:t>DISPOSICIONES</w:t>
      </w:r>
      <w:r w:rsidRPr="008C46D2">
        <w:rPr>
          <w:rFonts w:ascii="Arial Narrow" w:hAnsi="Arial Narrow" w:cs="Arial"/>
          <w:b/>
          <w:sz w:val="20"/>
          <w:szCs w:val="20"/>
        </w:rPr>
        <w:t xml:space="preserve"> </w:t>
      </w:r>
      <w:r w:rsidRPr="008C46D2">
        <w:rPr>
          <w:rFonts w:ascii="Arial Narrow" w:hAnsi="Arial Narrow" w:cs="Arial"/>
          <w:b/>
          <w:szCs w:val="20"/>
        </w:rPr>
        <w:t>GENERALES</w:t>
      </w:r>
    </w:p>
    <w:p w:rsidR="0023414F" w:rsidRPr="008C46D2" w:rsidRDefault="0023414F" w:rsidP="0023414F">
      <w:pPr>
        <w:tabs>
          <w:tab w:val="left" w:pos="0"/>
        </w:tabs>
        <w:spacing w:after="0" w:line="80" w:lineRule="exact"/>
        <w:jc w:val="both"/>
        <w:rPr>
          <w:rFonts w:ascii="Arial Narrow" w:hAnsi="Arial Narrow" w:cs="Arial"/>
          <w:b/>
          <w:sz w:val="20"/>
          <w:szCs w:val="20"/>
        </w:rPr>
      </w:pPr>
    </w:p>
    <w:p w:rsidR="0023414F" w:rsidRPr="008C46D2" w:rsidRDefault="0023414F" w:rsidP="0023414F">
      <w:pPr>
        <w:tabs>
          <w:tab w:val="left" w:pos="0"/>
        </w:tabs>
        <w:spacing w:after="0" w:line="200" w:lineRule="exact"/>
        <w:jc w:val="both"/>
        <w:rPr>
          <w:rFonts w:ascii="Arial Narrow" w:hAnsi="Arial Narrow" w:cs="Arial"/>
          <w:b/>
          <w:sz w:val="20"/>
          <w:szCs w:val="20"/>
        </w:rPr>
      </w:pPr>
      <w:r w:rsidRPr="008C46D2">
        <w:rPr>
          <w:rFonts w:ascii="Arial Narrow" w:hAnsi="Arial Narrow" w:cs="Arial"/>
          <w:b/>
          <w:sz w:val="20"/>
          <w:szCs w:val="20"/>
        </w:rPr>
        <w:t xml:space="preserve">ARTÍCULO 1 </w:t>
      </w:r>
    </w:p>
    <w:p w:rsidR="0023414F" w:rsidRPr="008C46D2" w:rsidRDefault="0023414F" w:rsidP="0023414F">
      <w:pPr>
        <w:tabs>
          <w:tab w:val="left" w:pos="0"/>
        </w:tabs>
        <w:spacing w:after="0" w:line="200" w:lineRule="exact"/>
        <w:jc w:val="both"/>
        <w:rPr>
          <w:rFonts w:ascii="Arial Narrow" w:hAnsi="Arial Narrow" w:cs="Arial"/>
          <w:sz w:val="20"/>
          <w:szCs w:val="20"/>
        </w:rPr>
      </w:pPr>
      <w:r w:rsidRPr="008C46D2">
        <w:rPr>
          <w:rFonts w:ascii="Arial Narrow" w:hAnsi="Arial Narrow" w:cs="Arial"/>
          <w:sz w:val="20"/>
          <w:szCs w:val="20"/>
        </w:rPr>
        <w:t>Este Reglamento tiene por objeto establecer los principios, responsabilidades y procedimientos que se deben observar para garantizar la transparencia y el acceso a la información universitaria, así como la protección de datos personales.</w:t>
      </w:r>
    </w:p>
    <w:p w:rsidR="0023414F" w:rsidRPr="008C46D2" w:rsidRDefault="0023414F" w:rsidP="0023414F">
      <w:pPr>
        <w:tabs>
          <w:tab w:val="left" w:pos="0"/>
        </w:tabs>
        <w:spacing w:after="0" w:line="80" w:lineRule="exact"/>
        <w:jc w:val="both"/>
        <w:rPr>
          <w:rFonts w:ascii="Arial Narrow" w:hAnsi="Arial Narrow" w:cs="Arial"/>
          <w:sz w:val="20"/>
          <w:szCs w:val="20"/>
        </w:rPr>
      </w:pPr>
    </w:p>
    <w:p w:rsidR="0023414F" w:rsidRPr="008C46D2" w:rsidRDefault="0023414F" w:rsidP="0023414F">
      <w:pPr>
        <w:tabs>
          <w:tab w:val="left" w:pos="0"/>
        </w:tabs>
        <w:spacing w:after="0" w:line="200" w:lineRule="exact"/>
        <w:jc w:val="both"/>
        <w:rPr>
          <w:rFonts w:ascii="Arial Narrow" w:hAnsi="Arial Narrow" w:cs="Arial"/>
          <w:b/>
          <w:strike/>
          <w:sz w:val="20"/>
          <w:szCs w:val="20"/>
        </w:rPr>
      </w:pPr>
      <w:r w:rsidRPr="008C46D2">
        <w:rPr>
          <w:rFonts w:ascii="Arial Narrow" w:hAnsi="Arial Narrow" w:cs="Arial"/>
          <w:b/>
          <w:sz w:val="20"/>
          <w:szCs w:val="20"/>
        </w:rPr>
        <w:t xml:space="preserve">ARTÍCULO 2 </w:t>
      </w:r>
    </w:p>
    <w:p w:rsidR="0023414F" w:rsidRPr="008C46D2" w:rsidRDefault="0023414F" w:rsidP="0023414F">
      <w:pPr>
        <w:pStyle w:val="NormalWeb"/>
        <w:spacing w:before="0" w:beforeAutospacing="0" w:after="0" w:afterAutospacing="0" w:line="200" w:lineRule="exact"/>
        <w:jc w:val="both"/>
        <w:rPr>
          <w:rFonts w:ascii="Arial Narrow" w:hAnsi="Arial Narrow" w:cs="Arial"/>
          <w:bCs/>
          <w:sz w:val="20"/>
          <w:szCs w:val="20"/>
        </w:rPr>
      </w:pPr>
      <w:r w:rsidRPr="008C46D2">
        <w:rPr>
          <w:rFonts w:ascii="Arial Narrow" w:hAnsi="Arial Narrow" w:cs="Arial"/>
          <w:bCs/>
          <w:sz w:val="20"/>
          <w:szCs w:val="20"/>
        </w:rPr>
        <w:t>Para efectos de este Reglamento se considera información universitaria la que, por cualquier medio, sea escrito, impreso, sonoro, visual, electrónico, informático u holográfico, se genere, obtenga, adquiera, transforme y, se encuentre en posesión de la Universidad, así como la que, en general, registre o documente el ejercicio de las competencias o funciones de las dependencias universitarias.</w:t>
      </w:r>
    </w:p>
    <w:p w:rsidR="0023414F" w:rsidRPr="008C46D2" w:rsidRDefault="0023414F" w:rsidP="0023414F">
      <w:pPr>
        <w:tabs>
          <w:tab w:val="left" w:pos="0"/>
        </w:tabs>
        <w:spacing w:after="0" w:line="80" w:lineRule="exact"/>
        <w:jc w:val="both"/>
        <w:rPr>
          <w:rFonts w:ascii="Arial Narrow" w:hAnsi="Arial Narrow" w:cs="Arial"/>
          <w:sz w:val="20"/>
          <w:szCs w:val="20"/>
        </w:rPr>
      </w:pPr>
    </w:p>
    <w:p w:rsidR="0023414F" w:rsidRPr="008C46D2" w:rsidRDefault="0023414F" w:rsidP="0023414F">
      <w:pPr>
        <w:tabs>
          <w:tab w:val="left" w:pos="0"/>
        </w:tabs>
        <w:spacing w:after="0" w:line="200" w:lineRule="exact"/>
        <w:jc w:val="both"/>
        <w:rPr>
          <w:rFonts w:ascii="Arial Narrow" w:hAnsi="Arial Narrow" w:cs="Arial"/>
          <w:b/>
          <w:sz w:val="20"/>
          <w:szCs w:val="20"/>
        </w:rPr>
      </w:pPr>
      <w:r w:rsidRPr="008C46D2">
        <w:rPr>
          <w:rFonts w:ascii="Arial Narrow" w:hAnsi="Arial Narrow" w:cs="Arial"/>
          <w:b/>
          <w:sz w:val="20"/>
          <w:szCs w:val="20"/>
        </w:rPr>
        <w:t xml:space="preserve">ARTÍCULO 3 </w:t>
      </w:r>
    </w:p>
    <w:p w:rsidR="0023414F" w:rsidRPr="008C46D2" w:rsidRDefault="0023414F" w:rsidP="0023414F">
      <w:pPr>
        <w:tabs>
          <w:tab w:val="left" w:pos="0"/>
        </w:tabs>
        <w:spacing w:after="0" w:line="200" w:lineRule="exact"/>
        <w:jc w:val="both"/>
        <w:rPr>
          <w:rFonts w:ascii="Arial Narrow" w:hAnsi="Arial Narrow" w:cs="Arial"/>
          <w:sz w:val="20"/>
          <w:szCs w:val="20"/>
        </w:rPr>
      </w:pPr>
      <w:r w:rsidRPr="008C46D2">
        <w:rPr>
          <w:rFonts w:ascii="Arial Narrow" w:hAnsi="Arial Narrow" w:cs="Arial"/>
          <w:sz w:val="20"/>
          <w:szCs w:val="20"/>
        </w:rPr>
        <w:t xml:space="preserve">La información universitaria, por principio, es de carácter público y accesible a cualquier persona por lo que sólo de manera excepcional podrá ser clasificada, temporalmente como reservada, o cuando contenga datos personales como confidencial. </w:t>
      </w:r>
    </w:p>
    <w:p w:rsidR="0023414F" w:rsidRPr="008C46D2" w:rsidRDefault="0023414F" w:rsidP="0023414F">
      <w:pPr>
        <w:tabs>
          <w:tab w:val="left" w:pos="0"/>
        </w:tabs>
        <w:spacing w:after="0" w:line="80" w:lineRule="exact"/>
        <w:jc w:val="both"/>
        <w:rPr>
          <w:rFonts w:ascii="Arial Narrow" w:hAnsi="Arial Narrow" w:cs="Arial"/>
          <w:sz w:val="20"/>
          <w:szCs w:val="20"/>
        </w:rPr>
      </w:pPr>
    </w:p>
    <w:p w:rsidR="0023414F" w:rsidRPr="008C46D2" w:rsidRDefault="0023414F" w:rsidP="0023414F">
      <w:pPr>
        <w:tabs>
          <w:tab w:val="left" w:pos="0"/>
        </w:tabs>
        <w:spacing w:after="0" w:line="200" w:lineRule="exact"/>
        <w:jc w:val="both"/>
        <w:rPr>
          <w:rFonts w:ascii="Arial Narrow" w:hAnsi="Arial Narrow" w:cs="Arial"/>
          <w:b/>
          <w:sz w:val="20"/>
          <w:szCs w:val="20"/>
        </w:rPr>
      </w:pPr>
      <w:r w:rsidRPr="008C46D2">
        <w:rPr>
          <w:rFonts w:ascii="Arial Narrow" w:hAnsi="Arial Narrow" w:cs="Arial"/>
          <w:b/>
          <w:sz w:val="20"/>
          <w:szCs w:val="20"/>
        </w:rPr>
        <w:t xml:space="preserve">ARTÍCULO 4 </w:t>
      </w:r>
    </w:p>
    <w:p w:rsidR="0023414F" w:rsidRPr="008C46D2" w:rsidRDefault="0023414F" w:rsidP="0023414F">
      <w:pPr>
        <w:tabs>
          <w:tab w:val="left" w:pos="0"/>
        </w:tabs>
        <w:spacing w:after="0" w:line="200" w:lineRule="exact"/>
        <w:jc w:val="both"/>
        <w:rPr>
          <w:rFonts w:ascii="Arial Narrow" w:hAnsi="Arial Narrow" w:cs="Arial"/>
          <w:sz w:val="20"/>
          <w:szCs w:val="20"/>
        </w:rPr>
      </w:pPr>
      <w:r w:rsidRPr="008C46D2">
        <w:rPr>
          <w:rFonts w:ascii="Arial Narrow" w:hAnsi="Arial Narrow" w:cs="Arial"/>
          <w:sz w:val="20"/>
          <w:szCs w:val="20"/>
        </w:rPr>
        <w:t>Las obligaciones de la Universidad en materia de transparencia y acceso a la información universitaria, serán responsabilidad del Comité de Transparencia, de la Unidad de Transparencia, y de las dependencias universitarias.</w:t>
      </w:r>
    </w:p>
    <w:p w:rsidR="0023414F" w:rsidRPr="008C46D2" w:rsidRDefault="0023414F" w:rsidP="0023414F">
      <w:pPr>
        <w:tabs>
          <w:tab w:val="left" w:pos="0"/>
        </w:tabs>
        <w:spacing w:after="0" w:line="80" w:lineRule="exact"/>
        <w:jc w:val="both"/>
        <w:rPr>
          <w:rFonts w:ascii="Arial Narrow" w:hAnsi="Arial Narrow" w:cs="Arial"/>
          <w:sz w:val="20"/>
          <w:szCs w:val="20"/>
        </w:rPr>
      </w:pPr>
    </w:p>
    <w:p w:rsidR="0023414F" w:rsidRPr="008C46D2" w:rsidRDefault="0023414F" w:rsidP="0023414F">
      <w:pPr>
        <w:tabs>
          <w:tab w:val="left" w:pos="0"/>
        </w:tabs>
        <w:spacing w:after="0" w:line="200" w:lineRule="exact"/>
        <w:jc w:val="both"/>
        <w:rPr>
          <w:rFonts w:ascii="Arial Narrow" w:hAnsi="Arial Narrow" w:cs="Arial"/>
          <w:sz w:val="20"/>
          <w:szCs w:val="20"/>
        </w:rPr>
      </w:pPr>
      <w:r w:rsidRPr="008C46D2">
        <w:rPr>
          <w:rFonts w:ascii="Arial Narrow" w:hAnsi="Arial Narrow" w:cs="Arial"/>
          <w:sz w:val="20"/>
          <w:szCs w:val="20"/>
        </w:rPr>
        <w:t>Las obligaciones inherentes al acceso a la información universitaria comprenden la recepción de las solicitudes, así como la investigación, difusión, búsqueda y entrega de la información.</w:t>
      </w:r>
    </w:p>
    <w:p w:rsidR="0023414F" w:rsidRPr="008C46D2" w:rsidRDefault="0023414F" w:rsidP="0023414F">
      <w:pPr>
        <w:tabs>
          <w:tab w:val="left" w:pos="0"/>
        </w:tabs>
        <w:spacing w:after="0" w:line="80" w:lineRule="exact"/>
        <w:jc w:val="both"/>
        <w:rPr>
          <w:rFonts w:ascii="Arial Narrow" w:hAnsi="Arial Narrow" w:cs="Arial"/>
          <w:sz w:val="20"/>
          <w:szCs w:val="20"/>
        </w:rPr>
      </w:pPr>
    </w:p>
    <w:p w:rsidR="0023414F" w:rsidRPr="008C46D2" w:rsidRDefault="0023414F" w:rsidP="0023414F">
      <w:pPr>
        <w:tabs>
          <w:tab w:val="left" w:pos="0"/>
        </w:tabs>
        <w:spacing w:after="0" w:line="200" w:lineRule="exact"/>
        <w:jc w:val="both"/>
        <w:rPr>
          <w:rFonts w:ascii="Arial Narrow" w:hAnsi="Arial Narrow" w:cs="Arial"/>
          <w:b/>
          <w:sz w:val="20"/>
          <w:szCs w:val="20"/>
        </w:rPr>
      </w:pPr>
      <w:r w:rsidRPr="008C46D2">
        <w:rPr>
          <w:rFonts w:ascii="Arial Narrow" w:hAnsi="Arial Narrow" w:cs="Arial"/>
          <w:b/>
          <w:sz w:val="20"/>
          <w:szCs w:val="20"/>
        </w:rPr>
        <w:t xml:space="preserve">ARTÍCULO 5 </w:t>
      </w:r>
    </w:p>
    <w:p w:rsidR="0023414F" w:rsidRPr="008C46D2" w:rsidRDefault="0023414F" w:rsidP="0023414F">
      <w:pPr>
        <w:tabs>
          <w:tab w:val="left" w:pos="0"/>
        </w:tabs>
        <w:spacing w:after="0" w:line="200" w:lineRule="exact"/>
        <w:jc w:val="both"/>
        <w:rPr>
          <w:rFonts w:ascii="Arial Narrow" w:hAnsi="Arial Narrow" w:cs="Arial"/>
          <w:sz w:val="20"/>
          <w:szCs w:val="20"/>
        </w:rPr>
      </w:pPr>
      <w:r w:rsidRPr="008C46D2">
        <w:rPr>
          <w:rFonts w:ascii="Arial Narrow" w:hAnsi="Arial Narrow" w:cs="Arial"/>
          <w:sz w:val="20"/>
          <w:szCs w:val="20"/>
        </w:rPr>
        <w:t xml:space="preserve">Se presume que la información existe si concierne a las facultades, competencias o funciones de las dependencias universitarias, por lo que será responsabilidad de éstas documentar su ejercicio conforme a la normatividad aplicable. </w:t>
      </w:r>
    </w:p>
    <w:p w:rsidR="0023414F" w:rsidRPr="008C46D2" w:rsidRDefault="0023414F" w:rsidP="0023414F">
      <w:pPr>
        <w:tabs>
          <w:tab w:val="left" w:pos="0"/>
        </w:tabs>
        <w:spacing w:after="0" w:line="80" w:lineRule="exact"/>
        <w:jc w:val="both"/>
        <w:rPr>
          <w:rFonts w:ascii="Arial Narrow" w:hAnsi="Arial Narrow" w:cs="Arial"/>
          <w:sz w:val="20"/>
          <w:szCs w:val="20"/>
        </w:rPr>
      </w:pPr>
    </w:p>
    <w:p w:rsidR="0023414F" w:rsidRPr="008C46D2" w:rsidRDefault="0023414F" w:rsidP="0023414F">
      <w:pPr>
        <w:tabs>
          <w:tab w:val="left" w:pos="0"/>
        </w:tabs>
        <w:spacing w:after="0" w:line="200" w:lineRule="exact"/>
        <w:jc w:val="both"/>
        <w:rPr>
          <w:rFonts w:ascii="Arial Narrow" w:hAnsi="Arial Narrow" w:cs="Arial"/>
          <w:sz w:val="20"/>
          <w:szCs w:val="20"/>
        </w:rPr>
      </w:pPr>
      <w:r w:rsidRPr="008C46D2">
        <w:rPr>
          <w:rFonts w:ascii="Arial Narrow" w:hAnsi="Arial Narrow" w:cs="Arial"/>
          <w:sz w:val="20"/>
          <w:szCs w:val="20"/>
        </w:rPr>
        <w:t>En el supuesto de que las dependencias universitarias no cuenten con la información, o no hayan ejercido o documentado alguna facultad, competencia o función, en la respuesta deberán expresar las razones que motivaron su inexistencia u omisión.</w:t>
      </w:r>
    </w:p>
    <w:p w:rsidR="0023414F" w:rsidRPr="008C46D2" w:rsidRDefault="0023414F" w:rsidP="0023414F">
      <w:pPr>
        <w:tabs>
          <w:tab w:val="left" w:pos="0"/>
        </w:tabs>
        <w:spacing w:after="0" w:line="80" w:lineRule="exact"/>
        <w:jc w:val="both"/>
        <w:rPr>
          <w:rFonts w:ascii="Arial Narrow" w:hAnsi="Arial Narrow" w:cs="Arial"/>
          <w:sz w:val="20"/>
          <w:szCs w:val="20"/>
        </w:rPr>
      </w:pPr>
    </w:p>
    <w:p w:rsidR="0023414F" w:rsidRPr="008C46D2" w:rsidRDefault="0023414F" w:rsidP="0023414F">
      <w:pPr>
        <w:tabs>
          <w:tab w:val="left" w:pos="0"/>
        </w:tabs>
        <w:spacing w:after="0" w:line="220" w:lineRule="exact"/>
        <w:jc w:val="both"/>
        <w:rPr>
          <w:rFonts w:ascii="Arial Narrow" w:hAnsi="Arial Narrow" w:cs="Arial"/>
          <w:b/>
          <w:szCs w:val="20"/>
        </w:rPr>
      </w:pPr>
      <w:r w:rsidRPr="008C46D2">
        <w:rPr>
          <w:rFonts w:ascii="Arial Narrow" w:hAnsi="Arial Narrow" w:cs="Arial"/>
          <w:b/>
          <w:szCs w:val="20"/>
        </w:rPr>
        <w:t>CAPÍTULO II</w:t>
      </w:r>
    </w:p>
    <w:p w:rsidR="0023414F" w:rsidRPr="008C46D2" w:rsidRDefault="0023414F" w:rsidP="0023414F">
      <w:pPr>
        <w:tabs>
          <w:tab w:val="left" w:pos="0"/>
        </w:tabs>
        <w:spacing w:after="0" w:line="220" w:lineRule="exact"/>
        <w:jc w:val="both"/>
        <w:rPr>
          <w:rFonts w:ascii="Arial Narrow" w:hAnsi="Arial Narrow" w:cs="Arial"/>
          <w:b/>
          <w:szCs w:val="20"/>
        </w:rPr>
      </w:pPr>
      <w:r w:rsidRPr="008C46D2">
        <w:rPr>
          <w:rFonts w:ascii="Arial Narrow" w:hAnsi="Arial Narrow" w:cs="Arial"/>
          <w:b/>
          <w:szCs w:val="20"/>
        </w:rPr>
        <w:t>COMITÉ DE TRANSPARENCIA</w:t>
      </w:r>
    </w:p>
    <w:p w:rsidR="0023414F" w:rsidRPr="008C46D2" w:rsidRDefault="0023414F" w:rsidP="0023414F">
      <w:pPr>
        <w:tabs>
          <w:tab w:val="left" w:pos="0"/>
        </w:tabs>
        <w:spacing w:after="0" w:line="80" w:lineRule="exact"/>
        <w:jc w:val="both"/>
        <w:rPr>
          <w:rFonts w:ascii="Arial Narrow" w:hAnsi="Arial Narrow" w:cs="Arial"/>
          <w:sz w:val="20"/>
          <w:szCs w:val="20"/>
        </w:rPr>
      </w:pPr>
    </w:p>
    <w:p w:rsidR="0023414F" w:rsidRPr="008C46D2" w:rsidRDefault="0023414F" w:rsidP="0023414F">
      <w:pPr>
        <w:tabs>
          <w:tab w:val="left" w:pos="0"/>
        </w:tabs>
        <w:spacing w:after="0" w:line="200" w:lineRule="exact"/>
        <w:jc w:val="both"/>
        <w:rPr>
          <w:rFonts w:ascii="Arial Narrow" w:hAnsi="Arial Narrow" w:cs="Arial"/>
          <w:b/>
          <w:sz w:val="20"/>
          <w:szCs w:val="20"/>
        </w:rPr>
      </w:pPr>
      <w:r w:rsidRPr="008C46D2">
        <w:rPr>
          <w:rFonts w:ascii="Arial Narrow" w:hAnsi="Arial Narrow" w:cs="Arial"/>
          <w:b/>
          <w:sz w:val="20"/>
          <w:szCs w:val="20"/>
        </w:rPr>
        <w:t>ARTÍCULO 6</w:t>
      </w:r>
    </w:p>
    <w:p w:rsidR="0023414F" w:rsidRPr="008C46D2" w:rsidRDefault="0023414F" w:rsidP="0023414F">
      <w:pPr>
        <w:tabs>
          <w:tab w:val="left" w:pos="0"/>
        </w:tabs>
        <w:spacing w:after="0" w:line="200" w:lineRule="exact"/>
        <w:jc w:val="both"/>
        <w:rPr>
          <w:rFonts w:ascii="Arial Narrow" w:hAnsi="Arial Narrow" w:cs="Arial"/>
          <w:sz w:val="20"/>
          <w:szCs w:val="20"/>
        </w:rPr>
      </w:pPr>
      <w:r w:rsidRPr="008C46D2">
        <w:rPr>
          <w:rFonts w:ascii="Arial Narrow" w:hAnsi="Arial Narrow" w:cs="Arial"/>
          <w:sz w:val="20"/>
          <w:szCs w:val="20"/>
        </w:rPr>
        <w:t>El Comité de Transparencia estará integrado por cinco miembros titulares, que a su vez contarán con sus respectivos suplentes.</w:t>
      </w:r>
    </w:p>
    <w:p w:rsidR="0023414F" w:rsidRPr="008C46D2" w:rsidRDefault="0023414F" w:rsidP="0023414F">
      <w:pPr>
        <w:tabs>
          <w:tab w:val="left" w:pos="0"/>
        </w:tabs>
        <w:spacing w:after="0" w:line="80" w:lineRule="exact"/>
        <w:jc w:val="both"/>
        <w:rPr>
          <w:rFonts w:ascii="Arial Narrow" w:hAnsi="Arial Narrow" w:cs="Arial"/>
          <w:sz w:val="20"/>
          <w:szCs w:val="20"/>
        </w:rPr>
      </w:pPr>
    </w:p>
    <w:p w:rsidR="0023414F" w:rsidRPr="008C46D2" w:rsidRDefault="0023414F" w:rsidP="0023414F">
      <w:pPr>
        <w:tabs>
          <w:tab w:val="left" w:pos="0"/>
        </w:tabs>
        <w:spacing w:after="0" w:line="200" w:lineRule="exact"/>
        <w:jc w:val="both"/>
        <w:rPr>
          <w:rFonts w:ascii="Arial Narrow" w:hAnsi="Arial Narrow" w:cs="Arial"/>
          <w:sz w:val="20"/>
          <w:szCs w:val="20"/>
        </w:rPr>
      </w:pPr>
      <w:r w:rsidRPr="008C46D2">
        <w:rPr>
          <w:rFonts w:ascii="Arial Narrow" w:hAnsi="Arial Narrow" w:cs="Arial"/>
          <w:sz w:val="20"/>
          <w:szCs w:val="20"/>
        </w:rPr>
        <w:t>Los miembros del Comité deberán pertenecer al personal académico de la Universidad, estar contratados por tiempo completo e indeterminado, así como contar con conocimiento general o experiencia en la materia.</w:t>
      </w:r>
    </w:p>
    <w:p w:rsidR="0023414F" w:rsidRPr="008C46D2" w:rsidRDefault="0023414F" w:rsidP="0023414F">
      <w:pPr>
        <w:tabs>
          <w:tab w:val="left" w:pos="0"/>
        </w:tabs>
        <w:spacing w:after="0" w:line="80" w:lineRule="exact"/>
        <w:jc w:val="both"/>
        <w:rPr>
          <w:rFonts w:ascii="Arial Narrow" w:hAnsi="Arial Narrow" w:cs="Arial"/>
          <w:sz w:val="20"/>
          <w:szCs w:val="20"/>
        </w:rPr>
      </w:pPr>
    </w:p>
    <w:p w:rsidR="0023414F" w:rsidRPr="008C46D2" w:rsidRDefault="0023414F" w:rsidP="0023414F">
      <w:pPr>
        <w:tabs>
          <w:tab w:val="left" w:pos="0"/>
        </w:tabs>
        <w:spacing w:after="0" w:line="200" w:lineRule="exact"/>
        <w:jc w:val="both"/>
        <w:rPr>
          <w:rFonts w:ascii="Arial Narrow" w:hAnsi="Arial Narrow" w:cs="Arial"/>
          <w:sz w:val="20"/>
          <w:szCs w:val="20"/>
        </w:rPr>
      </w:pPr>
      <w:r w:rsidRPr="008C46D2">
        <w:rPr>
          <w:rFonts w:ascii="Arial Narrow" w:hAnsi="Arial Narrow" w:cs="Arial"/>
          <w:sz w:val="20"/>
          <w:szCs w:val="20"/>
        </w:rPr>
        <w:t>Se procurará que en su integración se considere un equilibrio entre las unidades universitarias.</w:t>
      </w:r>
    </w:p>
    <w:p w:rsidR="0023414F" w:rsidRPr="008C46D2" w:rsidRDefault="0023414F" w:rsidP="0023414F">
      <w:pPr>
        <w:tabs>
          <w:tab w:val="left" w:pos="0"/>
        </w:tabs>
        <w:spacing w:after="0" w:line="80" w:lineRule="exact"/>
        <w:jc w:val="both"/>
        <w:rPr>
          <w:rFonts w:ascii="Arial Narrow" w:hAnsi="Arial Narrow" w:cs="Arial"/>
          <w:sz w:val="20"/>
          <w:szCs w:val="20"/>
          <w:lang w:val="es-ES"/>
        </w:rPr>
      </w:pPr>
    </w:p>
    <w:p w:rsidR="0023414F" w:rsidRPr="008C46D2" w:rsidRDefault="0023414F" w:rsidP="0023414F">
      <w:pPr>
        <w:tabs>
          <w:tab w:val="left" w:pos="0"/>
        </w:tabs>
        <w:spacing w:after="0" w:line="200" w:lineRule="exact"/>
        <w:jc w:val="both"/>
        <w:rPr>
          <w:rFonts w:ascii="Arial Narrow" w:hAnsi="Arial Narrow" w:cs="Arial"/>
          <w:b/>
          <w:sz w:val="20"/>
          <w:szCs w:val="20"/>
        </w:rPr>
      </w:pPr>
      <w:r w:rsidRPr="008C46D2">
        <w:rPr>
          <w:rFonts w:ascii="Arial Narrow" w:hAnsi="Arial Narrow" w:cs="Arial"/>
          <w:b/>
          <w:sz w:val="20"/>
          <w:szCs w:val="20"/>
        </w:rPr>
        <w:t xml:space="preserve">ARTÍCULO 7 </w:t>
      </w:r>
    </w:p>
    <w:p w:rsidR="0023414F" w:rsidRPr="008C46D2" w:rsidRDefault="0023414F" w:rsidP="0023414F">
      <w:pPr>
        <w:tabs>
          <w:tab w:val="left" w:pos="0"/>
        </w:tabs>
        <w:spacing w:after="0" w:line="200" w:lineRule="exact"/>
        <w:jc w:val="both"/>
        <w:rPr>
          <w:rFonts w:ascii="Arial Narrow" w:hAnsi="Arial Narrow" w:cs="Arial"/>
          <w:sz w:val="20"/>
          <w:szCs w:val="20"/>
        </w:rPr>
      </w:pPr>
      <w:r w:rsidRPr="008C46D2">
        <w:rPr>
          <w:rFonts w:ascii="Arial Narrow" w:hAnsi="Arial Narrow" w:cs="Arial"/>
          <w:sz w:val="20"/>
          <w:szCs w:val="20"/>
        </w:rPr>
        <w:t xml:space="preserve">Los miembros del Comité de Transparencia serán ratificados por el Colegio Académico, a propuesta del Rector General, previa consulta con los rectores de unidad y los directores de división, durarán en este cargo dos años. </w:t>
      </w:r>
    </w:p>
    <w:p w:rsidR="0023414F" w:rsidRPr="008C46D2" w:rsidRDefault="0023414F" w:rsidP="0023414F">
      <w:pPr>
        <w:tabs>
          <w:tab w:val="left" w:pos="0"/>
        </w:tabs>
        <w:spacing w:after="0" w:line="80" w:lineRule="exact"/>
        <w:jc w:val="both"/>
        <w:rPr>
          <w:rFonts w:ascii="Arial Narrow" w:hAnsi="Arial Narrow" w:cs="Arial"/>
          <w:sz w:val="20"/>
          <w:szCs w:val="20"/>
        </w:rPr>
      </w:pPr>
    </w:p>
    <w:p w:rsidR="0023414F" w:rsidRPr="008C46D2" w:rsidRDefault="0023414F" w:rsidP="0023414F">
      <w:pPr>
        <w:tabs>
          <w:tab w:val="left" w:pos="0"/>
        </w:tabs>
        <w:spacing w:after="0" w:line="200" w:lineRule="exact"/>
        <w:jc w:val="both"/>
        <w:rPr>
          <w:rFonts w:ascii="Arial Narrow" w:hAnsi="Arial Narrow" w:cs="Arial"/>
          <w:sz w:val="20"/>
          <w:szCs w:val="20"/>
        </w:rPr>
      </w:pPr>
      <w:r w:rsidRPr="008C46D2">
        <w:rPr>
          <w:rFonts w:ascii="Arial Narrow" w:hAnsi="Arial Narrow" w:cs="Arial"/>
          <w:sz w:val="20"/>
          <w:szCs w:val="20"/>
        </w:rPr>
        <w:t xml:space="preserve">En caso de que no se ratificara algún miembro propuesto como titular, su lugar será ocupado por el suplente respectivo que haya sido ratificado. </w:t>
      </w:r>
    </w:p>
    <w:p w:rsidR="0023414F" w:rsidRPr="008C46D2" w:rsidRDefault="0023414F" w:rsidP="0023414F">
      <w:pPr>
        <w:tabs>
          <w:tab w:val="left" w:pos="0"/>
        </w:tabs>
        <w:spacing w:after="0" w:line="80" w:lineRule="exact"/>
        <w:jc w:val="both"/>
        <w:rPr>
          <w:rFonts w:ascii="Arial Narrow" w:hAnsi="Arial Narrow" w:cs="Arial"/>
          <w:sz w:val="20"/>
          <w:szCs w:val="20"/>
        </w:rPr>
      </w:pPr>
    </w:p>
    <w:p w:rsidR="0023414F" w:rsidRPr="008C46D2" w:rsidRDefault="0023414F" w:rsidP="0023414F">
      <w:pPr>
        <w:tabs>
          <w:tab w:val="left" w:pos="0"/>
        </w:tabs>
        <w:spacing w:after="0" w:line="200" w:lineRule="exact"/>
        <w:jc w:val="both"/>
        <w:rPr>
          <w:rFonts w:ascii="Arial Narrow" w:hAnsi="Arial Narrow" w:cs="Arial"/>
          <w:sz w:val="20"/>
          <w:szCs w:val="20"/>
        </w:rPr>
      </w:pPr>
      <w:r w:rsidRPr="008C46D2">
        <w:rPr>
          <w:rFonts w:ascii="Arial Narrow" w:hAnsi="Arial Narrow" w:cs="Arial"/>
          <w:sz w:val="20"/>
          <w:szCs w:val="20"/>
        </w:rPr>
        <w:t xml:space="preserve">Quienes hayan sido ratificados por dos periodos consecutivos no podrán participar en el proceso inmediato posterior. </w:t>
      </w:r>
    </w:p>
    <w:p w:rsidR="0023414F" w:rsidRPr="008C46D2" w:rsidRDefault="0023414F" w:rsidP="0023414F">
      <w:pPr>
        <w:tabs>
          <w:tab w:val="left" w:pos="0"/>
        </w:tabs>
        <w:spacing w:after="0" w:line="80" w:lineRule="exact"/>
        <w:jc w:val="both"/>
        <w:rPr>
          <w:rFonts w:ascii="Arial Narrow" w:hAnsi="Arial Narrow" w:cs="Arial"/>
          <w:sz w:val="20"/>
          <w:szCs w:val="20"/>
        </w:rPr>
      </w:pPr>
    </w:p>
    <w:p w:rsidR="0023414F" w:rsidRPr="008C46D2" w:rsidRDefault="0023414F" w:rsidP="0023414F">
      <w:pPr>
        <w:tabs>
          <w:tab w:val="left" w:pos="0"/>
        </w:tabs>
        <w:spacing w:after="0" w:line="200" w:lineRule="exact"/>
        <w:jc w:val="both"/>
        <w:rPr>
          <w:rFonts w:ascii="Arial Narrow" w:hAnsi="Arial Narrow" w:cs="Arial"/>
          <w:b/>
          <w:sz w:val="20"/>
          <w:szCs w:val="20"/>
        </w:rPr>
      </w:pPr>
      <w:r w:rsidRPr="008C46D2">
        <w:rPr>
          <w:rFonts w:ascii="Arial Narrow" w:hAnsi="Arial Narrow" w:cs="Arial"/>
          <w:b/>
          <w:sz w:val="20"/>
          <w:szCs w:val="20"/>
        </w:rPr>
        <w:t>ARTÍCULO 8</w:t>
      </w:r>
    </w:p>
    <w:p w:rsidR="0023414F" w:rsidRPr="008C46D2" w:rsidRDefault="0023414F" w:rsidP="0023414F">
      <w:pPr>
        <w:tabs>
          <w:tab w:val="left" w:pos="0"/>
        </w:tabs>
        <w:spacing w:after="0" w:line="200" w:lineRule="exact"/>
        <w:jc w:val="both"/>
        <w:rPr>
          <w:rFonts w:ascii="Arial Narrow" w:hAnsi="Arial Narrow" w:cs="Arial"/>
          <w:sz w:val="20"/>
          <w:szCs w:val="20"/>
        </w:rPr>
      </w:pPr>
      <w:r w:rsidRPr="008C46D2">
        <w:rPr>
          <w:rFonts w:ascii="Arial Narrow" w:hAnsi="Arial Narrow" w:cs="Arial"/>
          <w:sz w:val="20"/>
          <w:szCs w:val="20"/>
        </w:rPr>
        <w:t>Los miembros titulares del Comité de Transparencia serán reemplazados cuando dejen de asistir a cuatro reuniones consecutivas o a seis no consecutivas en el lapso de un año.</w:t>
      </w:r>
    </w:p>
    <w:p w:rsidR="0023414F" w:rsidRPr="008C46D2" w:rsidRDefault="0023414F" w:rsidP="0023414F">
      <w:pPr>
        <w:tabs>
          <w:tab w:val="left" w:pos="0"/>
        </w:tabs>
        <w:spacing w:after="0" w:line="80" w:lineRule="exact"/>
        <w:jc w:val="both"/>
        <w:rPr>
          <w:rFonts w:ascii="Arial Narrow" w:hAnsi="Arial Narrow" w:cs="Arial"/>
          <w:sz w:val="20"/>
          <w:szCs w:val="20"/>
        </w:rPr>
      </w:pPr>
    </w:p>
    <w:p w:rsidR="0023414F" w:rsidRPr="008C46D2" w:rsidRDefault="0023414F" w:rsidP="0023414F">
      <w:pPr>
        <w:tabs>
          <w:tab w:val="left" w:pos="0"/>
        </w:tabs>
        <w:spacing w:after="0" w:line="200" w:lineRule="exact"/>
        <w:jc w:val="both"/>
        <w:rPr>
          <w:rFonts w:ascii="Arial Narrow" w:hAnsi="Arial Narrow" w:cs="Arial"/>
          <w:sz w:val="20"/>
          <w:szCs w:val="20"/>
        </w:rPr>
      </w:pPr>
      <w:r w:rsidRPr="008C46D2">
        <w:rPr>
          <w:rFonts w:ascii="Arial Narrow" w:hAnsi="Arial Narrow" w:cs="Arial"/>
          <w:sz w:val="20"/>
          <w:szCs w:val="20"/>
        </w:rPr>
        <w:t>El titular de la Unidad de Transparencia deberá comunicar esta situación al Rector General para los efectos correspondientes, a la persona que pierde su condición de miembro titular del Comité de Transparencia, así como al suplente respectivo que se integrará como titular.</w:t>
      </w:r>
    </w:p>
    <w:p w:rsidR="0023414F" w:rsidRPr="008C46D2" w:rsidRDefault="0023414F" w:rsidP="0023414F">
      <w:pPr>
        <w:tabs>
          <w:tab w:val="left" w:pos="0"/>
        </w:tabs>
        <w:spacing w:after="0" w:line="80" w:lineRule="exact"/>
        <w:jc w:val="both"/>
        <w:rPr>
          <w:rFonts w:ascii="Arial Narrow" w:hAnsi="Arial Narrow" w:cs="Arial"/>
          <w:sz w:val="20"/>
          <w:szCs w:val="20"/>
        </w:rPr>
      </w:pPr>
    </w:p>
    <w:p w:rsidR="0023414F" w:rsidRPr="008C46D2" w:rsidRDefault="0023414F" w:rsidP="0023414F">
      <w:pPr>
        <w:tabs>
          <w:tab w:val="left" w:pos="0"/>
        </w:tabs>
        <w:spacing w:after="0" w:line="200" w:lineRule="exact"/>
        <w:jc w:val="both"/>
        <w:rPr>
          <w:rFonts w:ascii="Arial Narrow" w:hAnsi="Arial Narrow" w:cs="Arial"/>
          <w:b/>
          <w:sz w:val="20"/>
          <w:szCs w:val="20"/>
        </w:rPr>
      </w:pPr>
      <w:r w:rsidRPr="008C46D2">
        <w:rPr>
          <w:rFonts w:ascii="Arial Narrow" w:hAnsi="Arial Narrow" w:cs="Arial"/>
          <w:b/>
          <w:sz w:val="20"/>
          <w:szCs w:val="20"/>
        </w:rPr>
        <w:t>ARTÍCULO 9</w:t>
      </w:r>
    </w:p>
    <w:p w:rsidR="0023414F" w:rsidRPr="008C46D2" w:rsidRDefault="0023414F" w:rsidP="0023414F">
      <w:pPr>
        <w:tabs>
          <w:tab w:val="left" w:pos="0"/>
        </w:tabs>
        <w:spacing w:after="0" w:line="200" w:lineRule="exact"/>
        <w:jc w:val="both"/>
        <w:rPr>
          <w:rFonts w:ascii="Arial Narrow" w:hAnsi="Arial Narrow" w:cs="Arial"/>
          <w:sz w:val="20"/>
          <w:szCs w:val="20"/>
        </w:rPr>
      </w:pPr>
      <w:r w:rsidRPr="008C46D2">
        <w:rPr>
          <w:rFonts w:ascii="Arial Narrow" w:hAnsi="Arial Narrow" w:cs="Arial"/>
          <w:sz w:val="20"/>
          <w:szCs w:val="20"/>
        </w:rPr>
        <w:t>El Comité de Transparencia será convocado y coordinado por el titular de la Unidad de Transparencia, con derecho a voz. En ausencia de éste, los miembros del Comité decidirán las condiciones en que se convocarán y coordinarán las reuniones.</w:t>
      </w:r>
    </w:p>
    <w:p w:rsidR="0023414F" w:rsidRPr="008C46D2" w:rsidRDefault="0023414F" w:rsidP="0023414F">
      <w:pPr>
        <w:tabs>
          <w:tab w:val="left" w:pos="0"/>
        </w:tabs>
        <w:spacing w:after="0" w:line="80" w:lineRule="exact"/>
        <w:jc w:val="both"/>
        <w:rPr>
          <w:rFonts w:ascii="Arial Narrow" w:hAnsi="Arial Narrow" w:cs="Arial"/>
          <w:sz w:val="20"/>
          <w:szCs w:val="20"/>
        </w:rPr>
      </w:pPr>
    </w:p>
    <w:p w:rsidR="0023414F" w:rsidRPr="008C46D2" w:rsidRDefault="0023414F" w:rsidP="0023414F">
      <w:pPr>
        <w:tabs>
          <w:tab w:val="left" w:pos="0"/>
        </w:tabs>
        <w:spacing w:after="0" w:line="200" w:lineRule="exact"/>
        <w:jc w:val="both"/>
        <w:rPr>
          <w:rFonts w:ascii="Arial Narrow" w:hAnsi="Arial Narrow" w:cs="Arial"/>
          <w:sz w:val="20"/>
          <w:szCs w:val="20"/>
        </w:rPr>
      </w:pPr>
      <w:r w:rsidRPr="008C46D2">
        <w:rPr>
          <w:rFonts w:ascii="Arial Narrow" w:hAnsi="Arial Narrow" w:cs="Arial"/>
          <w:sz w:val="20"/>
          <w:szCs w:val="20"/>
        </w:rPr>
        <w:t xml:space="preserve">El Abogado General y el Contralor, o las personas que éstos designen, quienes deberán ser del nivel inmediato inferior, participarán en las reuniones del Comité, con derecho a voz para formular recomendaciones u observaciones en el ámbito de sus competencias. </w:t>
      </w:r>
    </w:p>
    <w:p w:rsidR="0023414F" w:rsidRPr="008C46D2" w:rsidRDefault="0023414F" w:rsidP="0023414F">
      <w:pPr>
        <w:tabs>
          <w:tab w:val="left" w:pos="0"/>
        </w:tabs>
        <w:spacing w:after="0" w:line="80" w:lineRule="exact"/>
        <w:jc w:val="both"/>
        <w:rPr>
          <w:rFonts w:ascii="Arial Narrow" w:hAnsi="Arial Narrow" w:cs="Arial"/>
          <w:sz w:val="20"/>
          <w:szCs w:val="20"/>
        </w:rPr>
      </w:pPr>
    </w:p>
    <w:p w:rsidR="0023414F" w:rsidRPr="008C46D2" w:rsidRDefault="0023414F" w:rsidP="0023414F">
      <w:pPr>
        <w:tabs>
          <w:tab w:val="left" w:pos="0"/>
          <w:tab w:val="left" w:pos="6405"/>
        </w:tabs>
        <w:spacing w:after="0" w:line="200" w:lineRule="exact"/>
        <w:jc w:val="both"/>
        <w:rPr>
          <w:rFonts w:ascii="Arial Narrow" w:hAnsi="Arial Narrow" w:cs="Arial"/>
          <w:b/>
          <w:sz w:val="20"/>
          <w:szCs w:val="20"/>
        </w:rPr>
      </w:pPr>
      <w:r w:rsidRPr="008C46D2">
        <w:rPr>
          <w:rFonts w:ascii="Arial Narrow" w:hAnsi="Arial Narrow" w:cs="Arial"/>
          <w:b/>
          <w:sz w:val="20"/>
          <w:szCs w:val="20"/>
        </w:rPr>
        <w:t xml:space="preserve">ARTÍCULO 10 </w:t>
      </w:r>
    </w:p>
    <w:p w:rsidR="0023414F" w:rsidRPr="008C46D2" w:rsidRDefault="0023414F" w:rsidP="0023414F">
      <w:pPr>
        <w:autoSpaceDE w:val="0"/>
        <w:autoSpaceDN w:val="0"/>
        <w:adjustRightInd w:val="0"/>
        <w:spacing w:after="0" w:line="200" w:lineRule="exact"/>
        <w:jc w:val="both"/>
        <w:rPr>
          <w:rFonts w:ascii="Arial Narrow" w:hAnsi="Arial Narrow" w:cs="Arial"/>
          <w:sz w:val="20"/>
          <w:szCs w:val="20"/>
        </w:rPr>
      </w:pPr>
      <w:r w:rsidRPr="008C46D2">
        <w:rPr>
          <w:rFonts w:ascii="Arial Narrow" w:hAnsi="Arial Narrow" w:cs="Arial"/>
          <w:sz w:val="20"/>
          <w:szCs w:val="20"/>
        </w:rPr>
        <w:t>Corresponde al Comité de Transparencia:</w:t>
      </w:r>
    </w:p>
    <w:p w:rsidR="0023414F" w:rsidRPr="008C46D2" w:rsidRDefault="0023414F" w:rsidP="0023414F">
      <w:pPr>
        <w:tabs>
          <w:tab w:val="left" w:pos="0"/>
        </w:tabs>
        <w:spacing w:after="0" w:line="80" w:lineRule="exact"/>
        <w:jc w:val="both"/>
        <w:rPr>
          <w:rFonts w:ascii="Arial Narrow" w:hAnsi="Arial Narrow" w:cs="Arial"/>
          <w:sz w:val="20"/>
          <w:szCs w:val="20"/>
        </w:rPr>
      </w:pPr>
    </w:p>
    <w:p w:rsidR="0023414F" w:rsidRPr="008C46D2" w:rsidRDefault="0023414F" w:rsidP="0023414F">
      <w:pPr>
        <w:pStyle w:val="Prrafodelista"/>
        <w:numPr>
          <w:ilvl w:val="0"/>
          <w:numId w:val="2"/>
        </w:numPr>
        <w:autoSpaceDE w:val="0"/>
        <w:autoSpaceDN w:val="0"/>
        <w:adjustRightInd w:val="0"/>
        <w:spacing w:after="0" w:line="200" w:lineRule="exact"/>
        <w:ind w:left="567" w:hanging="567"/>
        <w:contextualSpacing w:val="0"/>
        <w:jc w:val="both"/>
        <w:rPr>
          <w:rFonts w:ascii="Arial Narrow" w:hAnsi="Arial Narrow" w:cs="Arial"/>
          <w:sz w:val="20"/>
          <w:szCs w:val="20"/>
        </w:rPr>
      </w:pPr>
      <w:r w:rsidRPr="008C46D2">
        <w:rPr>
          <w:rFonts w:ascii="Arial Narrow" w:hAnsi="Arial Narrow" w:cs="Arial"/>
          <w:sz w:val="20"/>
          <w:szCs w:val="20"/>
        </w:rPr>
        <w:t xml:space="preserve">Atender las obligaciones en materia de transparencia y acceso a la información universitaria; </w:t>
      </w:r>
    </w:p>
    <w:p w:rsidR="0023414F" w:rsidRPr="008C46D2" w:rsidRDefault="0023414F" w:rsidP="0023414F">
      <w:pPr>
        <w:pStyle w:val="Prrafodelista"/>
        <w:numPr>
          <w:ilvl w:val="0"/>
          <w:numId w:val="2"/>
        </w:numPr>
        <w:autoSpaceDE w:val="0"/>
        <w:autoSpaceDN w:val="0"/>
        <w:adjustRightInd w:val="0"/>
        <w:spacing w:after="0" w:line="200" w:lineRule="exact"/>
        <w:ind w:left="567" w:hanging="567"/>
        <w:contextualSpacing w:val="0"/>
        <w:jc w:val="both"/>
        <w:rPr>
          <w:rFonts w:ascii="Arial Narrow" w:hAnsi="Arial Narrow" w:cs="Arial"/>
          <w:sz w:val="20"/>
          <w:szCs w:val="20"/>
        </w:rPr>
      </w:pPr>
      <w:r w:rsidRPr="008C46D2">
        <w:rPr>
          <w:rFonts w:ascii="Arial Narrow" w:hAnsi="Arial Narrow" w:cs="Arial"/>
          <w:sz w:val="20"/>
          <w:szCs w:val="20"/>
        </w:rPr>
        <w:lastRenderedPageBreak/>
        <w:t>Confirmar, modificar o revocar las determinaciones que, en materia de ampliación del plazo de respuesta, clasificación de la información y declaración de inexistencia o de incompetencia, realicen las dependencias universitarias;</w:t>
      </w:r>
    </w:p>
    <w:p w:rsidR="0023414F" w:rsidRPr="008C46D2" w:rsidRDefault="0023414F" w:rsidP="0023414F">
      <w:pPr>
        <w:pStyle w:val="Prrafodelista"/>
        <w:numPr>
          <w:ilvl w:val="0"/>
          <w:numId w:val="2"/>
        </w:numPr>
        <w:autoSpaceDE w:val="0"/>
        <w:autoSpaceDN w:val="0"/>
        <w:adjustRightInd w:val="0"/>
        <w:spacing w:after="0" w:line="200" w:lineRule="exact"/>
        <w:ind w:left="567" w:hanging="567"/>
        <w:contextualSpacing w:val="0"/>
        <w:jc w:val="both"/>
        <w:rPr>
          <w:rFonts w:ascii="Arial Narrow" w:hAnsi="Arial Narrow" w:cs="Arial"/>
          <w:sz w:val="20"/>
          <w:szCs w:val="20"/>
        </w:rPr>
      </w:pPr>
      <w:r w:rsidRPr="008C46D2">
        <w:rPr>
          <w:rFonts w:ascii="Arial Narrow" w:hAnsi="Arial Narrow" w:cs="Arial"/>
          <w:sz w:val="20"/>
          <w:szCs w:val="20"/>
        </w:rPr>
        <w:t>Emitir las reglas para su funcionamiento interno, así como para:</w:t>
      </w:r>
    </w:p>
    <w:p w:rsidR="0023414F" w:rsidRPr="008C46D2" w:rsidRDefault="0023414F" w:rsidP="0023414F">
      <w:pPr>
        <w:pStyle w:val="Prrafodelista"/>
        <w:numPr>
          <w:ilvl w:val="0"/>
          <w:numId w:val="3"/>
        </w:numPr>
        <w:autoSpaceDE w:val="0"/>
        <w:autoSpaceDN w:val="0"/>
        <w:adjustRightInd w:val="0"/>
        <w:spacing w:after="0" w:line="200" w:lineRule="exact"/>
        <w:ind w:left="993" w:hanging="426"/>
        <w:contextualSpacing w:val="0"/>
        <w:jc w:val="both"/>
        <w:rPr>
          <w:rFonts w:ascii="Arial Narrow" w:hAnsi="Arial Narrow" w:cs="Arial"/>
          <w:sz w:val="20"/>
          <w:szCs w:val="20"/>
        </w:rPr>
      </w:pPr>
      <w:r w:rsidRPr="008C46D2">
        <w:rPr>
          <w:rFonts w:ascii="Arial Narrow" w:hAnsi="Arial Narrow" w:cs="Arial"/>
          <w:sz w:val="20"/>
          <w:szCs w:val="20"/>
        </w:rPr>
        <w:t>Facilitar la obtención de la información universitaria y el ejercicio del derecho de acceso a ésta;</w:t>
      </w:r>
    </w:p>
    <w:p w:rsidR="0023414F" w:rsidRPr="008C46D2" w:rsidRDefault="0023414F" w:rsidP="0023414F">
      <w:pPr>
        <w:pStyle w:val="Prrafodelista"/>
        <w:numPr>
          <w:ilvl w:val="0"/>
          <w:numId w:val="3"/>
        </w:numPr>
        <w:autoSpaceDE w:val="0"/>
        <w:autoSpaceDN w:val="0"/>
        <w:adjustRightInd w:val="0"/>
        <w:spacing w:after="0" w:line="200" w:lineRule="exact"/>
        <w:ind w:left="993" w:hanging="426"/>
        <w:contextualSpacing w:val="0"/>
        <w:jc w:val="both"/>
        <w:rPr>
          <w:rFonts w:ascii="Arial Narrow" w:hAnsi="Arial Narrow" w:cs="Arial"/>
          <w:sz w:val="20"/>
          <w:szCs w:val="20"/>
        </w:rPr>
      </w:pPr>
      <w:r w:rsidRPr="008C46D2">
        <w:rPr>
          <w:rFonts w:ascii="Arial Narrow" w:hAnsi="Arial Narrow" w:cs="Arial"/>
          <w:sz w:val="20"/>
          <w:szCs w:val="20"/>
        </w:rPr>
        <w:t>Atender las resoluciones que emita el Instituto Nacional de Transparencia, Acceso a la Información y Protección de Datos Personales;</w:t>
      </w:r>
    </w:p>
    <w:p w:rsidR="0023414F" w:rsidRPr="008C46D2" w:rsidRDefault="0023414F" w:rsidP="0023414F">
      <w:pPr>
        <w:pStyle w:val="Prrafodelista"/>
        <w:numPr>
          <w:ilvl w:val="0"/>
          <w:numId w:val="3"/>
        </w:numPr>
        <w:tabs>
          <w:tab w:val="left" w:pos="993"/>
        </w:tabs>
        <w:autoSpaceDE w:val="0"/>
        <w:autoSpaceDN w:val="0"/>
        <w:adjustRightInd w:val="0"/>
        <w:spacing w:after="0" w:line="200" w:lineRule="exact"/>
        <w:ind w:left="993" w:hanging="426"/>
        <w:contextualSpacing w:val="0"/>
        <w:jc w:val="both"/>
        <w:rPr>
          <w:rFonts w:ascii="Arial Narrow" w:hAnsi="Arial Narrow" w:cs="Arial"/>
          <w:sz w:val="20"/>
          <w:szCs w:val="20"/>
        </w:rPr>
      </w:pPr>
      <w:r w:rsidRPr="008C46D2">
        <w:rPr>
          <w:rFonts w:ascii="Arial Narrow" w:hAnsi="Arial Narrow" w:cs="Arial"/>
          <w:sz w:val="20"/>
          <w:szCs w:val="20"/>
        </w:rPr>
        <w:t>Establecer las cuotas de reproducción, envío y certificación de documentos en materia de transparencia;</w:t>
      </w:r>
    </w:p>
    <w:p w:rsidR="0023414F" w:rsidRPr="008C46D2" w:rsidRDefault="0023414F" w:rsidP="0023414F">
      <w:pPr>
        <w:pStyle w:val="Prrafodelista"/>
        <w:numPr>
          <w:ilvl w:val="0"/>
          <w:numId w:val="3"/>
        </w:numPr>
        <w:autoSpaceDE w:val="0"/>
        <w:autoSpaceDN w:val="0"/>
        <w:adjustRightInd w:val="0"/>
        <w:spacing w:after="0" w:line="200" w:lineRule="exact"/>
        <w:ind w:left="993" w:hanging="426"/>
        <w:contextualSpacing w:val="0"/>
        <w:jc w:val="both"/>
        <w:rPr>
          <w:rFonts w:ascii="Arial Narrow" w:hAnsi="Arial Narrow" w:cs="Arial"/>
          <w:sz w:val="20"/>
          <w:szCs w:val="20"/>
        </w:rPr>
      </w:pPr>
      <w:r w:rsidRPr="008C46D2">
        <w:rPr>
          <w:rFonts w:ascii="Arial Narrow" w:hAnsi="Arial Narrow" w:cs="Arial"/>
          <w:sz w:val="20"/>
          <w:szCs w:val="20"/>
        </w:rPr>
        <w:t>Proteger los datos personales en posesión de la Universidad, y</w:t>
      </w:r>
    </w:p>
    <w:p w:rsidR="0023414F" w:rsidRPr="008C46D2" w:rsidRDefault="0023414F" w:rsidP="0023414F">
      <w:pPr>
        <w:pStyle w:val="Prrafodelista"/>
        <w:numPr>
          <w:ilvl w:val="0"/>
          <w:numId w:val="3"/>
        </w:numPr>
        <w:autoSpaceDE w:val="0"/>
        <w:autoSpaceDN w:val="0"/>
        <w:adjustRightInd w:val="0"/>
        <w:spacing w:after="0" w:line="200" w:lineRule="exact"/>
        <w:ind w:left="993" w:hanging="426"/>
        <w:contextualSpacing w:val="0"/>
        <w:jc w:val="both"/>
        <w:rPr>
          <w:rFonts w:ascii="Arial Narrow" w:hAnsi="Arial Narrow" w:cs="Arial"/>
          <w:sz w:val="20"/>
          <w:szCs w:val="20"/>
        </w:rPr>
      </w:pPr>
      <w:r w:rsidRPr="008C46D2">
        <w:rPr>
          <w:rFonts w:ascii="Arial Narrow" w:hAnsi="Arial Narrow" w:cs="Arial"/>
          <w:sz w:val="20"/>
          <w:szCs w:val="20"/>
        </w:rPr>
        <w:t>Implementar y operar los sistemas compatibles con la Plataforma Nacional.</w:t>
      </w:r>
    </w:p>
    <w:p w:rsidR="0023414F" w:rsidRPr="008C46D2" w:rsidRDefault="0023414F" w:rsidP="0023414F">
      <w:pPr>
        <w:pStyle w:val="Prrafodelista"/>
        <w:numPr>
          <w:ilvl w:val="0"/>
          <w:numId w:val="2"/>
        </w:numPr>
        <w:autoSpaceDE w:val="0"/>
        <w:autoSpaceDN w:val="0"/>
        <w:adjustRightInd w:val="0"/>
        <w:spacing w:after="0" w:line="200" w:lineRule="exact"/>
        <w:ind w:left="567" w:hanging="567"/>
        <w:contextualSpacing w:val="0"/>
        <w:jc w:val="both"/>
        <w:rPr>
          <w:rFonts w:ascii="Arial Narrow" w:hAnsi="Arial Narrow" w:cs="Arial"/>
          <w:sz w:val="20"/>
          <w:szCs w:val="20"/>
        </w:rPr>
      </w:pPr>
      <w:r w:rsidRPr="008C46D2">
        <w:rPr>
          <w:rFonts w:ascii="Arial Narrow" w:hAnsi="Arial Narrow" w:cs="Arial"/>
          <w:sz w:val="20"/>
          <w:szCs w:val="20"/>
        </w:rPr>
        <w:t>Solicitar a las dependencias universitarias que, derivado del ejercicio de sus facultades, competencias o funciones, generen la información que deban tener en posesión, o que expongan de manera fundada y motivada, las razones por las cuales no la generaron o ejercieron;</w:t>
      </w:r>
    </w:p>
    <w:p w:rsidR="0023414F" w:rsidRPr="008C46D2" w:rsidRDefault="0023414F" w:rsidP="0023414F">
      <w:pPr>
        <w:pStyle w:val="Prrafodelista"/>
        <w:numPr>
          <w:ilvl w:val="0"/>
          <w:numId w:val="2"/>
        </w:numPr>
        <w:autoSpaceDE w:val="0"/>
        <w:autoSpaceDN w:val="0"/>
        <w:adjustRightInd w:val="0"/>
        <w:spacing w:after="0" w:line="200" w:lineRule="exact"/>
        <w:ind w:left="567" w:hanging="567"/>
        <w:contextualSpacing w:val="0"/>
        <w:jc w:val="both"/>
        <w:rPr>
          <w:rFonts w:ascii="Arial Narrow" w:hAnsi="Arial Narrow" w:cs="Arial"/>
          <w:sz w:val="20"/>
          <w:szCs w:val="20"/>
        </w:rPr>
      </w:pPr>
      <w:r w:rsidRPr="008C46D2">
        <w:rPr>
          <w:rFonts w:ascii="Arial Narrow" w:hAnsi="Arial Narrow" w:cs="Arial"/>
          <w:sz w:val="20"/>
          <w:szCs w:val="20"/>
        </w:rPr>
        <w:t>Compilar, verificar y publicar los índices de los expedientes clasificados como reservados;</w:t>
      </w:r>
    </w:p>
    <w:p w:rsidR="0023414F" w:rsidRPr="008C46D2" w:rsidRDefault="0023414F" w:rsidP="0023414F">
      <w:pPr>
        <w:pStyle w:val="Prrafodelista"/>
        <w:numPr>
          <w:ilvl w:val="0"/>
          <w:numId w:val="2"/>
        </w:numPr>
        <w:autoSpaceDE w:val="0"/>
        <w:autoSpaceDN w:val="0"/>
        <w:adjustRightInd w:val="0"/>
        <w:spacing w:after="0" w:line="200" w:lineRule="exact"/>
        <w:ind w:left="567" w:hanging="567"/>
        <w:contextualSpacing w:val="0"/>
        <w:jc w:val="both"/>
        <w:rPr>
          <w:rFonts w:ascii="Arial Narrow" w:hAnsi="Arial Narrow" w:cs="Arial"/>
          <w:sz w:val="20"/>
          <w:szCs w:val="20"/>
        </w:rPr>
      </w:pPr>
      <w:r w:rsidRPr="008C46D2">
        <w:rPr>
          <w:rFonts w:ascii="Arial Narrow" w:hAnsi="Arial Narrow" w:cs="Arial"/>
          <w:sz w:val="20"/>
          <w:szCs w:val="20"/>
        </w:rPr>
        <w:t>Promover y desarrollar programas de capacitación y actualización en materia de transparencia, acceso a la información, accesibilidad y protección de datos personales;</w:t>
      </w:r>
    </w:p>
    <w:p w:rsidR="0023414F" w:rsidRPr="008C46D2" w:rsidRDefault="0023414F" w:rsidP="0023414F">
      <w:pPr>
        <w:autoSpaceDE w:val="0"/>
        <w:autoSpaceDN w:val="0"/>
        <w:adjustRightInd w:val="0"/>
        <w:spacing w:after="0" w:line="200" w:lineRule="exact"/>
        <w:ind w:left="567" w:hanging="567"/>
        <w:jc w:val="both"/>
        <w:rPr>
          <w:rFonts w:ascii="Arial Narrow" w:hAnsi="Arial Narrow" w:cs="Arial"/>
          <w:sz w:val="20"/>
          <w:szCs w:val="20"/>
        </w:rPr>
      </w:pPr>
      <w:r w:rsidRPr="008C46D2">
        <w:rPr>
          <w:rFonts w:ascii="Arial Narrow" w:hAnsi="Arial Narrow" w:cs="Arial"/>
          <w:sz w:val="20"/>
          <w:szCs w:val="20"/>
          <w:lang w:val="es-ES"/>
        </w:rPr>
        <w:t>VII</w:t>
      </w:r>
      <w:r w:rsidRPr="008C46D2">
        <w:rPr>
          <w:rFonts w:ascii="Arial Narrow" w:hAnsi="Arial Narrow" w:cs="Arial"/>
          <w:sz w:val="20"/>
          <w:szCs w:val="20"/>
          <w:lang w:val="es-ES"/>
        </w:rPr>
        <w:tab/>
      </w:r>
      <w:r w:rsidRPr="008C46D2">
        <w:rPr>
          <w:rFonts w:ascii="Arial Narrow" w:hAnsi="Arial Narrow" w:cs="Arial"/>
          <w:sz w:val="20"/>
          <w:szCs w:val="20"/>
        </w:rPr>
        <w:t>Recabar y enviar al Instituto Nacional de Transparencia, Acceso a la Información y Protección de Datos Personales, de conformidad con los lineamientos que éste expida, los datos necesarios para la elaboración del informe anual del mismo, y</w:t>
      </w:r>
    </w:p>
    <w:p w:rsidR="0023414F" w:rsidRPr="008C46D2" w:rsidRDefault="0023414F" w:rsidP="0023414F">
      <w:pPr>
        <w:autoSpaceDE w:val="0"/>
        <w:autoSpaceDN w:val="0"/>
        <w:adjustRightInd w:val="0"/>
        <w:spacing w:after="0" w:line="200" w:lineRule="exact"/>
        <w:ind w:left="567" w:hanging="567"/>
        <w:jc w:val="both"/>
        <w:rPr>
          <w:rFonts w:ascii="Arial Narrow" w:hAnsi="Arial Narrow" w:cs="Arial"/>
          <w:sz w:val="20"/>
          <w:szCs w:val="20"/>
        </w:rPr>
      </w:pPr>
      <w:r w:rsidRPr="008C46D2">
        <w:rPr>
          <w:rFonts w:ascii="Arial Narrow" w:hAnsi="Arial Narrow" w:cs="Arial"/>
          <w:sz w:val="20"/>
          <w:szCs w:val="20"/>
        </w:rPr>
        <w:t>VIII</w:t>
      </w:r>
      <w:r w:rsidRPr="008C46D2">
        <w:rPr>
          <w:rFonts w:ascii="Arial Narrow" w:hAnsi="Arial Narrow" w:cs="Arial"/>
          <w:sz w:val="20"/>
          <w:szCs w:val="20"/>
        </w:rPr>
        <w:tab/>
        <w:t>Cumplir con las demás obligaciones que se establezcan en las leyes de la materia y normatividad aplicable, para garantizar el acceso a la información universitaria.</w:t>
      </w:r>
    </w:p>
    <w:p w:rsidR="0023414F" w:rsidRPr="008C46D2" w:rsidRDefault="0023414F" w:rsidP="0023414F">
      <w:pPr>
        <w:tabs>
          <w:tab w:val="left" w:pos="0"/>
        </w:tabs>
        <w:spacing w:after="0" w:line="80" w:lineRule="exact"/>
        <w:jc w:val="both"/>
        <w:rPr>
          <w:rFonts w:ascii="Arial Narrow" w:hAnsi="Arial Narrow" w:cs="Arial"/>
          <w:sz w:val="20"/>
          <w:szCs w:val="20"/>
          <w:lang w:eastAsia="es-MX"/>
        </w:rPr>
      </w:pPr>
    </w:p>
    <w:p w:rsidR="0023414F" w:rsidRPr="008C46D2" w:rsidRDefault="0023414F" w:rsidP="0023414F">
      <w:pPr>
        <w:tabs>
          <w:tab w:val="left" w:pos="0"/>
        </w:tabs>
        <w:spacing w:after="0" w:line="220" w:lineRule="exact"/>
        <w:jc w:val="both"/>
        <w:rPr>
          <w:rFonts w:ascii="Arial Narrow" w:hAnsi="Arial Narrow" w:cs="Arial"/>
          <w:b/>
          <w:szCs w:val="20"/>
        </w:rPr>
      </w:pPr>
      <w:r w:rsidRPr="008C46D2">
        <w:rPr>
          <w:rFonts w:ascii="Arial Narrow" w:hAnsi="Arial Narrow" w:cs="Arial"/>
          <w:b/>
          <w:szCs w:val="20"/>
        </w:rPr>
        <w:t>CAPÍTULO III</w:t>
      </w:r>
    </w:p>
    <w:p w:rsidR="0023414F" w:rsidRPr="008C46D2" w:rsidRDefault="0023414F" w:rsidP="0023414F">
      <w:pPr>
        <w:tabs>
          <w:tab w:val="left" w:pos="0"/>
        </w:tabs>
        <w:spacing w:after="0" w:line="220" w:lineRule="exact"/>
        <w:jc w:val="both"/>
        <w:rPr>
          <w:rFonts w:ascii="Arial Narrow" w:hAnsi="Arial Narrow" w:cs="Arial"/>
          <w:b/>
          <w:szCs w:val="20"/>
        </w:rPr>
      </w:pPr>
      <w:r w:rsidRPr="008C46D2">
        <w:rPr>
          <w:rFonts w:ascii="Arial Narrow" w:hAnsi="Arial Narrow" w:cs="Arial"/>
          <w:b/>
          <w:szCs w:val="20"/>
        </w:rPr>
        <w:t>UNIDAD DE TRANSPARENCIA</w:t>
      </w:r>
    </w:p>
    <w:p w:rsidR="0023414F" w:rsidRPr="008C46D2" w:rsidRDefault="0023414F" w:rsidP="0023414F">
      <w:pPr>
        <w:tabs>
          <w:tab w:val="left" w:pos="0"/>
        </w:tabs>
        <w:spacing w:after="0" w:line="80" w:lineRule="exact"/>
        <w:jc w:val="both"/>
        <w:rPr>
          <w:rFonts w:ascii="Arial Narrow" w:hAnsi="Arial Narrow" w:cs="Arial"/>
          <w:b/>
          <w:sz w:val="20"/>
          <w:szCs w:val="20"/>
        </w:rPr>
      </w:pPr>
    </w:p>
    <w:p w:rsidR="0023414F" w:rsidRPr="008C46D2" w:rsidRDefault="0023414F" w:rsidP="0023414F">
      <w:pPr>
        <w:tabs>
          <w:tab w:val="left" w:pos="0"/>
        </w:tabs>
        <w:spacing w:after="0" w:line="200" w:lineRule="exact"/>
        <w:jc w:val="both"/>
        <w:rPr>
          <w:rFonts w:ascii="Arial Narrow" w:hAnsi="Arial Narrow" w:cs="Arial"/>
          <w:b/>
          <w:sz w:val="20"/>
          <w:szCs w:val="20"/>
        </w:rPr>
      </w:pPr>
      <w:r w:rsidRPr="008C46D2">
        <w:rPr>
          <w:rFonts w:ascii="Arial Narrow" w:hAnsi="Arial Narrow" w:cs="Arial"/>
          <w:b/>
          <w:sz w:val="20"/>
          <w:szCs w:val="20"/>
        </w:rPr>
        <w:t xml:space="preserve">ARTÍCULO 11 </w:t>
      </w:r>
    </w:p>
    <w:p w:rsidR="0023414F" w:rsidRPr="008C46D2" w:rsidRDefault="0023414F" w:rsidP="0023414F">
      <w:pPr>
        <w:tabs>
          <w:tab w:val="left" w:pos="0"/>
        </w:tabs>
        <w:spacing w:after="0" w:line="200" w:lineRule="exact"/>
        <w:jc w:val="both"/>
        <w:rPr>
          <w:rFonts w:ascii="Arial Narrow" w:hAnsi="Arial Narrow" w:cs="Arial"/>
          <w:sz w:val="20"/>
          <w:szCs w:val="20"/>
        </w:rPr>
      </w:pPr>
      <w:r w:rsidRPr="008C46D2">
        <w:rPr>
          <w:rFonts w:ascii="Arial Narrow" w:hAnsi="Arial Narrow" w:cs="Arial"/>
          <w:sz w:val="20"/>
          <w:szCs w:val="20"/>
        </w:rPr>
        <w:t xml:space="preserve">El titular de la Unidad de Transparencia será nombrado y removido por el Rector General. </w:t>
      </w:r>
    </w:p>
    <w:p w:rsidR="0023414F" w:rsidRPr="008C46D2" w:rsidRDefault="0023414F" w:rsidP="0023414F">
      <w:pPr>
        <w:tabs>
          <w:tab w:val="left" w:pos="0"/>
        </w:tabs>
        <w:spacing w:after="0" w:line="80" w:lineRule="exact"/>
        <w:jc w:val="both"/>
        <w:rPr>
          <w:rFonts w:ascii="Arial Narrow" w:hAnsi="Arial Narrow" w:cs="Arial"/>
          <w:sz w:val="20"/>
          <w:szCs w:val="20"/>
        </w:rPr>
      </w:pPr>
    </w:p>
    <w:p w:rsidR="0023414F" w:rsidRPr="008C46D2" w:rsidRDefault="0023414F" w:rsidP="0023414F">
      <w:pPr>
        <w:tabs>
          <w:tab w:val="left" w:pos="0"/>
        </w:tabs>
        <w:spacing w:after="0" w:line="200" w:lineRule="exact"/>
        <w:jc w:val="both"/>
        <w:rPr>
          <w:rFonts w:ascii="Arial Narrow" w:hAnsi="Arial Narrow" w:cs="Arial"/>
          <w:sz w:val="20"/>
          <w:szCs w:val="20"/>
        </w:rPr>
      </w:pPr>
      <w:r w:rsidRPr="008C46D2">
        <w:rPr>
          <w:rFonts w:ascii="Arial Narrow" w:hAnsi="Arial Narrow" w:cs="Arial"/>
          <w:sz w:val="20"/>
          <w:szCs w:val="20"/>
        </w:rPr>
        <w:t>Deberá mostrar conocimiento general o experiencia en la materia, así como conocimiento de la Universidad y su funcionamiento.</w:t>
      </w:r>
    </w:p>
    <w:p w:rsidR="0023414F" w:rsidRPr="008C46D2" w:rsidRDefault="0023414F" w:rsidP="0023414F">
      <w:pPr>
        <w:tabs>
          <w:tab w:val="left" w:pos="0"/>
        </w:tabs>
        <w:spacing w:after="0" w:line="200" w:lineRule="exact"/>
        <w:jc w:val="both"/>
        <w:rPr>
          <w:rFonts w:ascii="Arial Narrow" w:hAnsi="Arial Narrow" w:cs="Arial"/>
          <w:b/>
          <w:sz w:val="20"/>
          <w:szCs w:val="20"/>
        </w:rPr>
      </w:pPr>
    </w:p>
    <w:p w:rsidR="0023414F" w:rsidRPr="008C46D2" w:rsidRDefault="0023414F" w:rsidP="0023414F">
      <w:pPr>
        <w:tabs>
          <w:tab w:val="left" w:pos="0"/>
        </w:tabs>
        <w:spacing w:after="0" w:line="200" w:lineRule="exact"/>
        <w:jc w:val="both"/>
        <w:rPr>
          <w:rFonts w:ascii="Arial Narrow" w:hAnsi="Arial Narrow" w:cs="Arial"/>
          <w:b/>
          <w:sz w:val="20"/>
          <w:szCs w:val="20"/>
        </w:rPr>
      </w:pPr>
      <w:r w:rsidRPr="008C46D2">
        <w:rPr>
          <w:rFonts w:ascii="Arial Narrow" w:hAnsi="Arial Narrow" w:cs="Arial"/>
          <w:b/>
          <w:sz w:val="20"/>
          <w:szCs w:val="20"/>
        </w:rPr>
        <w:t>ARTÍCULO 12</w:t>
      </w:r>
    </w:p>
    <w:p w:rsidR="0023414F" w:rsidRPr="008C46D2" w:rsidRDefault="0023414F" w:rsidP="0023414F">
      <w:pPr>
        <w:tabs>
          <w:tab w:val="left" w:pos="0"/>
        </w:tabs>
        <w:spacing w:after="0" w:line="200" w:lineRule="exact"/>
        <w:jc w:val="both"/>
        <w:rPr>
          <w:rFonts w:ascii="Arial Narrow" w:hAnsi="Arial Narrow" w:cs="Arial"/>
          <w:sz w:val="20"/>
          <w:szCs w:val="20"/>
        </w:rPr>
      </w:pPr>
      <w:r w:rsidRPr="008C46D2">
        <w:rPr>
          <w:rFonts w:ascii="Arial Narrow" w:hAnsi="Arial Narrow" w:cs="Arial"/>
          <w:sz w:val="20"/>
          <w:szCs w:val="20"/>
        </w:rPr>
        <w:t>Corresponde al titular de la Unidad de Transparencia:</w:t>
      </w:r>
    </w:p>
    <w:p w:rsidR="0023414F" w:rsidRPr="008C46D2" w:rsidRDefault="0023414F" w:rsidP="0023414F">
      <w:pPr>
        <w:tabs>
          <w:tab w:val="left" w:pos="0"/>
        </w:tabs>
        <w:spacing w:after="0" w:line="80" w:lineRule="exact"/>
        <w:jc w:val="both"/>
        <w:rPr>
          <w:rFonts w:ascii="Arial Narrow" w:hAnsi="Arial Narrow" w:cs="Arial"/>
          <w:sz w:val="20"/>
          <w:szCs w:val="20"/>
        </w:rPr>
      </w:pPr>
    </w:p>
    <w:p w:rsidR="0023414F" w:rsidRPr="008C46D2" w:rsidRDefault="0023414F" w:rsidP="0023414F">
      <w:pPr>
        <w:numPr>
          <w:ilvl w:val="0"/>
          <w:numId w:val="1"/>
        </w:numPr>
        <w:tabs>
          <w:tab w:val="left" w:pos="567"/>
        </w:tabs>
        <w:spacing w:after="0" w:line="200" w:lineRule="exact"/>
        <w:ind w:left="567" w:hanging="567"/>
        <w:jc w:val="both"/>
        <w:rPr>
          <w:rFonts w:ascii="Arial Narrow" w:hAnsi="Arial Narrow" w:cs="Arial"/>
          <w:sz w:val="20"/>
          <w:szCs w:val="20"/>
        </w:rPr>
      </w:pPr>
      <w:r w:rsidRPr="008C46D2">
        <w:rPr>
          <w:rFonts w:ascii="Arial Narrow" w:hAnsi="Arial Narrow" w:cs="Arial"/>
          <w:sz w:val="20"/>
          <w:szCs w:val="20"/>
        </w:rPr>
        <w:t xml:space="preserve">Fungir como enlace ante el Instituto Nacional de Transparencia, Acceso a la Información y Protección de Datos Personales; </w:t>
      </w:r>
    </w:p>
    <w:p w:rsidR="0023414F" w:rsidRPr="008C46D2" w:rsidRDefault="0023414F" w:rsidP="0023414F">
      <w:pPr>
        <w:numPr>
          <w:ilvl w:val="0"/>
          <w:numId w:val="1"/>
        </w:numPr>
        <w:tabs>
          <w:tab w:val="left" w:pos="567"/>
        </w:tabs>
        <w:spacing w:after="0" w:line="200" w:lineRule="exact"/>
        <w:ind w:left="567" w:hanging="567"/>
        <w:jc w:val="both"/>
        <w:rPr>
          <w:rFonts w:ascii="Arial Narrow" w:hAnsi="Arial Narrow" w:cs="Arial"/>
          <w:sz w:val="20"/>
          <w:szCs w:val="20"/>
        </w:rPr>
      </w:pPr>
      <w:r w:rsidRPr="008C46D2">
        <w:rPr>
          <w:rFonts w:ascii="Arial Narrow" w:hAnsi="Arial Narrow" w:cs="Arial"/>
          <w:sz w:val="20"/>
          <w:szCs w:val="20"/>
        </w:rPr>
        <w:t>Recabar y difundir, en el portal de transparencia de la Universidad y en la Plataforma Nacional, la información que corresponda a las obligaciones en materia de transparencia y acceso a la información universitaria, y solicitar a las dependencias universitarias su actualización periódica;</w:t>
      </w:r>
    </w:p>
    <w:p w:rsidR="0023414F" w:rsidRPr="008C46D2" w:rsidRDefault="0023414F" w:rsidP="0023414F">
      <w:pPr>
        <w:numPr>
          <w:ilvl w:val="0"/>
          <w:numId w:val="1"/>
        </w:numPr>
        <w:tabs>
          <w:tab w:val="left" w:pos="567"/>
        </w:tabs>
        <w:spacing w:after="0" w:line="200" w:lineRule="exact"/>
        <w:ind w:left="567" w:hanging="567"/>
        <w:jc w:val="both"/>
        <w:rPr>
          <w:rFonts w:ascii="Arial Narrow" w:hAnsi="Arial Narrow" w:cs="Arial"/>
          <w:sz w:val="20"/>
          <w:szCs w:val="20"/>
        </w:rPr>
      </w:pPr>
      <w:r w:rsidRPr="008C46D2">
        <w:rPr>
          <w:rFonts w:ascii="Arial Narrow" w:hAnsi="Arial Narrow" w:cs="Arial"/>
          <w:sz w:val="20"/>
          <w:szCs w:val="20"/>
        </w:rPr>
        <w:t>Recibir y dar trámite a las solicitudes de información universitaria;</w:t>
      </w:r>
    </w:p>
    <w:p w:rsidR="0023414F" w:rsidRPr="008C46D2" w:rsidRDefault="0023414F" w:rsidP="0023414F">
      <w:pPr>
        <w:numPr>
          <w:ilvl w:val="0"/>
          <w:numId w:val="1"/>
        </w:numPr>
        <w:tabs>
          <w:tab w:val="left" w:pos="567"/>
        </w:tabs>
        <w:spacing w:after="0" w:line="200" w:lineRule="exact"/>
        <w:ind w:left="567" w:hanging="567"/>
        <w:jc w:val="both"/>
        <w:rPr>
          <w:rFonts w:ascii="Arial Narrow" w:hAnsi="Arial Narrow" w:cs="Arial"/>
          <w:sz w:val="20"/>
          <w:szCs w:val="20"/>
        </w:rPr>
      </w:pPr>
      <w:r w:rsidRPr="008C46D2">
        <w:rPr>
          <w:rFonts w:ascii="Arial Narrow" w:hAnsi="Arial Narrow" w:cs="Arial"/>
          <w:sz w:val="20"/>
          <w:szCs w:val="20"/>
        </w:rPr>
        <w:t>Recibir, registrar y capturar las solicitudes de información en la Plataforma Nacional y enviar el acuse al interesado, en el que se indique la fecha de recepción, el folio y los plazos de respuesta aplicable;</w:t>
      </w:r>
    </w:p>
    <w:p w:rsidR="0023414F" w:rsidRPr="008C46D2" w:rsidRDefault="0023414F" w:rsidP="0023414F">
      <w:pPr>
        <w:numPr>
          <w:ilvl w:val="0"/>
          <w:numId w:val="1"/>
        </w:numPr>
        <w:tabs>
          <w:tab w:val="left" w:pos="567"/>
        </w:tabs>
        <w:spacing w:after="0" w:line="200" w:lineRule="exact"/>
        <w:ind w:left="567" w:hanging="567"/>
        <w:jc w:val="both"/>
        <w:rPr>
          <w:rFonts w:ascii="Arial Narrow" w:hAnsi="Arial Narrow" w:cs="Arial"/>
          <w:sz w:val="20"/>
          <w:szCs w:val="20"/>
        </w:rPr>
      </w:pPr>
      <w:r w:rsidRPr="008C46D2">
        <w:rPr>
          <w:rFonts w:ascii="Arial Narrow" w:hAnsi="Arial Narrow" w:cs="Arial"/>
          <w:sz w:val="20"/>
          <w:szCs w:val="20"/>
        </w:rPr>
        <w:t>Auxiliar a los interesados en la elaboración de las solicitudes de información universitaria y, en su caso, orientarlos conforme a la normatividad aplicable;</w:t>
      </w:r>
    </w:p>
    <w:p w:rsidR="0023414F" w:rsidRPr="008C46D2" w:rsidRDefault="0023414F" w:rsidP="0023414F">
      <w:pPr>
        <w:pStyle w:val="Prrafodelista"/>
        <w:numPr>
          <w:ilvl w:val="0"/>
          <w:numId w:val="1"/>
        </w:numPr>
        <w:tabs>
          <w:tab w:val="left" w:pos="567"/>
        </w:tabs>
        <w:spacing w:after="0" w:line="200" w:lineRule="exact"/>
        <w:ind w:left="567" w:hanging="567"/>
        <w:contextualSpacing w:val="0"/>
        <w:jc w:val="both"/>
        <w:rPr>
          <w:rFonts w:ascii="Arial Narrow" w:hAnsi="Arial Narrow" w:cs="Arial"/>
          <w:sz w:val="20"/>
          <w:szCs w:val="20"/>
        </w:rPr>
      </w:pPr>
      <w:r w:rsidRPr="008C46D2">
        <w:rPr>
          <w:rFonts w:ascii="Arial Narrow" w:hAnsi="Arial Narrow" w:cs="Arial"/>
          <w:sz w:val="20"/>
          <w:szCs w:val="20"/>
        </w:rPr>
        <w:t xml:space="preserve">Poner a disposición de los interesados el uso de equipo de cómputo con acceso a internet, para consultar la información o utilizar el sistema de solicitudes de acceso a la información universitaria; </w:t>
      </w:r>
    </w:p>
    <w:p w:rsidR="0023414F" w:rsidRPr="008C46D2" w:rsidRDefault="0023414F" w:rsidP="0023414F">
      <w:pPr>
        <w:numPr>
          <w:ilvl w:val="0"/>
          <w:numId w:val="1"/>
        </w:numPr>
        <w:tabs>
          <w:tab w:val="left" w:pos="567"/>
        </w:tabs>
        <w:spacing w:after="0" w:line="200" w:lineRule="exact"/>
        <w:ind w:left="567" w:hanging="567"/>
        <w:jc w:val="both"/>
        <w:rPr>
          <w:rFonts w:ascii="Arial Narrow" w:hAnsi="Arial Narrow" w:cs="Arial"/>
          <w:sz w:val="20"/>
          <w:szCs w:val="20"/>
        </w:rPr>
      </w:pPr>
      <w:r w:rsidRPr="008C46D2">
        <w:rPr>
          <w:rFonts w:ascii="Arial Narrow" w:hAnsi="Arial Narrow" w:cs="Arial"/>
          <w:sz w:val="20"/>
          <w:szCs w:val="20"/>
        </w:rPr>
        <w:t>Realizar las gestiones necesarias, ante las dependencias universitarias, para obtener y entregar la información que corresponda;</w:t>
      </w:r>
    </w:p>
    <w:p w:rsidR="0023414F" w:rsidRPr="008C46D2" w:rsidRDefault="0023414F" w:rsidP="0023414F">
      <w:pPr>
        <w:numPr>
          <w:ilvl w:val="0"/>
          <w:numId w:val="1"/>
        </w:numPr>
        <w:tabs>
          <w:tab w:val="left" w:pos="567"/>
        </w:tabs>
        <w:spacing w:after="0" w:line="200" w:lineRule="exact"/>
        <w:ind w:left="567" w:hanging="567"/>
        <w:jc w:val="both"/>
        <w:rPr>
          <w:rFonts w:ascii="Arial Narrow" w:hAnsi="Arial Narrow" w:cs="Arial"/>
          <w:sz w:val="20"/>
          <w:szCs w:val="20"/>
        </w:rPr>
      </w:pPr>
      <w:r w:rsidRPr="008C46D2">
        <w:rPr>
          <w:rFonts w:ascii="Arial Narrow" w:hAnsi="Arial Narrow" w:cs="Arial"/>
          <w:sz w:val="20"/>
          <w:szCs w:val="20"/>
        </w:rPr>
        <w:t>Efectuar las notificaciones respectivas a los interesados;</w:t>
      </w:r>
    </w:p>
    <w:p w:rsidR="0023414F" w:rsidRPr="008C46D2" w:rsidRDefault="0023414F" w:rsidP="0023414F">
      <w:pPr>
        <w:numPr>
          <w:ilvl w:val="0"/>
          <w:numId w:val="1"/>
        </w:numPr>
        <w:tabs>
          <w:tab w:val="left" w:pos="567"/>
        </w:tabs>
        <w:spacing w:after="0" w:line="200" w:lineRule="exact"/>
        <w:ind w:left="567" w:hanging="567"/>
        <w:jc w:val="both"/>
        <w:rPr>
          <w:rFonts w:ascii="Arial Narrow" w:hAnsi="Arial Narrow" w:cs="Arial"/>
          <w:sz w:val="20"/>
          <w:szCs w:val="20"/>
        </w:rPr>
      </w:pPr>
      <w:r w:rsidRPr="008C46D2">
        <w:rPr>
          <w:rFonts w:ascii="Arial Narrow" w:hAnsi="Arial Narrow" w:cs="Arial"/>
          <w:sz w:val="20"/>
          <w:szCs w:val="20"/>
        </w:rPr>
        <w:t>Llevar un registro de las solicitudes de información universitaria, respuestas, resultados, costos de reproducción y envío;</w:t>
      </w:r>
    </w:p>
    <w:p w:rsidR="0023414F" w:rsidRPr="008C46D2" w:rsidRDefault="0023414F" w:rsidP="0023414F">
      <w:pPr>
        <w:numPr>
          <w:ilvl w:val="0"/>
          <w:numId w:val="1"/>
        </w:numPr>
        <w:tabs>
          <w:tab w:val="left" w:pos="567"/>
        </w:tabs>
        <w:spacing w:after="0" w:line="200" w:lineRule="exact"/>
        <w:ind w:left="567" w:hanging="567"/>
        <w:jc w:val="both"/>
        <w:rPr>
          <w:rFonts w:ascii="Arial Narrow" w:hAnsi="Arial Narrow" w:cs="Arial"/>
          <w:sz w:val="20"/>
          <w:szCs w:val="20"/>
        </w:rPr>
      </w:pPr>
      <w:r w:rsidRPr="008C46D2">
        <w:rPr>
          <w:rFonts w:ascii="Arial Narrow" w:hAnsi="Arial Narrow" w:cs="Arial"/>
          <w:sz w:val="20"/>
          <w:szCs w:val="20"/>
        </w:rPr>
        <w:t>Proponer al Comité de Transparencia, las reglas que aseguren la mayor eficiencia en la gestión y respuestas oportunas de las solicitudes de información universitaria;</w:t>
      </w:r>
    </w:p>
    <w:p w:rsidR="0023414F" w:rsidRPr="008C46D2" w:rsidRDefault="0023414F" w:rsidP="0023414F">
      <w:pPr>
        <w:numPr>
          <w:ilvl w:val="0"/>
          <w:numId w:val="1"/>
        </w:numPr>
        <w:tabs>
          <w:tab w:val="left" w:pos="567"/>
        </w:tabs>
        <w:spacing w:after="0" w:line="200" w:lineRule="exact"/>
        <w:ind w:left="567" w:hanging="567"/>
        <w:jc w:val="both"/>
        <w:rPr>
          <w:rFonts w:ascii="Arial Narrow" w:hAnsi="Arial Narrow" w:cs="Arial"/>
          <w:sz w:val="20"/>
          <w:szCs w:val="20"/>
        </w:rPr>
      </w:pPr>
      <w:r w:rsidRPr="008C46D2">
        <w:rPr>
          <w:rFonts w:ascii="Arial Narrow" w:hAnsi="Arial Narrow" w:cs="Arial"/>
          <w:sz w:val="20"/>
          <w:szCs w:val="20"/>
        </w:rPr>
        <w:t>Fomentar la transparencia y accesibilidad de la información universitaria;</w:t>
      </w:r>
    </w:p>
    <w:p w:rsidR="0023414F" w:rsidRPr="008C46D2" w:rsidRDefault="0023414F" w:rsidP="0023414F">
      <w:pPr>
        <w:numPr>
          <w:ilvl w:val="0"/>
          <w:numId w:val="1"/>
        </w:numPr>
        <w:tabs>
          <w:tab w:val="left" w:pos="567"/>
        </w:tabs>
        <w:spacing w:after="0" w:line="200" w:lineRule="exact"/>
        <w:ind w:left="567" w:hanging="567"/>
        <w:jc w:val="both"/>
        <w:rPr>
          <w:rFonts w:ascii="Arial Narrow" w:hAnsi="Arial Narrow" w:cs="Arial"/>
          <w:sz w:val="20"/>
          <w:szCs w:val="20"/>
        </w:rPr>
      </w:pPr>
      <w:r w:rsidRPr="008C46D2">
        <w:rPr>
          <w:rFonts w:ascii="Arial Narrow" w:hAnsi="Arial Narrow" w:cs="Arial"/>
          <w:sz w:val="20"/>
          <w:szCs w:val="20"/>
        </w:rPr>
        <w:t>Presentar, en el mes de enero de cada año, un informe al Rector General y al Comité de Transparencia, sobre las actividades realizadas durante el año anterior;</w:t>
      </w:r>
    </w:p>
    <w:p w:rsidR="0023414F" w:rsidRPr="008C46D2" w:rsidRDefault="0023414F" w:rsidP="0023414F">
      <w:pPr>
        <w:numPr>
          <w:ilvl w:val="0"/>
          <w:numId w:val="1"/>
        </w:numPr>
        <w:tabs>
          <w:tab w:val="left" w:pos="567"/>
        </w:tabs>
        <w:spacing w:after="0" w:line="200" w:lineRule="exact"/>
        <w:ind w:left="567" w:hanging="567"/>
        <w:jc w:val="both"/>
        <w:rPr>
          <w:rFonts w:ascii="Arial Narrow" w:hAnsi="Arial Narrow" w:cs="Arial"/>
          <w:sz w:val="20"/>
          <w:szCs w:val="20"/>
        </w:rPr>
      </w:pPr>
      <w:r w:rsidRPr="008C46D2">
        <w:rPr>
          <w:rFonts w:ascii="Arial Narrow" w:hAnsi="Arial Narrow" w:cs="Arial"/>
          <w:sz w:val="20"/>
          <w:szCs w:val="20"/>
        </w:rPr>
        <w:t>Hacer del conocimiento de las dependencias universitarias las consecuencias del incumplimiento de las obligaciones en esta materia, y</w:t>
      </w:r>
    </w:p>
    <w:p w:rsidR="0023414F" w:rsidRPr="008C46D2" w:rsidRDefault="0023414F" w:rsidP="0023414F">
      <w:pPr>
        <w:numPr>
          <w:ilvl w:val="0"/>
          <w:numId w:val="1"/>
        </w:numPr>
        <w:tabs>
          <w:tab w:val="left" w:pos="567"/>
        </w:tabs>
        <w:spacing w:after="0" w:line="200" w:lineRule="exact"/>
        <w:ind w:left="567" w:hanging="567"/>
        <w:jc w:val="both"/>
        <w:rPr>
          <w:rFonts w:ascii="Arial Narrow" w:hAnsi="Arial Narrow" w:cs="Arial"/>
          <w:b/>
          <w:sz w:val="20"/>
          <w:szCs w:val="20"/>
        </w:rPr>
      </w:pPr>
      <w:r w:rsidRPr="008C46D2">
        <w:rPr>
          <w:rFonts w:ascii="Arial Narrow" w:hAnsi="Arial Narrow" w:cs="Arial"/>
          <w:sz w:val="20"/>
          <w:szCs w:val="20"/>
        </w:rPr>
        <w:t>Cumplir con las demás obligaciones que se establezcan en las leyes de la materia y normatividad aplicable, para garantizar el acceso a la información universitaria.</w:t>
      </w:r>
      <w:r w:rsidRPr="008C46D2">
        <w:rPr>
          <w:rFonts w:ascii="Arial Narrow" w:hAnsi="Arial Narrow" w:cs="Arial"/>
          <w:b/>
          <w:sz w:val="20"/>
          <w:szCs w:val="20"/>
        </w:rPr>
        <w:t xml:space="preserve"> </w:t>
      </w:r>
    </w:p>
    <w:p w:rsidR="0023414F" w:rsidRPr="008C46D2" w:rsidRDefault="0023414F" w:rsidP="0023414F">
      <w:pPr>
        <w:tabs>
          <w:tab w:val="left" w:pos="0"/>
        </w:tabs>
        <w:spacing w:after="0" w:line="80" w:lineRule="exact"/>
        <w:jc w:val="both"/>
        <w:rPr>
          <w:rFonts w:ascii="Arial Narrow" w:hAnsi="Arial Narrow" w:cs="Arial"/>
          <w:b/>
          <w:sz w:val="20"/>
          <w:szCs w:val="20"/>
        </w:rPr>
      </w:pPr>
    </w:p>
    <w:p w:rsidR="0023414F" w:rsidRPr="008C46D2" w:rsidRDefault="0023414F" w:rsidP="0023414F">
      <w:pPr>
        <w:spacing w:after="0" w:line="200" w:lineRule="exact"/>
        <w:jc w:val="both"/>
        <w:rPr>
          <w:rFonts w:ascii="Arial Narrow" w:eastAsia="Times New Roman" w:hAnsi="Arial Narrow" w:cs="Arial"/>
          <w:b/>
          <w:sz w:val="20"/>
          <w:szCs w:val="20"/>
          <w:lang w:val="es-ES" w:eastAsia="es-ES"/>
        </w:rPr>
      </w:pPr>
      <w:r w:rsidRPr="008C46D2">
        <w:rPr>
          <w:rFonts w:ascii="Arial Narrow" w:eastAsia="Times New Roman" w:hAnsi="Arial Narrow" w:cs="Arial"/>
          <w:b/>
          <w:sz w:val="20"/>
          <w:szCs w:val="20"/>
          <w:lang w:val="es-ES" w:eastAsia="es-ES"/>
        </w:rPr>
        <w:t>ARTÍCULO 13</w:t>
      </w:r>
    </w:p>
    <w:p w:rsidR="0023414F" w:rsidRPr="008C46D2" w:rsidRDefault="0023414F" w:rsidP="0023414F">
      <w:pPr>
        <w:spacing w:after="0" w:line="200" w:lineRule="exact"/>
        <w:jc w:val="both"/>
        <w:rPr>
          <w:rFonts w:ascii="Arial Narrow" w:eastAsia="Times New Roman" w:hAnsi="Arial Narrow" w:cs="Arial"/>
          <w:sz w:val="20"/>
          <w:szCs w:val="20"/>
          <w:lang w:val="es-ES" w:eastAsia="es-ES"/>
        </w:rPr>
      </w:pPr>
      <w:r w:rsidRPr="008C46D2">
        <w:rPr>
          <w:rFonts w:ascii="Arial Narrow" w:eastAsia="Times New Roman" w:hAnsi="Arial Narrow" w:cs="Arial"/>
          <w:sz w:val="20"/>
          <w:szCs w:val="20"/>
          <w:lang w:val="es-ES" w:eastAsia="es-ES"/>
        </w:rPr>
        <w:t>La Unidad de Transparencia pondrá a disposición del público y mantendrá actualizada, en el portal de transparencia de la Universidad, la información siguiente:</w:t>
      </w:r>
    </w:p>
    <w:p w:rsidR="0023414F" w:rsidRPr="008C46D2" w:rsidRDefault="0023414F" w:rsidP="0023414F">
      <w:pPr>
        <w:tabs>
          <w:tab w:val="left" w:pos="0"/>
        </w:tabs>
        <w:spacing w:after="0" w:line="80" w:lineRule="exact"/>
        <w:jc w:val="both"/>
        <w:rPr>
          <w:rFonts w:ascii="Arial Narrow" w:eastAsia="Times New Roman" w:hAnsi="Arial Narrow" w:cs="Arial"/>
          <w:b/>
          <w:sz w:val="20"/>
          <w:szCs w:val="20"/>
          <w:lang w:val="es-ES" w:eastAsia="es-ES"/>
        </w:rPr>
      </w:pPr>
    </w:p>
    <w:p w:rsidR="0023414F" w:rsidRPr="008C46D2" w:rsidRDefault="0023414F" w:rsidP="0023414F">
      <w:pPr>
        <w:numPr>
          <w:ilvl w:val="0"/>
          <w:numId w:val="6"/>
        </w:numPr>
        <w:spacing w:after="0" w:line="200" w:lineRule="exact"/>
        <w:ind w:left="567" w:hanging="567"/>
        <w:jc w:val="both"/>
        <w:rPr>
          <w:rFonts w:ascii="Arial Narrow" w:eastAsia="Times New Roman" w:hAnsi="Arial Narrow" w:cs="Arial"/>
          <w:sz w:val="20"/>
          <w:szCs w:val="20"/>
          <w:lang w:val="es-ES" w:eastAsia="es-ES"/>
        </w:rPr>
      </w:pPr>
      <w:r w:rsidRPr="008C46D2">
        <w:rPr>
          <w:rFonts w:ascii="Arial Narrow" w:eastAsia="Times New Roman" w:hAnsi="Arial Narrow" w:cs="Arial"/>
          <w:sz w:val="20"/>
          <w:szCs w:val="20"/>
          <w:lang w:val="es-ES" w:eastAsia="es-ES"/>
        </w:rPr>
        <w:t>La Legislación Universitaria, políticas, acuerdos, lineamientos, instructivos, procedimientos, manuales, reglas y criterios, entre otros;</w:t>
      </w:r>
    </w:p>
    <w:p w:rsidR="0023414F" w:rsidRPr="008C46D2" w:rsidRDefault="0023414F" w:rsidP="0023414F">
      <w:pPr>
        <w:numPr>
          <w:ilvl w:val="0"/>
          <w:numId w:val="6"/>
        </w:numPr>
        <w:spacing w:after="0" w:line="200" w:lineRule="exact"/>
        <w:ind w:left="567" w:hanging="567"/>
        <w:jc w:val="both"/>
        <w:rPr>
          <w:rFonts w:ascii="Arial Narrow" w:eastAsia="Times New Roman" w:hAnsi="Arial Narrow" w:cs="Arial"/>
          <w:sz w:val="20"/>
          <w:szCs w:val="20"/>
          <w:lang w:val="es-ES" w:eastAsia="es-ES"/>
        </w:rPr>
      </w:pPr>
      <w:r w:rsidRPr="008C46D2">
        <w:rPr>
          <w:rFonts w:ascii="Arial Narrow" w:eastAsia="Times New Roman" w:hAnsi="Arial Narrow" w:cs="Arial"/>
          <w:sz w:val="20"/>
          <w:szCs w:val="20"/>
          <w:lang w:val="es-ES" w:eastAsia="es-ES"/>
        </w:rPr>
        <w:t>El Contrato Colectivo de Trabajo;</w:t>
      </w:r>
    </w:p>
    <w:p w:rsidR="0023414F" w:rsidRPr="008C46D2" w:rsidRDefault="0023414F" w:rsidP="0023414F">
      <w:pPr>
        <w:numPr>
          <w:ilvl w:val="0"/>
          <w:numId w:val="6"/>
        </w:numPr>
        <w:spacing w:after="0" w:line="200" w:lineRule="exact"/>
        <w:ind w:left="567" w:hanging="567"/>
        <w:jc w:val="both"/>
        <w:rPr>
          <w:rFonts w:ascii="Arial Narrow" w:eastAsia="Times New Roman" w:hAnsi="Arial Narrow" w:cs="Arial"/>
          <w:sz w:val="20"/>
          <w:szCs w:val="20"/>
          <w:lang w:val="es-ES" w:eastAsia="es-ES"/>
        </w:rPr>
      </w:pPr>
      <w:r w:rsidRPr="008C46D2">
        <w:rPr>
          <w:rFonts w:ascii="Arial Narrow" w:eastAsia="Times New Roman" w:hAnsi="Arial Narrow" w:cs="Arial"/>
          <w:sz w:val="20"/>
          <w:szCs w:val="20"/>
          <w:lang w:val="es-ES" w:eastAsia="es-ES"/>
        </w:rPr>
        <w:lastRenderedPageBreak/>
        <w:t>El Tabulador de Salarios de Personal Académico y Administrativo de Base;</w:t>
      </w:r>
    </w:p>
    <w:p w:rsidR="0023414F" w:rsidRPr="008C46D2" w:rsidRDefault="0023414F" w:rsidP="0023414F">
      <w:pPr>
        <w:numPr>
          <w:ilvl w:val="0"/>
          <w:numId w:val="6"/>
        </w:numPr>
        <w:spacing w:after="0" w:line="200" w:lineRule="exact"/>
        <w:ind w:left="567" w:hanging="567"/>
        <w:jc w:val="both"/>
        <w:rPr>
          <w:rFonts w:ascii="Arial Narrow" w:eastAsia="Times New Roman" w:hAnsi="Arial Narrow" w:cs="Arial"/>
          <w:sz w:val="20"/>
          <w:szCs w:val="20"/>
          <w:lang w:val="es-ES" w:eastAsia="es-ES"/>
        </w:rPr>
      </w:pPr>
      <w:r w:rsidRPr="008C46D2">
        <w:rPr>
          <w:rFonts w:ascii="Arial Narrow" w:eastAsia="Times New Roman" w:hAnsi="Arial Narrow" w:cs="Arial"/>
          <w:sz w:val="20"/>
          <w:szCs w:val="20"/>
          <w:lang w:val="es-ES" w:eastAsia="es-ES"/>
        </w:rPr>
        <w:t>El Tabulador de Funcionarios, Mandos Medios y Apoyo Administrativo;</w:t>
      </w:r>
    </w:p>
    <w:p w:rsidR="0023414F" w:rsidRPr="008C46D2" w:rsidRDefault="0023414F" w:rsidP="0023414F">
      <w:pPr>
        <w:numPr>
          <w:ilvl w:val="0"/>
          <w:numId w:val="6"/>
        </w:numPr>
        <w:spacing w:after="0" w:line="200" w:lineRule="exact"/>
        <w:ind w:left="567" w:hanging="567"/>
        <w:jc w:val="both"/>
        <w:rPr>
          <w:rFonts w:ascii="Arial Narrow" w:eastAsia="Times New Roman" w:hAnsi="Arial Narrow" w:cs="Arial"/>
          <w:sz w:val="20"/>
          <w:szCs w:val="20"/>
          <w:lang w:val="es-ES" w:eastAsia="es-ES"/>
        </w:rPr>
      </w:pPr>
      <w:r w:rsidRPr="008C46D2">
        <w:rPr>
          <w:rFonts w:ascii="Arial Narrow" w:eastAsia="Times New Roman" w:hAnsi="Arial Narrow" w:cs="Arial"/>
          <w:sz w:val="20"/>
          <w:szCs w:val="20"/>
          <w:lang w:val="es-ES" w:eastAsia="es-ES"/>
        </w:rPr>
        <w:t>La estructura orgánica completa, con las atribuciones o responsabilidades de los titulares de las dependencias universitarias, y demás personal a partir del nivel de mandos medios administrativos;</w:t>
      </w:r>
    </w:p>
    <w:p w:rsidR="0023414F" w:rsidRPr="008C46D2" w:rsidRDefault="0023414F" w:rsidP="0023414F">
      <w:pPr>
        <w:numPr>
          <w:ilvl w:val="0"/>
          <w:numId w:val="6"/>
        </w:numPr>
        <w:spacing w:after="0" w:line="200" w:lineRule="exact"/>
        <w:ind w:left="567" w:hanging="567"/>
        <w:jc w:val="both"/>
        <w:rPr>
          <w:rFonts w:ascii="Arial Narrow" w:eastAsia="Times New Roman" w:hAnsi="Arial Narrow" w:cs="Arial"/>
          <w:sz w:val="20"/>
          <w:szCs w:val="20"/>
          <w:lang w:val="es-ES" w:eastAsia="es-ES"/>
        </w:rPr>
      </w:pPr>
      <w:r w:rsidRPr="008C46D2">
        <w:rPr>
          <w:rFonts w:ascii="Arial Narrow" w:eastAsia="Times New Roman" w:hAnsi="Arial Narrow" w:cs="Arial"/>
          <w:sz w:val="20"/>
          <w:szCs w:val="20"/>
          <w:lang w:val="es-ES" w:eastAsia="es-ES"/>
        </w:rPr>
        <w:t>El directorio de los titulares de las dependencias universitarias, y demás personal a partir del nivel de mandos medios administrativos, mismo que deberá incluir, al menos, el nombre, cargo, nivel del puesto, fecha de alta en el cargo, número telefónico, domicilio y dirección electrónica institucionales;</w:t>
      </w:r>
    </w:p>
    <w:p w:rsidR="0023414F" w:rsidRPr="008C46D2" w:rsidRDefault="0023414F" w:rsidP="0023414F">
      <w:pPr>
        <w:numPr>
          <w:ilvl w:val="0"/>
          <w:numId w:val="6"/>
        </w:numPr>
        <w:spacing w:after="0" w:line="200" w:lineRule="exact"/>
        <w:ind w:left="567" w:hanging="567"/>
        <w:jc w:val="both"/>
        <w:rPr>
          <w:rFonts w:ascii="Arial Narrow" w:eastAsia="Times New Roman" w:hAnsi="Arial Narrow" w:cs="Arial"/>
          <w:sz w:val="20"/>
          <w:szCs w:val="20"/>
          <w:lang w:val="es-ES" w:eastAsia="es-ES"/>
        </w:rPr>
      </w:pPr>
      <w:r w:rsidRPr="008C46D2">
        <w:rPr>
          <w:rFonts w:ascii="Arial Narrow" w:eastAsia="Times New Roman" w:hAnsi="Arial Narrow" w:cs="Arial"/>
          <w:sz w:val="20"/>
          <w:szCs w:val="20"/>
          <w:lang w:val="es-ES" w:eastAsia="es-ES"/>
        </w:rPr>
        <w:t>La información curricular de los titulares de las dependencias universitarias, y demás personal a partir del nivel de mandos medios administrativos;</w:t>
      </w:r>
    </w:p>
    <w:p w:rsidR="0023414F" w:rsidRPr="008C46D2" w:rsidRDefault="0023414F" w:rsidP="0023414F">
      <w:pPr>
        <w:numPr>
          <w:ilvl w:val="0"/>
          <w:numId w:val="6"/>
        </w:numPr>
        <w:spacing w:after="0" w:line="200" w:lineRule="exact"/>
        <w:ind w:left="567" w:hanging="567"/>
        <w:jc w:val="both"/>
        <w:rPr>
          <w:rFonts w:ascii="Arial Narrow" w:eastAsia="Times New Roman" w:hAnsi="Arial Narrow" w:cs="Arial"/>
          <w:sz w:val="20"/>
          <w:szCs w:val="20"/>
          <w:lang w:val="es-ES" w:eastAsia="es-ES"/>
        </w:rPr>
      </w:pPr>
      <w:r w:rsidRPr="008C46D2">
        <w:rPr>
          <w:rFonts w:ascii="Arial Narrow" w:eastAsia="Times New Roman" w:hAnsi="Arial Narrow" w:cs="Arial"/>
          <w:sz w:val="20"/>
          <w:szCs w:val="20"/>
          <w:lang w:val="es-ES" w:eastAsia="es-ES"/>
        </w:rPr>
        <w:t>Los trámites, requisitos y formatos para acceder a los servicios que se ofrecen;</w:t>
      </w:r>
    </w:p>
    <w:p w:rsidR="0023414F" w:rsidRPr="008C46D2" w:rsidRDefault="0023414F" w:rsidP="0023414F">
      <w:pPr>
        <w:numPr>
          <w:ilvl w:val="0"/>
          <w:numId w:val="6"/>
        </w:numPr>
        <w:spacing w:after="0" w:line="200" w:lineRule="exact"/>
        <w:ind w:left="567" w:hanging="567"/>
        <w:jc w:val="both"/>
        <w:rPr>
          <w:rFonts w:ascii="Arial Narrow" w:eastAsia="Times New Roman" w:hAnsi="Arial Narrow" w:cs="Arial"/>
          <w:sz w:val="20"/>
          <w:szCs w:val="20"/>
          <w:lang w:val="es-ES" w:eastAsia="es-ES"/>
        </w:rPr>
      </w:pPr>
      <w:r w:rsidRPr="008C46D2">
        <w:rPr>
          <w:rFonts w:ascii="Arial Narrow" w:eastAsia="Times New Roman" w:hAnsi="Arial Narrow" w:cs="Arial"/>
          <w:sz w:val="20"/>
          <w:szCs w:val="20"/>
          <w:lang w:val="es-ES" w:eastAsia="es-ES"/>
        </w:rPr>
        <w:t>Las cuotas por los servicios que se ofrecen;</w:t>
      </w:r>
    </w:p>
    <w:p w:rsidR="0023414F" w:rsidRPr="008C46D2" w:rsidRDefault="0023414F" w:rsidP="0023414F">
      <w:pPr>
        <w:numPr>
          <w:ilvl w:val="0"/>
          <w:numId w:val="6"/>
        </w:numPr>
        <w:spacing w:after="0" w:line="200" w:lineRule="exact"/>
        <w:ind w:left="567" w:hanging="567"/>
        <w:jc w:val="both"/>
        <w:rPr>
          <w:rFonts w:ascii="Arial Narrow" w:eastAsia="Times New Roman" w:hAnsi="Arial Narrow" w:cs="Arial"/>
          <w:sz w:val="20"/>
          <w:szCs w:val="20"/>
          <w:lang w:val="es-ES" w:eastAsia="es-ES"/>
        </w:rPr>
      </w:pPr>
      <w:r w:rsidRPr="008C46D2">
        <w:rPr>
          <w:rFonts w:ascii="Arial Narrow" w:eastAsia="Times New Roman" w:hAnsi="Arial Narrow" w:cs="Arial"/>
          <w:sz w:val="20"/>
          <w:szCs w:val="20"/>
          <w:lang w:val="es-ES" w:eastAsia="es-ES"/>
        </w:rPr>
        <w:t>Los planes y programas de estudio de licenciatura o de posgrado, así como los programas de los cursos de actualización;</w:t>
      </w:r>
    </w:p>
    <w:p w:rsidR="0023414F" w:rsidRPr="008C46D2" w:rsidRDefault="0023414F" w:rsidP="0023414F">
      <w:pPr>
        <w:numPr>
          <w:ilvl w:val="0"/>
          <w:numId w:val="6"/>
        </w:numPr>
        <w:spacing w:after="0" w:line="200" w:lineRule="exact"/>
        <w:ind w:left="567" w:hanging="567"/>
        <w:jc w:val="both"/>
        <w:rPr>
          <w:rFonts w:ascii="Arial Narrow" w:eastAsia="Times New Roman" w:hAnsi="Arial Narrow" w:cs="Arial"/>
          <w:sz w:val="20"/>
          <w:szCs w:val="20"/>
          <w:lang w:val="es-ES" w:eastAsia="es-ES"/>
        </w:rPr>
      </w:pPr>
      <w:r w:rsidRPr="008C46D2">
        <w:rPr>
          <w:rFonts w:ascii="Arial Narrow" w:eastAsia="Times New Roman" w:hAnsi="Arial Narrow" w:cs="Arial"/>
          <w:sz w:val="20"/>
          <w:szCs w:val="20"/>
          <w:lang w:val="es-ES" w:eastAsia="es-ES"/>
        </w:rPr>
        <w:t>Las convocatorias, actas, informes y resultados que se generen en los procesos de elección de los representantes ante los órganos colegiados académicos;</w:t>
      </w:r>
    </w:p>
    <w:p w:rsidR="0023414F" w:rsidRPr="008C46D2" w:rsidRDefault="0023414F" w:rsidP="0023414F">
      <w:pPr>
        <w:numPr>
          <w:ilvl w:val="0"/>
          <w:numId w:val="6"/>
        </w:numPr>
        <w:spacing w:after="0" w:line="200" w:lineRule="exact"/>
        <w:ind w:left="567" w:hanging="567"/>
        <w:jc w:val="both"/>
        <w:rPr>
          <w:rFonts w:ascii="Arial Narrow" w:eastAsia="Times New Roman" w:hAnsi="Arial Narrow" w:cs="Arial"/>
          <w:sz w:val="20"/>
          <w:szCs w:val="20"/>
          <w:lang w:val="es-ES" w:eastAsia="es-ES"/>
        </w:rPr>
      </w:pPr>
      <w:r w:rsidRPr="008C46D2">
        <w:rPr>
          <w:rFonts w:ascii="Arial Narrow" w:eastAsia="Times New Roman" w:hAnsi="Arial Narrow" w:cs="Arial"/>
          <w:sz w:val="20"/>
          <w:szCs w:val="20"/>
          <w:lang w:val="es-ES" w:eastAsia="es-ES"/>
        </w:rPr>
        <w:t>El número total de las plazas del personal de base y de confianza, así como el total de las vacantes;</w:t>
      </w:r>
    </w:p>
    <w:p w:rsidR="0023414F" w:rsidRPr="008C46D2" w:rsidRDefault="0023414F" w:rsidP="0023414F">
      <w:pPr>
        <w:numPr>
          <w:ilvl w:val="0"/>
          <w:numId w:val="6"/>
        </w:numPr>
        <w:spacing w:after="0" w:line="200" w:lineRule="exact"/>
        <w:ind w:left="567" w:hanging="567"/>
        <w:jc w:val="both"/>
        <w:rPr>
          <w:rFonts w:ascii="Arial Narrow" w:eastAsia="Times New Roman" w:hAnsi="Arial Narrow" w:cs="Arial"/>
          <w:sz w:val="20"/>
          <w:szCs w:val="20"/>
          <w:lang w:val="es-ES" w:eastAsia="es-ES"/>
        </w:rPr>
      </w:pPr>
      <w:r w:rsidRPr="008C46D2">
        <w:rPr>
          <w:rFonts w:ascii="Arial Narrow" w:eastAsia="Times New Roman" w:hAnsi="Arial Narrow" w:cs="Arial"/>
          <w:sz w:val="20"/>
          <w:szCs w:val="20"/>
          <w:lang w:val="es-ES" w:eastAsia="es-ES"/>
        </w:rPr>
        <w:t>Las remuneraciones, brutas y netas, del personal de base y de confianza, que debe incluir sueldos, prestaciones, gratificaciones, primas, becas y estímulos</w:t>
      </w:r>
      <w:r w:rsidRPr="008C46D2">
        <w:rPr>
          <w:rFonts w:ascii="Arial Narrow" w:eastAsia="Times New Roman" w:hAnsi="Arial Narrow" w:cs="Arial"/>
          <w:sz w:val="20"/>
          <w:szCs w:val="20"/>
          <w:lang w:eastAsia="es-ES"/>
        </w:rPr>
        <w:t xml:space="preserve"> al desempeño,</w:t>
      </w:r>
      <w:r w:rsidRPr="008C46D2">
        <w:rPr>
          <w:rFonts w:ascii="Arial Narrow" w:eastAsia="Times New Roman" w:hAnsi="Arial Narrow" w:cs="Arial"/>
          <w:sz w:val="20"/>
          <w:szCs w:val="20"/>
          <w:lang w:val="es-ES" w:eastAsia="es-ES"/>
        </w:rPr>
        <w:t xml:space="preserve"> comisiones, bonos, y compensaciones, con el señalamiento de la periodicidad de estos pagos;</w:t>
      </w:r>
      <w:r w:rsidRPr="008C46D2">
        <w:rPr>
          <w:rFonts w:ascii="Arial Narrow" w:hAnsi="Arial Narrow" w:cs="Arial"/>
          <w:sz w:val="20"/>
          <w:szCs w:val="20"/>
        </w:rPr>
        <w:t xml:space="preserve"> </w:t>
      </w:r>
    </w:p>
    <w:p w:rsidR="0023414F" w:rsidRPr="008C46D2" w:rsidRDefault="0023414F" w:rsidP="0023414F">
      <w:pPr>
        <w:numPr>
          <w:ilvl w:val="0"/>
          <w:numId w:val="6"/>
        </w:numPr>
        <w:spacing w:after="0" w:line="200" w:lineRule="exact"/>
        <w:ind w:left="567" w:hanging="567"/>
        <w:jc w:val="both"/>
        <w:rPr>
          <w:rFonts w:ascii="Arial Narrow" w:eastAsia="Times New Roman" w:hAnsi="Arial Narrow" w:cs="Arial"/>
          <w:sz w:val="20"/>
          <w:szCs w:val="20"/>
          <w:lang w:val="es-ES" w:eastAsia="es-ES"/>
        </w:rPr>
      </w:pPr>
      <w:r w:rsidRPr="008C46D2">
        <w:rPr>
          <w:rFonts w:ascii="Arial Narrow" w:eastAsia="Times New Roman" w:hAnsi="Arial Narrow" w:cs="Arial"/>
          <w:sz w:val="20"/>
          <w:szCs w:val="20"/>
          <w:lang w:val="es-ES" w:eastAsia="es-ES"/>
        </w:rPr>
        <w:t>El inventario de bienes muebles e inmuebles, que se tenga en posesión o en propiedad;</w:t>
      </w:r>
    </w:p>
    <w:p w:rsidR="0023414F" w:rsidRPr="008C46D2" w:rsidRDefault="0023414F" w:rsidP="0023414F">
      <w:pPr>
        <w:numPr>
          <w:ilvl w:val="0"/>
          <w:numId w:val="6"/>
        </w:numPr>
        <w:spacing w:after="0" w:line="200" w:lineRule="exact"/>
        <w:ind w:left="567" w:hanging="567"/>
        <w:jc w:val="both"/>
        <w:rPr>
          <w:rFonts w:ascii="Arial Narrow" w:eastAsia="Times New Roman" w:hAnsi="Arial Narrow" w:cs="Arial"/>
          <w:sz w:val="20"/>
          <w:szCs w:val="20"/>
          <w:lang w:val="es-ES" w:eastAsia="es-ES"/>
        </w:rPr>
      </w:pPr>
      <w:r w:rsidRPr="008C46D2">
        <w:rPr>
          <w:rFonts w:ascii="Arial Narrow" w:eastAsia="Times New Roman" w:hAnsi="Arial Narrow" w:cs="Arial"/>
          <w:sz w:val="20"/>
          <w:szCs w:val="20"/>
          <w:lang w:val="es-ES" w:eastAsia="es-ES"/>
        </w:rPr>
        <w:t>Los montos destinados a gastos relativos a comunicación social y publicidad, desglosados por tipo de medio, proveedores y objeto;</w:t>
      </w:r>
    </w:p>
    <w:p w:rsidR="0023414F" w:rsidRPr="008C46D2" w:rsidRDefault="0023414F" w:rsidP="0023414F">
      <w:pPr>
        <w:numPr>
          <w:ilvl w:val="0"/>
          <w:numId w:val="6"/>
        </w:numPr>
        <w:spacing w:after="0" w:line="200" w:lineRule="exact"/>
        <w:ind w:left="567" w:hanging="567"/>
        <w:jc w:val="both"/>
        <w:rPr>
          <w:rFonts w:ascii="Arial Narrow" w:eastAsia="Times New Roman" w:hAnsi="Arial Narrow" w:cs="Arial"/>
          <w:sz w:val="20"/>
          <w:szCs w:val="20"/>
          <w:lang w:eastAsia="es-ES"/>
        </w:rPr>
      </w:pPr>
      <w:r w:rsidRPr="008C46D2">
        <w:rPr>
          <w:rFonts w:ascii="Arial Narrow" w:eastAsia="Times New Roman" w:hAnsi="Arial Narrow" w:cs="Arial"/>
          <w:sz w:val="20"/>
          <w:szCs w:val="20"/>
          <w:lang w:val="es-ES" w:eastAsia="es-ES"/>
        </w:rPr>
        <w:t>La información financiera sobre el presupuesto asignado, así como los informes del ejercicio del gasto;</w:t>
      </w:r>
    </w:p>
    <w:p w:rsidR="0023414F" w:rsidRPr="008C46D2" w:rsidRDefault="0023414F" w:rsidP="0023414F">
      <w:pPr>
        <w:numPr>
          <w:ilvl w:val="0"/>
          <w:numId w:val="6"/>
        </w:numPr>
        <w:spacing w:after="0" w:line="200" w:lineRule="exact"/>
        <w:ind w:left="567" w:hanging="567"/>
        <w:jc w:val="both"/>
        <w:rPr>
          <w:rFonts w:ascii="Arial Narrow" w:eastAsia="Times New Roman" w:hAnsi="Arial Narrow" w:cs="Arial"/>
          <w:sz w:val="20"/>
          <w:szCs w:val="20"/>
          <w:lang w:eastAsia="es-ES"/>
        </w:rPr>
      </w:pPr>
      <w:r w:rsidRPr="008C46D2">
        <w:rPr>
          <w:rFonts w:ascii="Arial Narrow" w:eastAsia="Times New Roman" w:hAnsi="Arial Narrow" w:cs="Arial"/>
          <w:sz w:val="20"/>
          <w:szCs w:val="20"/>
          <w:lang w:val="es-ES" w:eastAsia="es-ES"/>
        </w:rPr>
        <w:t>El dictamen de los estados financieros;</w:t>
      </w:r>
    </w:p>
    <w:p w:rsidR="0023414F" w:rsidRPr="008C46D2" w:rsidRDefault="0023414F" w:rsidP="0023414F">
      <w:pPr>
        <w:numPr>
          <w:ilvl w:val="0"/>
          <w:numId w:val="6"/>
        </w:numPr>
        <w:spacing w:after="0" w:line="200" w:lineRule="exact"/>
        <w:ind w:left="567" w:hanging="567"/>
        <w:jc w:val="both"/>
        <w:rPr>
          <w:rFonts w:ascii="Arial Narrow" w:eastAsia="Times New Roman" w:hAnsi="Arial Narrow" w:cs="Arial"/>
          <w:sz w:val="20"/>
          <w:szCs w:val="20"/>
          <w:lang w:val="es-ES" w:eastAsia="es-ES"/>
        </w:rPr>
      </w:pPr>
      <w:r w:rsidRPr="008C46D2">
        <w:rPr>
          <w:rFonts w:ascii="Arial Narrow" w:eastAsia="Times New Roman" w:hAnsi="Arial Narrow" w:cs="Arial"/>
          <w:sz w:val="20"/>
          <w:szCs w:val="20"/>
          <w:lang w:val="es-ES" w:eastAsia="es-ES"/>
        </w:rPr>
        <w:t>El informe de avances programáticos o presupuestales, balances generales y su estado financiero;</w:t>
      </w:r>
    </w:p>
    <w:p w:rsidR="0023414F" w:rsidRPr="008C46D2" w:rsidRDefault="0023414F" w:rsidP="0023414F">
      <w:pPr>
        <w:numPr>
          <w:ilvl w:val="0"/>
          <w:numId w:val="6"/>
        </w:numPr>
        <w:spacing w:after="0" w:line="200" w:lineRule="exact"/>
        <w:ind w:left="567" w:hanging="567"/>
        <w:jc w:val="both"/>
        <w:rPr>
          <w:rFonts w:ascii="Arial Narrow" w:eastAsia="Times New Roman" w:hAnsi="Arial Narrow" w:cs="Arial"/>
          <w:sz w:val="20"/>
          <w:szCs w:val="20"/>
          <w:lang w:val="es-ES" w:eastAsia="es-ES"/>
        </w:rPr>
      </w:pPr>
      <w:r w:rsidRPr="008C46D2">
        <w:rPr>
          <w:rFonts w:ascii="Arial Narrow" w:eastAsia="Times New Roman" w:hAnsi="Arial Narrow" w:cs="Arial"/>
          <w:sz w:val="20"/>
          <w:szCs w:val="20"/>
          <w:lang w:val="es-ES" w:eastAsia="es-ES"/>
        </w:rPr>
        <w:t>Los estudios financiados con recursos públicos;</w:t>
      </w:r>
    </w:p>
    <w:p w:rsidR="0023414F" w:rsidRPr="008C46D2" w:rsidRDefault="0023414F" w:rsidP="0023414F">
      <w:pPr>
        <w:numPr>
          <w:ilvl w:val="0"/>
          <w:numId w:val="6"/>
        </w:numPr>
        <w:spacing w:after="0" w:line="200" w:lineRule="exact"/>
        <w:ind w:left="567" w:hanging="567"/>
        <w:jc w:val="both"/>
        <w:rPr>
          <w:rFonts w:ascii="Arial Narrow" w:eastAsia="Times New Roman" w:hAnsi="Arial Narrow" w:cs="Arial"/>
          <w:sz w:val="20"/>
          <w:szCs w:val="20"/>
          <w:lang w:val="es-ES" w:eastAsia="es-ES"/>
        </w:rPr>
      </w:pPr>
      <w:r w:rsidRPr="008C46D2">
        <w:rPr>
          <w:rFonts w:ascii="Arial Narrow" w:eastAsia="Times New Roman" w:hAnsi="Arial Narrow" w:cs="Arial"/>
          <w:sz w:val="20"/>
          <w:szCs w:val="20"/>
          <w:lang w:val="es-ES" w:eastAsia="es-ES"/>
        </w:rPr>
        <w:t>Los ingresos recibidos por cualquier concepto, con el señalamiento del nombre del responsable de recibirlos, administrarlos y ejercerlos, así como su destino;</w:t>
      </w:r>
    </w:p>
    <w:p w:rsidR="0023414F" w:rsidRPr="008C46D2" w:rsidRDefault="0023414F" w:rsidP="0023414F">
      <w:pPr>
        <w:numPr>
          <w:ilvl w:val="0"/>
          <w:numId w:val="6"/>
        </w:numPr>
        <w:spacing w:after="0" w:line="200" w:lineRule="exact"/>
        <w:ind w:left="567" w:hanging="567"/>
        <w:jc w:val="both"/>
        <w:rPr>
          <w:rFonts w:ascii="Arial Narrow" w:eastAsia="Times New Roman" w:hAnsi="Arial Narrow" w:cs="Arial"/>
          <w:sz w:val="20"/>
          <w:szCs w:val="20"/>
          <w:lang w:val="es-ES" w:eastAsia="es-ES"/>
        </w:rPr>
      </w:pPr>
      <w:r w:rsidRPr="008C46D2">
        <w:rPr>
          <w:rFonts w:ascii="Arial Narrow" w:eastAsia="Times New Roman" w:hAnsi="Arial Narrow" w:cs="Arial"/>
          <w:sz w:val="20"/>
          <w:szCs w:val="20"/>
          <w:lang w:val="es-ES" w:eastAsia="es-ES"/>
        </w:rPr>
        <w:t>Los informes de resultados de las auditorías que se realicen al ejercicio presupuestal y, en su caso, las aclaraciones que correspondan;</w:t>
      </w:r>
    </w:p>
    <w:p w:rsidR="0023414F" w:rsidRPr="008C46D2" w:rsidRDefault="0023414F" w:rsidP="0023414F">
      <w:pPr>
        <w:numPr>
          <w:ilvl w:val="0"/>
          <w:numId w:val="6"/>
        </w:numPr>
        <w:spacing w:after="0" w:line="200" w:lineRule="exact"/>
        <w:ind w:left="567" w:hanging="567"/>
        <w:jc w:val="both"/>
        <w:rPr>
          <w:rFonts w:ascii="Arial Narrow" w:eastAsia="Times New Roman" w:hAnsi="Arial Narrow" w:cs="Arial"/>
          <w:sz w:val="20"/>
          <w:szCs w:val="20"/>
          <w:lang w:eastAsia="es-ES"/>
        </w:rPr>
      </w:pPr>
      <w:r w:rsidRPr="008C46D2">
        <w:rPr>
          <w:rFonts w:ascii="Arial Narrow" w:eastAsia="Times New Roman" w:hAnsi="Arial Narrow" w:cs="Arial"/>
          <w:sz w:val="20"/>
          <w:szCs w:val="20"/>
          <w:lang w:val="es-ES" w:eastAsia="es-ES"/>
        </w:rPr>
        <w:t>El listado de los titulares de las dependencias universitarias</w:t>
      </w:r>
      <w:r w:rsidRPr="008C46D2">
        <w:rPr>
          <w:rFonts w:ascii="Arial Narrow" w:eastAsia="Times New Roman" w:hAnsi="Arial Narrow" w:cs="Arial"/>
          <w:sz w:val="20"/>
          <w:szCs w:val="20"/>
          <w:lang w:eastAsia="es-ES"/>
        </w:rPr>
        <w:t xml:space="preserve"> y demás personal a partir del nivel de mandos medios administrativos, a quienes se les hayan aplicado</w:t>
      </w:r>
      <w:r w:rsidRPr="008C46D2">
        <w:rPr>
          <w:rFonts w:ascii="Arial Narrow" w:eastAsia="Times New Roman" w:hAnsi="Arial Narrow" w:cs="Arial"/>
          <w:sz w:val="20"/>
          <w:szCs w:val="20"/>
          <w:lang w:val="es-ES" w:eastAsia="es-ES"/>
        </w:rPr>
        <w:t xml:space="preserve"> sanciones administrativas definitivas, con la especificación de la causa de sanción y su fundamento;</w:t>
      </w:r>
    </w:p>
    <w:p w:rsidR="0023414F" w:rsidRPr="008C46D2" w:rsidRDefault="0023414F" w:rsidP="0023414F">
      <w:pPr>
        <w:numPr>
          <w:ilvl w:val="0"/>
          <w:numId w:val="6"/>
        </w:numPr>
        <w:spacing w:after="0" w:line="200" w:lineRule="exact"/>
        <w:ind w:left="567" w:hanging="567"/>
        <w:jc w:val="both"/>
        <w:rPr>
          <w:rFonts w:ascii="Arial Narrow" w:eastAsia="Times New Roman" w:hAnsi="Arial Narrow" w:cs="Arial"/>
          <w:sz w:val="20"/>
          <w:szCs w:val="20"/>
          <w:lang w:val="es-ES" w:eastAsia="es-ES"/>
        </w:rPr>
      </w:pPr>
      <w:r w:rsidRPr="008C46D2">
        <w:rPr>
          <w:rFonts w:ascii="Arial Narrow" w:eastAsia="Times New Roman" w:hAnsi="Arial Narrow" w:cs="Arial"/>
          <w:sz w:val="20"/>
          <w:szCs w:val="20"/>
          <w:lang w:val="es-ES" w:eastAsia="es-ES"/>
        </w:rPr>
        <w:t>Las recomendaciones emitidas por los órganos u organismos garantes de los derechos humanos, así como las acciones que se hayan llevado a cabo para su atención;</w:t>
      </w:r>
    </w:p>
    <w:p w:rsidR="0023414F" w:rsidRPr="008C46D2" w:rsidRDefault="0023414F" w:rsidP="0023414F">
      <w:pPr>
        <w:numPr>
          <w:ilvl w:val="0"/>
          <w:numId w:val="6"/>
        </w:numPr>
        <w:spacing w:after="0" w:line="200" w:lineRule="exact"/>
        <w:ind w:left="567" w:hanging="567"/>
        <w:jc w:val="both"/>
        <w:rPr>
          <w:rFonts w:ascii="Arial Narrow" w:eastAsia="Times New Roman" w:hAnsi="Arial Narrow" w:cs="Arial"/>
          <w:sz w:val="20"/>
          <w:szCs w:val="20"/>
          <w:lang w:val="es-ES" w:eastAsia="es-ES"/>
        </w:rPr>
      </w:pPr>
      <w:r w:rsidRPr="008C46D2">
        <w:rPr>
          <w:rFonts w:ascii="Arial Narrow" w:eastAsia="Times New Roman" w:hAnsi="Arial Narrow" w:cs="Arial"/>
          <w:sz w:val="20"/>
          <w:szCs w:val="20"/>
          <w:lang w:val="es-ES" w:eastAsia="es-ES"/>
        </w:rPr>
        <w:t>Las resoluciones que se emitan en procedimientos seguidos en forma de juicio;</w:t>
      </w:r>
    </w:p>
    <w:p w:rsidR="0023414F" w:rsidRPr="008C46D2" w:rsidRDefault="0023414F" w:rsidP="0023414F">
      <w:pPr>
        <w:numPr>
          <w:ilvl w:val="0"/>
          <w:numId w:val="6"/>
        </w:numPr>
        <w:spacing w:after="0" w:line="200" w:lineRule="exact"/>
        <w:ind w:left="567" w:hanging="567"/>
        <w:jc w:val="both"/>
        <w:rPr>
          <w:rFonts w:ascii="Arial Narrow" w:eastAsia="Times New Roman" w:hAnsi="Arial Narrow" w:cs="Arial"/>
          <w:sz w:val="20"/>
          <w:szCs w:val="20"/>
          <w:lang w:val="es-ES" w:eastAsia="es-ES"/>
        </w:rPr>
      </w:pPr>
      <w:r w:rsidRPr="008C46D2">
        <w:rPr>
          <w:rFonts w:ascii="Arial Narrow" w:eastAsia="Times New Roman" w:hAnsi="Arial Narrow" w:cs="Arial"/>
          <w:sz w:val="20"/>
          <w:szCs w:val="20"/>
          <w:lang w:val="es-ES" w:eastAsia="es-ES"/>
        </w:rPr>
        <w:t>Las metas y objetivos de las dependencias universitarias;</w:t>
      </w:r>
    </w:p>
    <w:p w:rsidR="0023414F" w:rsidRPr="008C46D2" w:rsidRDefault="0023414F" w:rsidP="0023414F">
      <w:pPr>
        <w:numPr>
          <w:ilvl w:val="0"/>
          <w:numId w:val="6"/>
        </w:numPr>
        <w:spacing w:after="0" w:line="200" w:lineRule="exact"/>
        <w:ind w:left="567" w:hanging="567"/>
        <w:jc w:val="both"/>
        <w:rPr>
          <w:rFonts w:ascii="Arial Narrow" w:eastAsia="Times New Roman" w:hAnsi="Arial Narrow" w:cs="Arial"/>
          <w:sz w:val="20"/>
          <w:szCs w:val="20"/>
          <w:lang w:val="es-ES" w:eastAsia="es-ES"/>
        </w:rPr>
      </w:pPr>
      <w:r w:rsidRPr="008C46D2">
        <w:rPr>
          <w:rFonts w:ascii="Arial Narrow" w:eastAsia="Times New Roman" w:hAnsi="Arial Narrow" w:cs="Arial"/>
          <w:sz w:val="20"/>
          <w:szCs w:val="20"/>
          <w:lang w:val="es-ES" w:eastAsia="es-ES"/>
        </w:rPr>
        <w:t>Los indicadores que permitan medir el nivel de cumplimiento de los objetivos y las metas previstas en los planes o programas institucionales;</w:t>
      </w:r>
    </w:p>
    <w:p w:rsidR="0023414F" w:rsidRPr="008C46D2" w:rsidRDefault="0023414F" w:rsidP="0023414F">
      <w:pPr>
        <w:numPr>
          <w:ilvl w:val="0"/>
          <w:numId w:val="6"/>
        </w:numPr>
        <w:spacing w:after="0" w:line="200" w:lineRule="exact"/>
        <w:ind w:left="567" w:hanging="709"/>
        <w:jc w:val="both"/>
        <w:rPr>
          <w:rFonts w:ascii="Arial Narrow" w:eastAsia="Times New Roman" w:hAnsi="Arial Narrow" w:cs="Arial"/>
          <w:sz w:val="20"/>
          <w:szCs w:val="20"/>
          <w:lang w:val="es-ES" w:eastAsia="es-ES"/>
        </w:rPr>
      </w:pPr>
      <w:r w:rsidRPr="008C46D2">
        <w:rPr>
          <w:rFonts w:ascii="Arial Narrow" w:eastAsia="Times New Roman" w:hAnsi="Arial Narrow" w:cs="Arial"/>
          <w:sz w:val="20"/>
          <w:szCs w:val="20"/>
          <w:lang w:val="es-ES" w:eastAsia="es-ES"/>
        </w:rPr>
        <w:t>Los informes que conforme a la normatividad aplicable generen las dependencias universitarias;</w:t>
      </w:r>
    </w:p>
    <w:p w:rsidR="0023414F" w:rsidRPr="008C46D2" w:rsidRDefault="0023414F" w:rsidP="0023414F">
      <w:pPr>
        <w:numPr>
          <w:ilvl w:val="0"/>
          <w:numId w:val="6"/>
        </w:numPr>
        <w:spacing w:after="0" w:line="200" w:lineRule="exact"/>
        <w:ind w:left="567" w:hanging="709"/>
        <w:jc w:val="both"/>
        <w:rPr>
          <w:rFonts w:ascii="Arial Narrow" w:eastAsia="Times New Roman" w:hAnsi="Arial Narrow" w:cs="Arial"/>
          <w:sz w:val="20"/>
          <w:szCs w:val="20"/>
          <w:lang w:val="es-ES" w:eastAsia="es-ES"/>
        </w:rPr>
      </w:pPr>
      <w:r w:rsidRPr="008C46D2">
        <w:rPr>
          <w:rFonts w:ascii="Arial Narrow" w:eastAsia="Times New Roman" w:hAnsi="Arial Narrow" w:cs="Arial"/>
          <w:sz w:val="20"/>
          <w:szCs w:val="20"/>
          <w:lang w:val="es-ES" w:eastAsia="es-ES"/>
        </w:rPr>
        <w:t>Las estadísticas que las dependencias universitarias generen en cumplimiento de sus facultades, competencias o funciones con la mayor desagregación posible;</w:t>
      </w:r>
    </w:p>
    <w:p w:rsidR="0023414F" w:rsidRPr="008C46D2" w:rsidRDefault="0023414F" w:rsidP="0023414F">
      <w:pPr>
        <w:numPr>
          <w:ilvl w:val="0"/>
          <w:numId w:val="6"/>
        </w:numPr>
        <w:spacing w:after="0" w:line="200" w:lineRule="exact"/>
        <w:ind w:left="567" w:hanging="567"/>
        <w:jc w:val="both"/>
        <w:rPr>
          <w:rFonts w:ascii="Arial Narrow" w:eastAsia="Times New Roman" w:hAnsi="Arial Narrow" w:cs="Arial"/>
          <w:sz w:val="20"/>
          <w:szCs w:val="20"/>
          <w:lang w:val="es-ES" w:eastAsia="es-ES"/>
        </w:rPr>
      </w:pPr>
      <w:r w:rsidRPr="008C46D2">
        <w:rPr>
          <w:rFonts w:ascii="Arial Narrow" w:eastAsia="Times New Roman" w:hAnsi="Arial Narrow" w:cs="Arial"/>
          <w:sz w:val="20"/>
          <w:szCs w:val="20"/>
          <w:lang w:val="es-ES" w:eastAsia="es-ES"/>
        </w:rPr>
        <w:t>El sistema de organización, administración y localización de los archivos;</w:t>
      </w:r>
    </w:p>
    <w:p w:rsidR="0023414F" w:rsidRPr="008C46D2" w:rsidRDefault="0023414F" w:rsidP="0023414F">
      <w:pPr>
        <w:numPr>
          <w:ilvl w:val="0"/>
          <w:numId w:val="6"/>
        </w:numPr>
        <w:spacing w:after="0" w:line="200" w:lineRule="exact"/>
        <w:ind w:left="567" w:hanging="567"/>
        <w:jc w:val="both"/>
        <w:rPr>
          <w:rFonts w:ascii="Arial Narrow" w:eastAsia="Times New Roman" w:hAnsi="Arial Narrow" w:cs="Arial"/>
          <w:sz w:val="20"/>
          <w:szCs w:val="20"/>
          <w:lang w:val="es-ES" w:eastAsia="es-ES"/>
        </w:rPr>
      </w:pPr>
      <w:r w:rsidRPr="008C46D2">
        <w:rPr>
          <w:rFonts w:ascii="Arial Narrow" w:eastAsia="Times New Roman" w:hAnsi="Arial Narrow" w:cs="Arial"/>
          <w:sz w:val="20"/>
          <w:szCs w:val="20"/>
          <w:lang w:val="es-ES" w:eastAsia="es-ES"/>
        </w:rPr>
        <w:t>Las convocatorias para ingreso del personal académico;</w:t>
      </w:r>
    </w:p>
    <w:p w:rsidR="0023414F" w:rsidRPr="008C46D2" w:rsidRDefault="0023414F" w:rsidP="0023414F">
      <w:pPr>
        <w:numPr>
          <w:ilvl w:val="0"/>
          <w:numId w:val="6"/>
        </w:numPr>
        <w:spacing w:after="0" w:line="200" w:lineRule="exact"/>
        <w:ind w:left="567" w:hanging="567"/>
        <w:jc w:val="both"/>
        <w:rPr>
          <w:rFonts w:ascii="Arial Narrow" w:eastAsia="Times New Roman" w:hAnsi="Arial Narrow" w:cs="Arial"/>
          <w:sz w:val="20"/>
          <w:szCs w:val="20"/>
          <w:lang w:val="es-ES" w:eastAsia="es-ES"/>
        </w:rPr>
      </w:pPr>
      <w:r w:rsidRPr="008C46D2">
        <w:rPr>
          <w:rFonts w:ascii="Arial Narrow" w:eastAsia="Times New Roman" w:hAnsi="Arial Narrow" w:cs="Arial"/>
          <w:sz w:val="20"/>
          <w:szCs w:val="20"/>
          <w:lang w:val="es-ES" w:eastAsia="es-ES"/>
        </w:rPr>
        <w:t>Las becas, distinciones y estímulos que otorga la Universidad, con su nivel y monto, así como los requisitos y procedimientos para obtenerlos;</w:t>
      </w:r>
    </w:p>
    <w:p w:rsidR="0023414F" w:rsidRPr="008C46D2" w:rsidRDefault="0023414F" w:rsidP="0023414F">
      <w:pPr>
        <w:numPr>
          <w:ilvl w:val="0"/>
          <w:numId w:val="6"/>
        </w:numPr>
        <w:spacing w:after="0" w:line="200" w:lineRule="exact"/>
        <w:ind w:left="567" w:hanging="709"/>
        <w:jc w:val="both"/>
        <w:rPr>
          <w:rFonts w:ascii="Arial Narrow" w:eastAsia="Times New Roman" w:hAnsi="Arial Narrow" w:cs="Arial"/>
          <w:sz w:val="20"/>
          <w:szCs w:val="20"/>
          <w:lang w:val="es-ES" w:eastAsia="es-ES"/>
        </w:rPr>
      </w:pPr>
      <w:r w:rsidRPr="008C46D2">
        <w:rPr>
          <w:rFonts w:ascii="Arial Narrow" w:eastAsia="Times New Roman" w:hAnsi="Arial Narrow" w:cs="Arial"/>
          <w:sz w:val="20"/>
          <w:szCs w:val="20"/>
          <w:lang w:val="es-ES" w:eastAsia="es-ES"/>
        </w:rPr>
        <w:t>El resultado de las evaluaciones del personal académico;</w:t>
      </w:r>
    </w:p>
    <w:p w:rsidR="0023414F" w:rsidRPr="008C46D2" w:rsidRDefault="0023414F" w:rsidP="0023414F">
      <w:pPr>
        <w:numPr>
          <w:ilvl w:val="0"/>
          <w:numId w:val="6"/>
        </w:numPr>
        <w:spacing w:after="0" w:line="200" w:lineRule="exact"/>
        <w:ind w:left="567" w:hanging="709"/>
        <w:jc w:val="both"/>
        <w:rPr>
          <w:rFonts w:ascii="Arial Narrow" w:eastAsia="Times New Roman" w:hAnsi="Arial Narrow" w:cs="Arial"/>
          <w:sz w:val="20"/>
          <w:szCs w:val="20"/>
          <w:lang w:val="es-ES" w:eastAsia="es-ES"/>
        </w:rPr>
      </w:pPr>
      <w:r w:rsidRPr="008C46D2">
        <w:rPr>
          <w:rFonts w:ascii="Arial Narrow" w:eastAsia="Times New Roman" w:hAnsi="Arial Narrow" w:cs="Arial"/>
          <w:sz w:val="20"/>
          <w:szCs w:val="20"/>
          <w:lang w:val="es-ES" w:eastAsia="es-ES"/>
        </w:rPr>
        <w:t>La relación del personal académico que disfruta de licencia o sabático;</w:t>
      </w:r>
    </w:p>
    <w:p w:rsidR="0023414F" w:rsidRPr="008C46D2" w:rsidRDefault="0023414F" w:rsidP="0023414F">
      <w:pPr>
        <w:numPr>
          <w:ilvl w:val="0"/>
          <w:numId w:val="6"/>
        </w:numPr>
        <w:spacing w:after="0" w:line="200" w:lineRule="exact"/>
        <w:ind w:left="567" w:hanging="709"/>
        <w:jc w:val="both"/>
        <w:rPr>
          <w:rFonts w:ascii="Arial Narrow" w:eastAsia="Times New Roman" w:hAnsi="Arial Narrow" w:cs="Arial"/>
          <w:sz w:val="20"/>
          <w:szCs w:val="20"/>
          <w:lang w:val="es-ES" w:eastAsia="es-ES"/>
        </w:rPr>
      </w:pPr>
      <w:r w:rsidRPr="008C46D2">
        <w:rPr>
          <w:rFonts w:ascii="Arial Narrow" w:eastAsia="Times New Roman" w:hAnsi="Arial Narrow" w:cs="Arial"/>
          <w:sz w:val="20"/>
          <w:szCs w:val="20"/>
          <w:lang w:val="es-ES" w:eastAsia="es-ES"/>
        </w:rPr>
        <w:t>Los gastos de representación y viáticos, así como el informe correspondiente;</w:t>
      </w:r>
    </w:p>
    <w:p w:rsidR="0023414F" w:rsidRPr="008C46D2" w:rsidRDefault="0023414F" w:rsidP="0023414F">
      <w:pPr>
        <w:numPr>
          <w:ilvl w:val="0"/>
          <w:numId w:val="6"/>
        </w:numPr>
        <w:spacing w:after="0" w:line="200" w:lineRule="exact"/>
        <w:ind w:left="567" w:hanging="709"/>
        <w:jc w:val="both"/>
        <w:rPr>
          <w:rFonts w:ascii="Arial Narrow" w:eastAsia="Times New Roman" w:hAnsi="Arial Narrow" w:cs="Arial"/>
          <w:sz w:val="20"/>
          <w:szCs w:val="20"/>
          <w:lang w:val="es-ES" w:eastAsia="es-ES"/>
        </w:rPr>
      </w:pPr>
      <w:r w:rsidRPr="008C46D2">
        <w:rPr>
          <w:rFonts w:ascii="Arial Narrow" w:eastAsia="Times New Roman" w:hAnsi="Arial Narrow" w:cs="Arial"/>
          <w:sz w:val="20"/>
          <w:szCs w:val="20"/>
          <w:lang w:val="es-ES" w:eastAsia="es-ES"/>
        </w:rPr>
        <w:t>La información de los resultados sobre las modalidades de adjudicación de obras y servicios relacionados con las mismas, adquisición de bienes, arrendamientos y prestación de servicios, así como la versión pública de los expedientes y de los contratos celebrados;</w:t>
      </w:r>
    </w:p>
    <w:p w:rsidR="0023414F" w:rsidRPr="008C46D2" w:rsidRDefault="0023414F" w:rsidP="0023414F">
      <w:pPr>
        <w:numPr>
          <w:ilvl w:val="0"/>
          <w:numId w:val="6"/>
        </w:numPr>
        <w:spacing w:after="0" w:line="200" w:lineRule="exact"/>
        <w:ind w:left="567" w:hanging="709"/>
        <w:jc w:val="both"/>
        <w:rPr>
          <w:rFonts w:ascii="Arial Narrow" w:eastAsia="Times New Roman" w:hAnsi="Arial Narrow" w:cs="Arial"/>
          <w:sz w:val="20"/>
          <w:szCs w:val="20"/>
          <w:lang w:val="es-ES" w:eastAsia="es-ES"/>
        </w:rPr>
      </w:pPr>
      <w:r w:rsidRPr="008C46D2">
        <w:rPr>
          <w:rFonts w:ascii="Arial Narrow" w:eastAsia="Times New Roman" w:hAnsi="Arial Narrow" w:cs="Arial"/>
          <w:sz w:val="20"/>
          <w:szCs w:val="20"/>
          <w:lang w:val="es-ES" w:eastAsia="es-ES"/>
        </w:rPr>
        <w:t>Las contrataciones de servicios profesionales, con el señalamiento de los nombres de los prestadores de servicios, objeto, monto y periodo de contratación;</w:t>
      </w:r>
    </w:p>
    <w:p w:rsidR="0023414F" w:rsidRPr="008C46D2" w:rsidRDefault="0023414F" w:rsidP="0023414F">
      <w:pPr>
        <w:numPr>
          <w:ilvl w:val="0"/>
          <w:numId w:val="6"/>
        </w:numPr>
        <w:spacing w:after="0" w:line="200" w:lineRule="exact"/>
        <w:ind w:left="567" w:hanging="709"/>
        <w:jc w:val="both"/>
        <w:rPr>
          <w:rFonts w:ascii="Arial Narrow" w:eastAsia="Times New Roman" w:hAnsi="Arial Narrow" w:cs="Arial"/>
          <w:sz w:val="20"/>
          <w:szCs w:val="20"/>
          <w:lang w:val="es-ES" w:eastAsia="es-ES"/>
        </w:rPr>
      </w:pPr>
      <w:r w:rsidRPr="008C46D2">
        <w:rPr>
          <w:rFonts w:ascii="Arial Narrow" w:eastAsia="Times New Roman" w:hAnsi="Arial Narrow" w:cs="Arial"/>
          <w:sz w:val="20"/>
          <w:szCs w:val="20"/>
          <w:lang w:val="es-ES" w:eastAsia="es-ES"/>
        </w:rPr>
        <w:t>Los contratos y convenios, con la especificación del nombre, objeto, vigencia, tipo, términos, condiciones, monto y modificaciones;</w:t>
      </w:r>
    </w:p>
    <w:p w:rsidR="0023414F" w:rsidRPr="008C46D2" w:rsidRDefault="0023414F" w:rsidP="0023414F">
      <w:pPr>
        <w:numPr>
          <w:ilvl w:val="0"/>
          <w:numId w:val="6"/>
        </w:numPr>
        <w:spacing w:after="0" w:line="200" w:lineRule="exact"/>
        <w:ind w:left="567" w:hanging="709"/>
        <w:jc w:val="both"/>
        <w:rPr>
          <w:rFonts w:ascii="Arial Narrow" w:eastAsia="Times New Roman" w:hAnsi="Arial Narrow" w:cs="Arial"/>
          <w:sz w:val="20"/>
          <w:szCs w:val="20"/>
          <w:lang w:val="es-ES" w:eastAsia="es-ES"/>
        </w:rPr>
      </w:pPr>
      <w:r w:rsidRPr="008C46D2">
        <w:rPr>
          <w:rFonts w:ascii="Arial Narrow" w:eastAsia="Times New Roman" w:hAnsi="Arial Narrow" w:cs="Arial"/>
          <w:sz w:val="20"/>
          <w:szCs w:val="20"/>
          <w:lang w:val="es-ES" w:eastAsia="es-ES"/>
        </w:rPr>
        <w:t>Los montos, criterios, convocatorias y personas físicas o morales externas a quienes se les asigne o permita usar recursos institucionales, así como los informes que entreguen sobre el uso y destino de dichos recursos;</w:t>
      </w:r>
    </w:p>
    <w:p w:rsidR="0023414F" w:rsidRPr="008C46D2" w:rsidRDefault="0023414F" w:rsidP="0023414F">
      <w:pPr>
        <w:numPr>
          <w:ilvl w:val="0"/>
          <w:numId w:val="6"/>
        </w:numPr>
        <w:spacing w:after="0" w:line="200" w:lineRule="exact"/>
        <w:ind w:left="567" w:hanging="709"/>
        <w:jc w:val="both"/>
        <w:rPr>
          <w:rFonts w:ascii="Arial Narrow" w:eastAsia="Times New Roman" w:hAnsi="Arial Narrow" w:cs="Arial"/>
          <w:sz w:val="20"/>
          <w:szCs w:val="20"/>
          <w:lang w:val="es-ES" w:eastAsia="es-ES"/>
        </w:rPr>
      </w:pPr>
      <w:r w:rsidRPr="008C46D2">
        <w:rPr>
          <w:rFonts w:ascii="Arial Narrow" w:eastAsia="Times New Roman" w:hAnsi="Arial Narrow" w:cs="Arial"/>
          <w:sz w:val="20"/>
          <w:szCs w:val="20"/>
          <w:lang w:val="es-ES" w:eastAsia="es-ES"/>
        </w:rPr>
        <w:t>Los recursos económicos o en especie que sean entregados al sindicato;</w:t>
      </w:r>
    </w:p>
    <w:p w:rsidR="0023414F" w:rsidRPr="008C46D2" w:rsidRDefault="0023414F" w:rsidP="0023414F">
      <w:pPr>
        <w:numPr>
          <w:ilvl w:val="0"/>
          <w:numId w:val="6"/>
        </w:numPr>
        <w:spacing w:after="0" w:line="200" w:lineRule="exact"/>
        <w:ind w:left="567" w:hanging="567"/>
        <w:jc w:val="both"/>
        <w:rPr>
          <w:rFonts w:ascii="Arial Narrow" w:eastAsia="Times New Roman" w:hAnsi="Arial Narrow" w:cs="Arial"/>
          <w:sz w:val="20"/>
          <w:szCs w:val="20"/>
          <w:lang w:val="es-ES" w:eastAsia="es-ES"/>
        </w:rPr>
      </w:pPr>
      <w:r w:rsidRPr="008C46D2">
        <w:rPr>
          <w:rFonts w:ascii="Arial Narrow" w:eastAsia="Times New Roman" w:hAnsi="Arial Narrow" w:cs="Arial"/>
          <w:sz w:val="20"/>
          <w:szCs w:val="20"/>
          <w:lang w:val="es-ES" w:eastAsia="es-ES"/>
        </w:rPr>
        <w:t>El padrón de proveedores, contratistas, arrendadores y prestadores de servicios;</w:t>
      </w:r>
    </w:p>
    <w:p w:rsidR="0023414F" w:rsidRPr="008C46D2" w:rsidRDefault="0023414F" w:rsidP="0023414F">
      <w:pPr>
        <w:numPr>
          <w:ilvl w:val="0"/>
          <w:numId w:val="6"/>
        </w:numPr>
        <w:spacing w:after="0" w:line="200" w:lineRule="exact"/>
        <w:ind w:left="567" w:hanging="567"/>
        <w:jc w:val="both"/>
        <w:rPr>
          <w:rFonts w:ascii="Arial Narrow" w:eastAsia="Times New Roman" w:hAnsi="Arial Narrow" w:cs="Arial"/>
          <w:sz w:val="20"/>
          <w:szCs w:val="20"/>
          <w:lang w:val="es-ES" w:eastAsia="es-ES"/>
        </w:rPr>
      </w:pPr>
      <w:r w:rsidRPr="008C46D2">
        <w:rPr>
          <w:rFonts w:ascii="Arial Narrow" w:eastAsia="Times New Roman" w:hAnsi="Arial Narrow" w:cs="Arial"/>
          <w:sz w:val="20"/>
          <w:szCs w:val="20"/>
          <w:lang w:val="es-ES" w:eastAsia="es-ES"/>
        </w:rPr>
        <w:t>Las donaciones realizadas y recibidas;</w:t>
      </w:r>
    </w:p>
    <w:p w:rsidR="0023414F" w:rsidRPr="008C46D2" w:rsidRDefault="0023414F" w:rsidP="0023414F">
      <w:pPr>
        <w:numPr>
          <w:ilvl w:val="0"/>
          <w:numId w:val="6"/>
        </w:numPr>
        <w:spacing w:after="0" w:line="200" w:lineRule="exact"/>
        <w:ind w:left="567" w:hanging="567"/>
        <w:jc w:val="both"/>
        <w:rPr>
          <w:rFonts w:ascii="Arial Narrow" w:eastAsia="Times New Roman" w:hAnsi="Arial Narrow" w:cs="Arial"/>
          <w:sz w:val="20"/>
          <w:szCs w:val="20"/>
          <w:lang w:val="es-ES" w:eastAsia="es-ES"/>
        </w:rPr>
      </w:pPr>
      <w:r w:rsidRPr="008C46D2">
        <w:rPr>
          <w:rFonts w:ascii="Arial Narrow" w:eastAsia="Times New Roman" w:hAnsi="Arial Narrow" w:cs="Arial"/>
          <w:sz w:val="20"/>
          <w:szCs w:val="20"/>
          <w:lang w:val="es-ES" w:eastAsia="es-ES"/>
        </w:rPr>
        <w:t>El domicilio y la dirección electrónica de la Unidad de Transparencia, donde se recibirán las solicitudes de información;</w:t>
      </w:r>
    </w:p>
    <w:p w:rsidR="0023414F" w:rsidRPr="008C46D2" w:rsidRDefault="0023414F" w:rsidP="0023414F">
      <w:pPr>
        <w:numPr>
          <w:ilvl w:val="0"/>
          <w:numId w:val="6"/>
        </w:numPr>
        <w:spacing w:after="0" w:line="200" w:lineRule="exact"/>
        <w:ind w:left="567" w:hanging="567"/>
        <w:jc w:val="both"/>
        <w:rPr>
          <w:rFonts w:ascii="Arial Narrow" w:eastAsia="Times New Roman" w:hAnsi="Arial Narrow" w:cs="Arial"/>
          <w:sz w:val="20"/>
          <w:szCs w:val="20"/>
          <w:lang w:val="es-ES" w:eastAsia="es-ES"/>
        </w:rPr>
      </w:pPr>
      <w:r w:rsidRPr="008C46D2">
        <w:rPr>
          <w:rFonts w:ascii="Arial Narrow" w:eastAsia="Times New Roman" w:hAnsi="Arial Narrow" w:cs="Arial"/>
          <w:sz w:val="20"/>
          <w:szCs w:val="20"/>
          <w:lang w:val="es-ES" w:eastAsia="es-ES"/>
        </w:rPr>
        <w:t>Las actas y resoluciones que emita el Comité de Transparencia, y</w:t>
      </w:r>
    </w:p>
    <w:p w:rsidR="0023414F" w:rsidRPr="008C46D2" w:rsidRDefault="0023414F" w:rsidP="0023414F">
      <w:pPr>
        <w:numPr>
          <w:ilvl w:val="0"/>
          <w:numId w:val="6"/>
        </w:numPr>
        <w:spacing w:after="0" w:line="200" w:lineRule="exact"/>
        <w:ind w:left="567" w:hanging="567"/>
        <w:jc w:val="both"/>
        <w:rPr>
          <w:rFonts w:ascii="Arial Narrow" w:eastAsia="Times New Roman" w:hAnsi="Arial Narrow" w:cs="Arial"/>
          <w:sz w:val="20"/>
          <w:szCs w:val="20"/>
          <w:lang w:val="es-ES" w:eastAsia="es-ES"/>
        </w:rPr>
      </w:pPr>
      <w:r w:rsidRPr="008C46D2">
        <w:rPr>
          <w:rFonts w:ascii="Arial Narrow" w:eastAsia="Times New Roman" w:hAnsi="Arial Narrow" w:cs="Arial"/>
          <w:sz w:val="20"/>
          <w:szCs w:val="20"/>
          <w:lang w:val="es-ES" w:eastAsia="es-ES"/>
        </w:rPr>
        <w:lastRenderedPageBreak/>
        <w:t>Cualquier otra información que se considere relevante, o que señale el Instituto Nacional de Transparencia, Acceso a la Información y Protección de Datos Personales.</w:t>
      </w:r>
    </w:p>
    <w:p w:rsidR="0023414F" w:rsidRPr="008C46D2" w:rsidRDefault="0023414F" w:rsidP="0023414F">
      <w:pPr>
        <w:tabs>
          <w:tab w:val="left" w:pos="0"/>
        </w:tabs>
        <w:spacing w:after="0" w:line="80" w:lineRule="exact"/>
        <w:jc w:val="both"/>
        <w:rPr>
          <w:rFonts w:ascii="Arial Narrow" w:eastAsia="Times New Roman" w:hAnsi="Arial Narrow" w:cs="Arial"/>
          <w:sz w:val="20"/>
          <w:szCs w:val="20"/>
          <w:lang w:val="es-ES" w:eastAsia="es-ES"/>
        </w:rPr>
      </w:pPr>
    </w:p>
    <w:p w:rsidR="0023414F" w:rsidRPr="008C46D2" w:rsidRDefault="0023414F" w:rsidP="0023414F">
      <w:pPr>
        <w:spacing w:after="0" w:line="200" w:lineRule="exact"/>
        <w:jc w:val="both"/>
        <w:rPr>
          <w:rFonts w:ascii="Arial Narrow" w:eastAsia="Times New Roman" w:hAnsi="Arial Narrow" w:cs="Arial"/>
          <w:sz w:val="20"/>
          <w:szCs w:val="20"/>
          <w:lang w:val="es-ES_tradnl" w:eastAsia="es-ES"/>
        </w:rPr>
      </w:pPr>
      <w:r w:rsidRPr="008C46D2">
        <w:rPr>
          <w:rFonts w:ascii="Arial Narrow" w:eastAsia="Times New Roman" w:hAnsi="Arial Narrow" w:cs="Arial"/>
          <w:sz w:val="20"/>
          <w:szCs w:val="20"/>
          <w:lang w:val="es-ES" w:eastAsia="es-ES"/>
        </w:rPr>
        <w:t xml:space="preserve">La publicación de estas obligaciones se deberá realizar en los periodos establecidos y conforme a los criterios emitidos por el </w:t>
      </w:r>
      <w:r w:rsidRPr="008C46D2">
        <w:rPr>
          <w:rFonts w:ascii="Arial Narrow" w:eastAsia="Times New Roman" w:hAnsi="Arial Narrow" w:cs="Arial"/>
          <w:sz w:val="20"/>
          <w:szCs w:val="20"/>
          <w:lang w:val="es-ES_tradnl" w:eastAsia="es-ES"/>
        </w:rPr>
        <w:t>Instituto Nacional de Transparencia, Acceso a la Información y Protección de Datos Personales.</w:t>
      </w:r>
    </w:p>
    <w:p w:rsidR="0023414F" w:rsidRPr="008C46D2" w:rsidRDefault="0023414F" w:rsidP="0023414F">
      <w:pPr>
        <w:tabs>
          <w:tab w:val="left" w:pos="0"/>
        </w:tabs>
        <w:spacing w:after="0" w:line="80" w:lineRule="exact"/>
        <w:jc w:val="both"/>
        <w:rPr>
          <w:rFonts w:ascii="Arial Narrow" w:hAnsi="Arial Narrow"/>
          <w:sz w:val="20"/>
          <w:szCs w:val="20"/>
          <w:lang w:val="es-ES_tradnl"/>
        </w:rPr>
      </w:pPr>
    </w:p>
    <w:p w:rsidR="0023414F" w:rsidRPr="008C46D2" w:rsidRDefault="0023414F" w:rsidP="0023414F">
      <w:pPr>
        <w:tabs>
          <w:tab w:val="left" w:pos="0"/>
        </w:tabs>
        <w:spacing w:after="0" w:line="220" w:lineRule="exact"/>
        <w:jc w:val="both"/>
        <w:rPr>
          <w:rFonts w:ascii="Arial Narrow" w:hAnsi="Arial Narrow" w:cs="Arial"/>
          <w:b/>
          <w:szCs w:val="20"/>
        </w:rPr>
      </w:pPr>
      <w:r w:rsidRPr="008C46D2">
        <w:rPr>
          <w:rFonts w:ascii="Arial Narrow" w:hAnsi="Arial Narrow" w:cs="Arial"/>
          <w:b/>
          <w:szCs w:val="20"/>
        </w:rPr>
        <w:t>CAPÍTULO IV</w:t>
      </w:r>
    </w:p>
    <w:p w:rsidR="0023414F" w:rsidRPr="008C46D2" w:rsidRDefault="0023414F" w:rsidP="0023414F">
      <w:pPr>
        <w:tabs>
          <w:tab w:val="left" w:pos="0"/>
        </w:tabs>
        <w:spacing w:after="0" w:line="220" w:lineRule="exact"/>
        <w:jc w:val="both"/>
        <w:rPr>
          <w:rFonts w:ascii="Arial Narrow" w:hAnsi="Arial Narrow" w:cs="Arial"/>
          <w:b/>
          <w:szCs w:val="20"/>
        </w:rPr>
      </w:pPr>
      <w:r w:rsidRPr="008C46D2">
        <w:rPr>
          <w:rFonts w:ascii="Arial Narrow" w:hAnsi="Arial Narrow" w:cs="Arial"/>
          <w:b/>
          <w:szCs w:val="20"/>
        </w:rPr>
        <w:t>DEPENDENCIAS UNIVERSITARIAS</w:t>
      </w:r>
    </w:p>
    <w:p w:rsidR="0023414F" w:rsidRPr="008C46D2" w:rsidRDefault="0023414F" w:rsidP="0023414F">
      <w:pPr>
        <w:tabs>
          <w:tab w:val="left" w:pos="0"/>
        </w:tabs>
        <w:spacing w:after="0" w:line="80" w:lineRule="exact"/>
        <w:jc w:val="both"/>
        <w:rPr>
          <w:rFonts w:ascii="Arial Narrow" w:hAnsi="Arial Narrow" w:cs="Arial"/>
          <w:sz w:val="20"/>
          <w:szCs w:val="20"/>
        </w:rPr>
      </w:pPr>
    </w:p>
    <w:p w:rsidR="0023414F" w:rsidRPr="008C46D2" w:rsidRDefault="0023414F" w:rsidP="0023414F">
      <w:pPr>
        <w:pStyle w:val="NormalWeb"/>
        <w:spacing w:before="0" w:beforeAutospacing="0" w:after="0" w:afterAutospacing="0" w:line="200" w:lineRule="exact"/>
        <w:jc w:val="both"/>
        <w:rPr>
          <w:rFonts w:ascii="Arial Narrow" w:hAnsi="Arial Narrow" w:cs="Arial"/>
          <w:b/>
          <w:sz w:val="20"/>
          <w:szCs w:val="20"/>
        </w:rPr>
      </w:pPr>
      <w:r w:rsidRPr="008C46D2">
        <w:rPr>
          <w:rFonts w:ascii="Arial Narrow" w:hAnsi="Arial Narrow" w:cs="Arial"/>
          <w:b/>
          <w:sz w:val="20"/>
          <w:szCs w:val="20"/>
        </w:rPr>
        <w:t>ARTÍCULO 14</w:t>
      </w:r>
    </w:p>
    <w:p w:rsidR="0023414F" w:rsidRPr="008C46D2" w:rsidRDefault="0023414F" w:rsidP="0023414F">
      <w:pPr>
        <w:pStyle w:val="NormalWeb"/>
        <w:spacing w:before="0" w:beforeAutospacing="0" w:after="0" w:afterAutospacing="0" w:line="200" w:lineRule="exact"/>
        <w:jc w:val="both"/>
        <w:rPr>
          <w:rFonts w:ascii="Arial Narrow" w:hAnsi="Arial Narrow" w:cs="Arial"/>
          <w:bCs/>
          <w:sz w:val="20"/>
          <w:szCs w:val="20"/>
        </w:rPr>
      </w:pPr>
      <w:r w:rsidRPr="008C46D2">
        <w:rPr>
          <w:rFonts w:ascii="Arial Narrow" w:hAnsi="Arial Narrow" w:cs="Arial"/>
          <w:bCs/>
          <w:sz w:val="20"/>
          <w:szCs w:val="20"/>
        </w:rPr>
        <w:t>Para efectos de este Reglamento, se consideran dependencias universitarias responsables de generar, obtener, transformar, conservar, clasificar y proporcionar la información, las siguientes:</w:t>
      </w:r>
    </w:p>
    <w:p w:rsidR="0023414F" w:rsidRPr="008C46D2" w:rsidRDefault="0023414F" w:rsidP="0023414F">
      <w:pPr>
        <w:pStyle w:val="NormalWeb"/>
        <w:spacing w:before="0" w:beforeAutospacing="0" w:after="0" w:afterAutospacing="0" w:line="80" w:lineRule="exact"/>
        <w:jc w:val="both"/>
        <w:rPr>
          <w:rFonts w:ascii="Arial Narrow" w:hAnsi="Arial Narrow" w:cs="Arial"/>
          <w:bCs/>
          <w:sz w:val="20"/>
          <w:szCs w:val="20"/>
        </w:rPr>
      </w:pPr>
    </w:p>
    <w:p w:rsidR="0023414F" w:rsidRPr="008C46D2" w:rsidRDefault="0023414F" w:rsidP="0023414F">
      <w:pPr>
        <w:pStyle w:val="NormalWeb"/>
        <w:numPr>
          <w:ilvl w:val="0"/>
          <w:numId w:val="4"/>
        </w:numPr>
        <w:spacing w:before="0" w:beforeAutospacing="0" w:after="0" w:afterAutospacing="0" w:line="200" w:lineRule="exact"/>
        <w:ind w:left="567" w:hanging="567"/>
        <w:jc w:val="both"/>
        <w:rPr>
          <w:rFonts w:ascii="Arial Narrow" w:hAnsi="Arial Narrow" w:cs="Arial"/>
          <w:sz w:val="20"/>
          <w:szCs w:val="20"/>
        </w:rPr>
      </w:pPr>
      <w:r w:rsidRPr="008C46D2">
        <w:rPr>
          <w:rFonts w:ascii="Arial Narrow" w:hAnsi="Arial Narrow" w:cs="Arial"/>
          <w:sz w:val="20"/>
          <w:szCs w:val="20"/>
        </w:rPr>
        <w:t>La Junta Directiva;</w:t>
      </w:r>
    </w:p>
    <w:p w:rsidR="0023414F" w:rsidRPr="008C46D2" w:rsidRDefault="0023414F" w:rsidP="0023414F">
      <w:pPr>
        <w:pStyle w:val="NormalWeb"/>
        <w:numPr>
          <w:ilvl w:val="0"/>
          <w:numId w:val="4"/>
        </w:numPr>
        <w:spacing w:before="0" w:beforeAutospacing="0" w:after="0" w:afterAutospacing="0" w:line="200" w:lineRule="exact"/>
        <w:ind w:left="567" w:hanging="567"/>
        <w:jc w:val="both"/>
        <w:rPr>
          <w:rFonts w:ascii="Arial Narrow" w:hAnsi="Arial Narrow" w:cs="Arial"/>
          <w:sz w:val="20"/>
          <w:szCs w:val="20"/>
        </w:rPr>
      </w:pPr>
      <w:r w:rsidRPr="008C46D2">
        <w:rPr>
          <w:rFonts w:ascii="Arial Narrow" w:hAnsi="Arial Narrow" w:cs="Arial"/>
          <w:sz w:val="20"/>
          <w:szCs w:val="20"/>
        </w:rPr>
        <w:t>El Colegio Académico;</w:t>
      </w:r>
    </w:p>
    <w:p w:rsidR="0023414F" w:rsidRPr="008C46D2" w:rsidRDefault="0023414F" w:rsidP="0023414F">
      <w:pPr>
        <w:pStyle w:val="NormalWeb"/>
        <w:numPr>
          <w:ilvl w:val="0"/>
          <w:numId w:val="4"/>
        </w:numPr>
        <w:spacing w:before="0" w:beforeAutospacing="0" w:after="0" w:afterAutospacing="0" w:line="200" w:lineRule="exact"/>
        <w:ind w:left="567" w:hanging="567"/>
        <w:jc w:val="both"/>
        <w:rPr>
          <w:rFonts w:ascii="Arial Narrow" w:hAnsi="Arial Narrow" w:cs="Arial"/>
          <w:sz w:val="20"/>
          <w:szCs w:val="20"/>
        </w:rPr>
      </w:pPr>
      <w:r w:rsidRPr="008C46D2">
        <w:rPr>
          <w:rFonts w:ascii="Arial Narrow" w:hAnsi="Arial Narrow" w:cs="Arial"/>
          <w:sz w:val="20"/>
          <w:szCs w:val="20"/>
        </w:rPr>
        <w:t>El Patronato;</w:t>
      </w:r>
    </w:p>
    <w:p w:rsidR="0023414F" w:rsidRPr="008C46D2" w:rsidRDefault="0023414F" w:rsidP="0023414F">
      <w:pPr>
        <w:pStyle w:val="NormalWeb"/>
        <w:numPr>
          <w:ilvl w:val="0"/>
          <w:numId w:val="4"/>
        </w:numPr>
        <w:spacing w:before="0" w:beforeAutospacing="0" w:after="0" w:afterAutospacing="0" w:line="200" w:lineRule="exact"/>
        <w:ind w:left="567" w:hanging="567"/>
        <w:jc w:val="both"/>
        <w:rPr>
          <w:rFonts w:ascii="Arial Narrow" w:hAnsi="Arial Narrow" w:cs="Arial"/>
          <w:sz w:val="20"/>
          <w:szCs w:val="20"/>
        </w:rPr>
      </w:pPr>
      <w:r w:rsidRPr="008C46D2">
        <w:rPr>
          <w:rFonts w:ascii="Arial Narrow" w:hAnsi="Arial Narrow" w:cs="Arial"/>
          <w:sz w:val="20"/>
          <w:szCs w:val="20"/>
        </w:rPr>
        <w:t>Los consejos académicos;</w:t>
      </w:r>
    </w:p>
    <w:p w:rsidR="0023414F" w:rsidRPr="008C46D2" w:rsidRDefault="0023414F" w:rsidP="0023414F">
      <w:pPr>
        <w:pStyle w:val="NormalWeb"/>
        <w:numPr>
          <w:ilvl w:val="0"/>
          <w:numId w:val="4"/>
        </w:numPr>
        <w:spacing w:before="0" w:beforeAutospacing="0" w:after="0" w:afterAutospacing="0" w:line="200" w:lineRule="exact"/>
        <w:ind w:left="567" w:hanging="567"/>
        <w:jc w:val="both"/>
        <w:rPr>
          <w:rFonts w:ascii="Arial Narrow" w:hAnsi="Arial Narrow" w:cs="Arial"/>
          <w:sz w:val="20"/>
          <w:szCs w:val="20"/>
        </w:rPr>
      </w:pPr>
      <w:r w:rsidRPr="008C46D2">
        <w:rPr>
          <w:rFonts w:ascii="Arial Narrow" w:hAnsi="Arial Narrow" w:cs="Arial"/>
          <w:sz w:val="20"/>
          <w:szCs w:val="20"/>
        </w:rPr>
        <w:t>Los consejos divisionales;</w:t>
      </w:r>
    </w:p>
    <w:p w:rsidR="0023414F" w:rsidRPr="008C46D2" w:rsidRDefault="0023414F" w:rsidP="0023414F">
      <w:pPr>
        <w:pStyle w:val="NormalWeb"/>
        <w:numPr>
          <w:ilvl w:val="0"/>
          <w:numId w:val="4"/>
        </w:numPr>
        <w:spacing w:before="0" w:beforeAutospacing="0" w:after="0" w:afterAutospacing="0" w:line="200" w:lineRule="exact"/>
        <w:ind w:left="567" w:hanging="567"/>
        <w:jc w:val="both"/>
        <w:rPr>
          <w:rFonts w:ascii="Arial Narrow" w:hAnsi="Arial Narrow" w:cs="Arial"/>
          <w:sz w:val="20"/>
          <w:szCs w:val="20"/>
        </w:rPr>
      </w:pPr>
      <w:r w:rsidRPr="008C46D2">
        <w:rPr>
          <w:rFonts w:ascii="Arial Narrow" w:hAnsi="Arial Narrow" w:cs="Arial"/>
          <w:sz w:val="20"/>
          <w:szCs w:val="20"/>
        </w:rPr>
        <w:t>La Rectoría General;</w:t>
      </w:r>
    </w:p>
    <w:p w:rsidR="0023414F" w:rsidRPr="008C46D2" w:rsidRDefault="0023414F" w:rsidP="0023414F">
      <w:pPr>
        <w:pStyle w:val="NormalWeb"/>
        <w:numPr>
          <w:ilvl w:val="0"/>
          <w:numId w:val="4"/>
        </w:numPr>
        <w:spacing w:before="0" w:beforeAutospacing="0" w:after="0" w:afterAutospacing="0" w:line="200" w:lineRule="exact"/>
        <w:ind w:left="567" w:hanging="567"/>
        <w:jc w:val="both"/>
        <w:rPr>
          <w:rFonts w:ascii="Arial Narrow" w:hAnsi="Arial Narrow" w:cs="Arial"/>
          <w:sz w:val="20"/>
          <w:szCs w:val="20"/>
        </w:rPr>
      </w:pPr>
      <w:r w:rsidRPr="008C46D2">
        <w:rPr>
          <w:rFonts w:ascii="Arial Narrow" w:hAnsi="Arial Narrow" w:cs="Arial"/>
          <w:sz w:val="20"/>
          <w:szCs w:val="20"/>
        </w:rPr>
        <w:t>Las rectorías de unidad;</w:t>
      </w:r>
    </w:p>
    <w:p w:rsidR="0023414F" w:rsidRPr="008C46D2" w:rsidRDefault="0023414F" w:rsidP="0023414F">
      <w:pPr>
        <w:pStyle w:val="NormalWeb"/>
        <w:numPr>
          <w:ilvl w:val="0"/>
          <w:numId w:val="4"/>
        </w:numPr>
        <w:spacing w:before="0" w:beforeAutospacing="0" w:after="0" w:afterAutospacing="0" w:line="200" w:lineRule="exact"/>
        <w:ind w:left="567" w:hanging="567"/>
        <w:jc w:val="both"/>
        <w:rPr>
          <w:rFonts w:ascii="Arial Narrow" w:hAnsi="Arial Narrow" w:cs="Arial"/>
          <w:sz w:val="20"/>
          <w:szCs w:val="20"/>
        </w:rPr>
      </w:pPr>
      <w:r w:rsidRPr="008C46D2">
        <w:rPr>
          <w:rFonts w:ascii="Arial Narrow" w:hAnsi="Arial Narrow" w:cs="Arial"/>
          <w:sz w:val="20"/>
          <w:szCs w:val="20"/>
        </w:rPr>
        <w:t>Las divisiones académicas;</w:t>
      </w:r>
    </w:p>
    <w:p w:rsidR="0023414F" w:rsidRPr="008C46D2" w:rsidRDefault="0023414F" w:rsidP="0023414F">
      <w:pPr>
        <w:pStyle w:val="NormalWeb"/>
        <w:numPr>
          <w:ilvl w:val="0"/>
          <w:numId w:val="4"/>
        </w:numPr>
        <w:spacing w:before="0" w:beforeAutospacing="0" w:after="0" w:afterAutospacing="0" w:line="200" w:lineRule="exact"/>
        <w:ind w:left="567" w:hanging="567"/>
        <w:jc w:val="both"/>
        <w:rPr>
          <w:rFonts w:ascii="Arial Narrow" w:hAnsi="Arial Narrow" w:cs="Arial"/>
          <w:sz w:val="20"/>
          <w:szCs w:val="20"/>
        </w:rPr>
      </w:pPr>
      <w:r w:rsidRPr="008C46D2">
        <w:rPr>
          <w:rFonts w:ascii="Arial Narrow" w:hAnsi="Arial Narrow" w:cs="Arial"/>
          <w:sz w:val="20"/>
          <w:szCs w:val="20"/>
        </w:rPr>
        <w:t>Los departamentos académicos;</w:t>
      </w:r>
    </w:p>
    <w:p w:rsidR="0023414F" w:rsidRPr="008C46D2" w:rsidRDefault="0023414F" w:rsidP="0023414F">
      <w:pPr>
        <w:pStyle w:val="NormalWeb"/>
        <w:numPr>
          <w:ilvl w:val="0"/>
          <w:numId w:val="4"/>
        </w:numPr>
        <w:spacing w:before="0" w:beforeAutospacing="0" w:after="0" w:afterAutospacing="0" w:line="200" w:lineRule="exact"/>
        <w:ind w:left="567" w:hanging="567"/>
        <w:jc w:val="both"/>
        <w:rPr>
          <w:rFonts w:ascii="Arial Narrow" w:hAnsi="Arial Narrow" w:cs="Arial"/>
          <w:sz w:val="20"/>
          <w:szCs w:val="20"/>
        </w:rPr>
      </w:pPr>
      <w:r w:rsidRPr="008C46D2">
        <w:rPr>
          <w:rFonts w:ascii="Arial Narrow" w:hAnsi="Arial Narrow" w:cs="Arial"/>
          <w:sz w:val="20"/>
          <w:szCs w:val="20"/>
        </w:rPr>
        <w:t>La Secretaría General;</w:t>
      </w:r>
    </w:p>
    <w:p w:rsidR="0023414F" w:rsidRPr="008C46D2" w:rsidRDefault="0023414F" w:rsidP="0023414F">
      <w:pPr>
        <w:pStyle w:val="NormalWeb"/>
        <w:numPr>
          <w:ilvl w:val="0"/>
          <w:numId w:val="4"/>
        </w:numPr>
        <w:spacing w:before="0" w:beforeAutospacing="0" w:after="0" w:afterAutospacing="0" w:line="200" w:lineRule="exact"/>
        <w:ind w:left="567" w:hanging="567"/>
        <w:jc w:val="both"/>
        <w:rPr>
          <w:rFonts w:ascii="Arial Narrow" w:hAnsi="Arial Narrow" w:cs="Arial"/>
          <w:sz w:val="20"/>
          <w:szCs w:val="20"/>
        </w:rPr>
      </w:pPr>
      <w:r w:rsidRPr="008C46D2">
        <w:rPr>
          <w:rFonts w:ascii="Arial Narrow" w:hAnsi="Arial Narrow" w:cs="Arial"/>
          <w:sz w:val="20"/>
          <w:szCs w:val="20"/>
        </w:rPr>
        <w:t>La Oficina del Abogado General;</w:t>
      </w:r>
    </w:p>
    <w:p w:rsidR="0023414F" w:rsidRPr="008C46D2" w:rsidRDefault="0023414F" w:rsidP="0023414F">
      <w:pPr>
        <w:pStyle w:val="NormalWeb"/>
        <w:numPr>
          <w:ilvl w:val="0"/>
          <w:numId w:val="4"/>
        </w:numPr>
        <w:spacing w:before="0" w:beforeAutospacing="0" w:after="0" w:afterAutospacing="0" w:line="200" w:lineRule="exact"/>
        <w:ind w:left="567" w:hanging="567"/>
        <w:jc w:val="both"/>
        <w:rPr>
          <w:rFonts w:ascii="Arial Narrow" w:hAnsi="Arial Narrow" w:cs="Arial"/>
          <w:sz w:val="20"/>
          <w:szCs w:val="20"/>
        </w:rPr>
      </w:pPr>
      <w:r w:rsidRPr="008C46D2">
        <w:rPr>
          <w:rFonts w:ascii="Arial Narrow" w:hAnsi="Arial Narrow" w:cs="Arial"/>
          <w:sz w:val="20"/>
          <w:szCs w:val="20"/>
        </w:rPr>
        <w:t>La Tesorería General;</w:t>
      </w:r>
    </w:p>
    <w:p w:rsidR="0023414F" w:rsidRPr="008C46D2" w:rsidRDefault="0023414F" w:rsidP="0023414F">
      <w:pPr>
        <w:pStyle w:val="NormalWeb"/>
        <w:numPr>
          <w:ilvl w:val="0"/>
          <w:numId w:val="4"/>
        </w:numPr>
        <w:spacing w:before="0" w:beforeAutospacing="0" w:after="0" w:afterAutospacing="0" w:line="200" w:lineRule="exact"/>
        <w:ind w:left="567" w:hanging="567"/>
        <w:jc w:val="both"/>
        <w:rPr>
          <w:rFonts w:ascii="Arial Narrow" w:hAnsi="Arial Narrow" w:cs="Arial"/>
          <w:sz w:val="20"/>
          <w:szCs w:val="20"/>
        </w:rPr>
      </w:pPr>
      <w:r w:rsidRPr="008C46D2">
        <w:rPr>
          <w:rFonts w:ascii="Arial Narrow" w:hAnsi="Arial Narrow" w:cs="Arial"/>
          <w:sz w:val="20"/>
          <w:szCs w:val="20"/>
        </w:rPr>
        <w:t>La Contraloría;</w:t>
      </w:r>
    </w:p>
    <w:p w:rsidR="0023414F" w:rsidRPr="008C46D2" w:rsidRDefault="0023414F" w:rsidP="0023414F">
      <w:pPr>
        <w:pStyle w:val="NormalWeb"/>
        <w:numPr>
          <w:ilvl w:val="0"/>
          <w:numId w:val="4"/>
        </w:numPr>
        <w:spacing w:before="0" w:beforeAutospacing="0" w:after="0" w:afterAutospacing="0" w:line="200" w:lineRule="exact"/>
        <w:ind w:left="567" w:hanging="567"/>
        <w:jc w:val="both"/>
        <w:rPr>
          <w:rFonts w:ascii="Arial Narrow" w:hAnsi="Arial Narrow" w:cs="Arial"/>
          <w:sz w:val="20"/>
          <w:szCs w:val="20"/>
        </w:rPr>
      </w:pPr>
      <w:r w:rsidRPr="008C46D2">
        <w:rPr>
          <w:rFonts w:ascii="Arial Narrow" w:hAnsi="Arial Narrow" w:cs="Arial"/>
          <w:sz w:val="20"/>
          <w:szCs w:val="20"/>
        </w:rPr>
        <w:t>Las secretarías de unidad;</w:t>
      </w:r>
    </w:p>
    <w:p w:rsidR="0023414F" w:rsidRPr="008C46D2" w:rsidRDefault="0023414F" w:rsidP="0023414F">
      <w:pPr>
        <w:pStyle w:val="NormalWeb"/>
        <w:numPr>
          <w:ilvl w:val="0"/>
          <w:numId w:val="4"/>
        </w:numPr>
        <w:spacing w:before="0" w:beforeAutospacing="0" w:after="0" w:afterAutospacing="0" w:line="200" w:lineRule="exact"/>
        <w:ind w:left="567" w:hanging="567"/>
        <w:jc w:val="both"/>
        <w:rPr>
          <w:rFonts w:ascii="Arial Narrow" w:hAnsi="Arial Narrow" w:cs="Arial"/>
          <w:sz w:val="20"/>
          <w:szCs w:val="20"/>
        </w:rPr>
      </w:pPr>
      <w:r w:rsidRPr="008C46D2">
        <w:rPr>
          <w:rFonts w:ascii="Arial Narrow" w:hAnsi="Arial Narrow" w:cs="Arial"/>
          <w:sz w:val="20"/>
          <w:szCs w:val="20"/>
        </w:rPr>
        <w:t>Las secretarías académicas de división;</w:t>
      </w:r>
    </w:p>
    <w:p w:rsidR="0023414F" w:rsidRPr="008C46D2" w:rsidRDefault="0023414F" w:rsidP="0023414F">
      <w:pPr>
        <w:pStyle w:val="NormalWeb"/>
        <w:numPr>
          <w:ilvl w:val="0"/>
          <w:numId w:val="4"/>
        </w:numPr>
        <w:spacing w:before="0" w:beforeAutospacing="0" w:after="0" w:afterAutospacing="0" w:line="200" w:lineRule="exact"/>
        <w:ind w:left="567" w:hanging="567"/>
        <w:jc w:val="both"/>
        <w:rPr>
          <w:rFonts w:ascii="Arial Narrow" w:hAnsi="Arial Narrow" w:cs="Arial"/>
          <w:sz w:val="20"/>
          <w:szCs w:val="20"/>
        </w:rPr>
      </w:pPr>
      <w:r w:rsidRPr="008C46D2">
        <w:rPr>
          <w:rFonts w:ascii="Arial Narrow" w:hAnsi="Arial Narrow" w:cs="Arial"/>
          <w:sz w:val="20"/>
          <w:szCs w:val="20"/>
        </w:rPr>
        <w:t>Las coordinaciones de estudio;</w:t>
      </w:r>
    </w:p>
    <w:p w:rsidR="0023414F" w:rsidRPr="008C46D2" w:rsidRDefault="0023414F" w:rsidP="0023414F">
      <w:pPr>
        <w:pStyle w:val="NormalWeb"/>
        <w:numPr>
          <w:ilvl w:val="0"/>
          <w:numId w:val="4"/>
        </w:numPr>
        <w:spacing w:before="0" w:beforeAutospacing="0" w:after="0" w:afterAutospacing="0" w:line="200" w:lineRule="exact"/>
        <w:ind w:left="567" w:hanging="567"/>
        <w:jc w:val="both"/>
        <w:rPr>
          <w:rFonts w:ascii="Arial Narrow" w:hAnsi="Arial Narrow" w:cs="Arial"/>
          <w:sz w:val="20"/>
          <w:szCs w:val="20"/>
        </w:rPr>
      </w:pPr>
      <w:r w:rsidRPr="008C46D2">
        <w:rPr>
          <w:rFonts w:ascii="Arial Narrow" w:hAnsi="Arial Narrow" w:cs="Arial"/>
          <w:sz w:val="20"/>
          <w:szCs w:val="20"/>
        </w:rPr>
        <w:t>Las jefaturas de área;</w:t>
      </w:r>
    </w:p>
    <w:p w:rsidR="0023414F" w:rsidRPr="008C46D2" w:rsidRDefault="0023414F" w:rsidP="0023414F">
      <w:pPr>
        <w:pStyle w:val="NormalWeb"/>
        <w:numPr>
          <w:ilvl w:val="0"/>
          <w:numId w:val="4"/>
        </w:numPr>
        <w:spacing w:before="0" w:beforeAutospacing="0" w:after="0" w:afterAutospacing="0" w:line="200" w:lineRule="exact"/>
        <w:ind w:left="567" w:hanging="567"/>
        <w:jc w:val="both"/>
        <w:rPr>
          <w:rFonts w:ascii="Arial Narrow" w:hAnsi="Arial Narrow" w:cs="Arial"/>
          <w:sz w:val="20"/>
          <w:szCs w:val="20"/>
        </w:rPr>
      </w:pPr>
      <w:r w:rsidRPr="008C46D2">
        <w:rPr>
          <w:rFonts w:ascii="Arial Narrow" w:hAnsi="Arial Narrow" w:cs="Arial"/>
          <w:sz w:val="20"/>
          <w:szCs w:val="20"/>
        </w:rPr>
        <w:t>La Defensoría de los Derechos Universitarios, y</w:t>
      </w:r>
    </w:p>
    <w:p w:rsidR="0023414F" w:rsidRPr="008C46D2" w:rsidRDefault="0023414F" w:rsidP="0023414F">
      <w:pPr>
        <w:pStyle w:val="NormalWeb"/>
        <w:numPr>
          <w:ilvl w:val="0"/>
          <w:numId w:val="4"/>
        </w:numPr>
        <w:spacing w:before="0" w:beforeAutospacing="0" w:after="0" w:afterAutospacing="0" w:line="200" w:lineRule="exact"/>
        <w:ind w:left="567" w:hanging="567"/>
        <w:jc w:val="both"/>
        <w:rPr>
          <w:rFonts w:ascii="Arial Narrow" w:hAnsi="Arial Narrow" w:cs="Arial"/>
          <w:sz w:val="20"/>
          <w:szCs w:val="20"/>
        </w:rPr>
      </w:pPr>
      <w:r w:rsidRPr="008C46D2">
        <w:rPr>
          <w:rFonts w:ascii="Arial Narrow" w:hAnsi="Arial Narrow" w:cs="Arial"/>
          <w:sz w:val="20"/>
          <w:szCs w:val="20"/>
        </w:rPr>
        <w:t>Las comisiones dictaminadoras de área, divisionales, y de Recursos.</w:t>
      </w:r>
    </w:p>
    <w:p w:rsidR="0023414F" w:rsidRPr="008C46D2" w:rsidRDefault="0023414F" w:rsidP="0023414F">
      <w:pPr>
        <w:tabs>
          <w:tab w:val="left" w:pos="0"/>
        </w:tabs>
        <w:spacing w:after="0" w:line="80" w:lineRule="exact"/>
        <w:jc w:val="both"/>
        <w:rPr>
          <w:rFonts w:ascii="Arial Narrow" w:hAnsi="Arial Narrow" w:cs="Arial"/>
          <w:sz w:val="20"/>
          <w:szCs w:val="20"/>
        </w:rPr>
      </w:pPr>
    </w:p>
    <w:p w:rsidR="0023414F" w:rsidRPr="008C46D2" w:rsidRDefault="0023414F" w:rsidP="0023414F">
      <w:pPr>
        <w:tabs>
          <w:tab w:val="left" w:pos="0"/>
        </w:tabs>
        <w:spacing w:after="0" w:line="200" w:lineRule="exact"/>
        <w:jc w:val="both"/>
        <w:rPr>
          <w:rFonts w:ascii="Arial Narrow" w:hAnsi="Arial Narrow" w:cs="Arial"/>
          <w:b/>
          <w:sz w:val="20"/>
          <w:szCs w:val="20"/>
        </w:rPr>
      </w:pPr>
      <w:r w:rsidRPr="008C46D2">
        <w:rPr>
          <w:rFonts w:ascii="Arial Narrow" w:hAnsi="Arial Narrow" w:cs="Arial"/>
          <w:b/>
          <w:sz w:val="20"/>
          <w:szCs w:val="20"/>
        </w:rPr>
        <w:t xml:space="preserve">ARTÍCULO 15 </w:t>
      </w:r>
    </w:p>
    <w:p w:rsidR="0023414F" w:rsidRPr="008C46D2" w:rsidRDefault="0023414F" w:rsidP="0023414F">
      <w:pPr>
        <w:tabs>
          <w:tab w:val="left" w:pos="0"/>
        </w:tabs>
        <w:spacing w:after="0" w:line="200" w:lineRule="exact"/>
        <w:jc w:val="both"/>
        <w:rPr>
          <w:rFonts w:ascii="Arial Narrow" w:hAnsi="Arial Narrow" w:cs="Arial"/>
          <w:sz w:val="20"/>
          <w:szCs w:val="20"/>
        </w:rPr>
      </w:pPr>
      <w:r w:rsidRPr="008C46D2">
        <w:rPr>
          <w:rFonts w:ascii="Arial Narrow" w:hAnsi="Arial Narrow" w:cs="Arial"/>
          <w:sz w:val="20"/>
          <w:szCs w:val="20"/>
        </w:rPr>
        <w:t>Corresponde a las dependencias universitarias:</w:t>
      </w:r>
    </w:p>
    <w:p w:rsidR="0023414F" w:rsidRPr="008C46D2" w:rsidRDefault="0023414F" w:rsidP="0023414F">
      <w:pPr>
        <w:tabs>
          <w:tab w:val="left" w:pos="0"/>
        </w:tabs>
        <w:spacing w:after="0" w:line="80" w:lineRule="exact"/>
        <w:jc w:val="both"/>
        <w:rPr>
          <w:rFonts w:ascii="Arial Narrow" w:hAnsi="Arial Narrow" w:cs="Arial"/>
          <w:sz w:val="20"/>
          <w:szCs w:val="20"/>
        </w:rPr>
      </w:pPr>
    </w:p>
    <w:p w:rsidR="0023414F" w:rsidRPr="008C46D2" w:rsidRDefault="0023414F" w:rsidP="0023414F">
      <w:pPr>
        <w:pStyle w:val="Prrafodelista"/>
        <w:numPr>
          <w:ilvl w:val="0"/>
          <w:numId w:val="5"/>
        </w:numPr>
        <w:tabs>
          <w:tab w:val="left" w:pos="567"/>
        </w:tabs>
        <w:spacing w:after="0" w:line="200" w:lineRule="exact"/>
        <w:ind w:left="567" w:hanging="567"/>
        <w:contextualSpacing w:val="0"/>
        <w:jc w:val="both"/>
        <w:rPr>
          <w:rFonts w:ascii="Arial Narrow" w:hAnsi="Arial Narrow" w:cs="Arial"/>
          <w:sz w:val="20"/>
          <w:szCs w:val="20"/>
        </w:rPr>
      </w:pPr>
      <w:r w:rsidRPr="008C46D2">
        <w:rPr>
          <w:rFonts w:ascii="Arial Narrow" w:hAnsi="Arial Narrow" w:cs="Arial"/>
          <w:sz w:val="20"/>
          <w:szCs w:val="20"/>
        </w:rPr>
        <w:t>Clasificar la información reservada o confidencial;</w:t>
      </w:r>
    </w:p>
    <w:p w:rsidR="0023414F" w:rsidRPr="008C46D2" w:rsidRDefault="0023414F" w:rsidP="0023414F">
      <w:pPr>
        <w:pStyle w:val="Prrafodelista"/>
        <w:numPr>
          <w:ilvl w:val="0"/>
          <w:numId w:val="5"/>
        </w:numPr>
        <w:tabs>
          <w:tab w:val="left" w:pos="567"/>
        </w:tabs>
        <w:spacing w:after="0" w:line="200" w:lineRule="exact"/>
        <w:ind w:left="567" w:hanging="567"/>
        <w:contextualSpacing w:val="0"/>
        <w:jc w:val="both"/>
        <w:rPr>
          <w:rFonts w:ascii="Arial Narrow" w:hAnsi="Arial Narrow" w:cs="Arial"/>
          <w:sz w:val="20"/>
          <w:szCs w:val="20"/>
        </w:rPr>
      </w:pPr>
      <w:r w:rsidRPr="008C46D2">
        <w:rPr>
          <w:rFonts w:ascii="Arial Narrow" w:hAnsi="Arial Narrow" w:cs="Arial"/>
          <w:sz w:val="20"/>
          <w:szCs w:val="20"/>
        </w:rPr>
        <w:t>Proporcionar a la Unidad de Transparencia la información que les requiera, para atender las obligaciones de transparencia y solicitudes de información universitaria y dar trámite a los recursos correspondientes;</w:t>
      </w:r>
    </w:p>
    <w:p w:rsidR="0023414F" w:rsidRPr="008C46D2" w:rsidRDefault="0023414F" w:rsidP="0023414F">
      <w:pPr>
        <w:pStyle w:val="Prrafodelista"/>
        <w:numPr>
          <w:ilvl w:val="0"/>
          <w:numId w:val="5"/>
        </w:numPr>
        <w:tabs>
          <w:tab w:val="left" w:pos="567"/>
        </w:tabs>
        <w:spacing w:after="0" w:line="200" w:lineRule="exact"/>
        <w:ind w:left="567" w:hanging="567"/>
        <w:contextualSpacing w:val="0"/>
        <w:jc w:val="both"/>
        <w:rPr>
          <w:rFonts w:ascii="Arial Narrow" w:hAnsi="Arial Narrow" w:cs="Arial"/>
          <w:sz w:val="20"/>
          <w:szCs w:val="20"/>
        </w:rPr>
      </w:pPr>
      <w:r w:rsidRPr="008C46D2">
        <w:rPr>
          <w:rFonts w:ascii="Arial Narrow" w:hAnsi="Arial Narrow" w:cs="Arial"/>
          <w:sz w:val="20"/>
          <w:szCs w:val="20"/>
        </w:rPr>
        <w:t>Establecer las medidas necesarias para organizar y asegurar la custodia y conservación de la información universitaria, así como para identificarla y proporcionarla oportunamente;</w:t>
      </w:r>
    </w:p>
    <w:p w:rsidR="0023414F" w:rsidRPr="008C46D2" w:rsidRDefault="0023414F" w:rsidP="0023414F">
      <w:pPr>
        <w:pStyle w:val="Prrafodelista"/>
        <w:numPr>
          <w:ilvl w:val="0"/>
          <w:numId w:val="5"/>
        </w:numPr>
        <w:tabs>
          <w:tab w:val="left" w:pos="567"/>
        </w:tabs>
        <w:spacing w:after="0" w:line="200" w:lineRule="exact"/>
        <w:ind w:left="567" w:hanging="567"/>
        <w:contextualSpacing w:val="0"/>
        <w:jc w:val="both"/>
        <w:rPr>
          <w:rFonts w:ascii="Arial Narrow" w:hAnsi="Arial Narrow" w:cs="Arial"/>
          <w:sz w:val="20"/>
          <w:szCs w:val="20"/>
        </w:rPr>
      </w:pPr>
      <w:r w:rsidRPr="008C46D2">
        <w:rPr>
          <w:rFonts w:ascii="Arial Narrow" w:hAnsi="Arial Narrow" w:cs="Arial"/>
          <w:sz w:val="20"/>
          <w:szCs w:val="20"/>
        </w:rPr>
        <w:t>Elaborar semestralmente y mantener actualizado un índice, por rubros temáticos, sobre los expedientes clasificados como reservados, con la especificación del órgano o instancia de apoyo que generó la información, el tema, la fecha de clasificación, el fundamento legal, el plazo de reserva y, en su caso, las partes de los documentos que se reservan, y</w:t>
      </w:r>
    </w:p>
    <w:p w:rsidR="0023414F" w:rsidRPr="008C46D2" w:rsidRDefault="0023414F" w:rsidP="0023414F">
      <w:pPr>
        <w:pStyle w:val="Prrafodelista"/>
        <w:numPr>
          <w:ilvl w:val="0"/>
          <w:numId w:val="5"/>
        </w:numPr>
        <w:tabs>
          <w:tab w:val="left" w:pos="567"/>
        </w:tabs>
        <w:spacing w:after="0" w:line="200" w:lineRule="exact"/>
        <w:ind w:left="567" w:hanging="567"/>
        <w:contextualSpacing w:val="0"/>
        <w:jc w:val="both"/>
        <w:rPr>
          <w:rFonts w:ascii="Arial Narrow" w:hAnsi="Arial Narrow" w:cs="Arial"/>
          <w:sz w:val="20"/>
          <w:szCs w:val="20"/>
        </w:rPr>
      </w:pPr>
      <w:r w:rsidRPr="008C46D2">
        <w:rPr>
          <w:rFonts w:ascii="Arial Narrow" w:hAnsi="Arial Narrow" w:cs="Arial"/>
          <w:sz w:val="20"/>
          <w:szCs w:val="20"/>
        </w:rPr>
        <w:t>Cumplir con las demás obligaciones que se establezcan en las leyes de la materia y normatividad aplicable, para garantizar el acceso a la información universitaria.</w:t>
      </w:r>
    </w:p>
    <w:p w:rsidR="0023414F" w:rsidRPr="008C46D2" w:rsidRDefault="0023414F" w:rsidP="0023414F">
      <w:pPr>
        <w:pStyle w:val="Sinespaciado"/>
        <w:rPr>
          <w:rFonts w:ascii="Arial Narrow" w:hAnsi="Arial Narrow"/>
          <w:sz w:val="6"/>
        </w:rPr>
      </w:pPr>
    </w:p>
    <w:p w:rsidR="0023414F" w:rsidRPr="008C46D2" w:rsidRDefault="0023414F" w:rsidP="0023414F">
      <w:pPr>
        <w:tabs>
          <w:tab w:val="left" w:pos="0"/>
        </w:tabs>
        <w:spacing w:after="0" w:line="220" w:lineRule="exact"/>
        <w:jc w:val="both"/>
        <w:rPr>
          <w:rFonts w:ascii="Arial Narrow" w:hAnsi="Arial Narrow" w:cs="Arial"/>
          <w:b/>
          <w:szCs w:val="20"/>
        </w:rPr>
      </w:pPr>
      <w:r w:rsidRPr="008C46D2">
        <w:rPr>
          <w:rFonts w:ascii="Arial Narrow" w:hAnsi="Arial Narrow" w:cs="Arial"/>
          <w:b/>
          <w:szCs w:val="20"/>
        </w:rPr>
        <w:t>CAPÍTULO V</w:t>
      </w:r>
    </w:p>
    <w:p w:rsidR="0023414F" w:rsidRPr="008C46D2" w:rsidRDefault="0023414F" w:rsidP="0023414F">
      <w:pPr>
        <w:tabs>
          <w:tab w:val="left" w:pos="0"/>
        </w:tabs>
        <w:spacing w:after="0" w:line="220" w:lineRule="exact"/>
        <w:jc w:val="both"/>
        <w:rPr>
          <w:rFonts w:ascii="Arial Narrow" w:hAnsi="Arial Narrow" w:cs="Arial"/>
          <w:b/>
          <w:sz w:val="20"/>
          <w:szCs w:val="20"/>
        </w:rPr>
      </w:pPr>
      <w:r w:rsidRPr="008C46D2">
        <w:rPr>
          <w:rFonts w:ascii="Arial Narrow" w:hAnsi="Arial Narrow" w:cs="Arial"/>
          <w:b/>
          <w:szCs w:val="20"/>
        </w:rPr>
        <w:t xml:space="preserve">CLASIFICACIÓN DE LA INFORMACIÓN UNIVERSITARIA </w:t>
      </w:r>
    </w:p>
    <w:p w:rsidR="0023414F" w:rsidRPr="008C46D2" w:rsidRDefault="0023414F" w:rsidP="0023414F">
      <w:pPr>
        <w:pStyle w:val="Sinespaciado"/>
        <w:rPr>
          <w:rFonts w:ascii="Arial Narrow" w:hAnsi="Arial Narrow"/>
          <w:sz w:val="6"/>
        </w:rPr>
      </w:pPr>
    </w:p>
    <w:p w:rsidR="0023414F" w:rsidRPr="008C46D2" w:rsidRDefault="0023414F" w:rsidP="0023414F">
      <w:pPr>
        <w:tabs>
          <w:tab w:val="left" w:pos="0"/>
        </w:tabs>
        <w:spacing w:after="0" w:line="200" w:lineRule="exact"/>
        <w:jc w:val="both"/>
        <w:rPr>
          <w:rFonts w:ascii="Arial Narrow" w:hAnsi="Arial Narrow" w:cs="Arial"/>
          <w:b/>
          <w:sz w:val="20"/>
          <w:szCs w:val="20"/>
        </w:rPr>
      </w:pPr>
      <w:r w:rsidRPr="008C46D2">
        <w:rPr>
          <w:rFonts w:ascii="Arial Narrow" w:hAnsi="Arial Narrow" w:cs="Arial"/>
          <w:b/>
          <w:sz w:val="20"/>
          <w:szCs w:val="20"/>
        </w:rPr>
        <w:t xml:space="preserve">ARTÍCULO 16 </w:t>
      </w:r>
    </w:p>
    <w:p w:rsidR="0023414F" w:rsidRPr="008C46D2" w:rsidRDefault="0023414F" w:rsidP="0023414F">
      <w:pPr>
        <w:tabs>
          <w:tab w:val="left" w:pos="0"/>
        </w:tabs>
        <w:spacing w:after="0" w:line="200" w:lineRule="exact"/>
        <w:jc w:val="both"/>
        <w:rPr>
          <w:rFonts w:ascii="Arial Narrow" w:hAnsi="Arial Narrow" w:cs="Arial"/>
          <w:sz w:val="20"/>
          <w:szCs w:val="20"/>
        </w:rPr>
      </w:pPr>
      <w:r w:rsidRPr="008C46D2">
        <w:rPr>
          <w:rFonts w:ascii="Arial Narrow" w:hAnsi="Arial Narrow" w:cs="Arial"/>
          <w:sz w:val="20"/>
          <w:szCs w:val="20"/>
        </w:rPr>
        <w:t>La clasificación de la información universitaria, como reservada o confidencial, se realizará cuando:</w:t>
      </w:r>
    </w:p>
    <w:p w:rsidR="0023414F" w:rsidRPr="008C46D2" w:rsidRDefault="0023414F" w:rsidP="0023414F">
      <w:pPr>
        <w:tabs>
          <w:tab w:val="left" w:pos="0"/>
        </w:tabs>
        <w:spacing w:after="0" w:line="80" w:lineRule="exact"/>
        <w:jc w:val="both"/>
        <w:rPr>
          <w:rFonts w:ascii="Arial Narrow" w:hAnsi="Arial Narrow" w:cs="Arial"/>
          <w:sz w:val="20"/>
          <w:szCs w:val="20"/>
        </w:rPr>
      </w:pPr>
    </w:p>
    <w:p w:rsidR="0023414F" w:rsidRPr="008C46D2" w:rsidRDefault="0023414F" w:rsidP="0023414F">
      <w:pPr>
        <w:numPr>
          <w:ilvl w:val="0"/>
          <w:numId w:val="7"/>
        </w:numPr>
        <w:tabs>
          <w:tab w:val="left" w:pos="567"/>
        </w:tabs>
        <w:spacing w:after="0" w:line="200" w:lineRule="exact"/>
        <w:ind w:left="567" w:hanging="567"/>
        <w:jc w:val="both"/>
        <w:rPr>
          <w:rFonts w:ascii="Arial Narrow" w:hAnsi="Arial Narrow" w:cs="Arial"/>
          <w:sz w:val="20"/>
          <w:szCs w:val="20"/>
        </w:rPr>
      </w:pPr>
      <w:r w:rsidRPr="008C46D2">
        <w:rPr>
          <w:rFonts w:ascii="Arial Narrow" w:hAnsi="Arial Narrow" w:cs="Arial"/>
          <w:sz w:val="20"/>
          <w:szCs w:val="20"/>
        </w:rPr>
        <w:t>Se reciba una solicitud de información universitaria;</w:t>
      </w:r>
    </w:p>
    <w:p w:rsidR="0023414F" w:rsidRPr="008C46D2" w:rsidRDefault="0023414F" w:rsidP="0023414F">
      <w:pPr>
        <w:numPr>
          <w:ilvl w:val="0"/>
          <w:numId w:val="7"/>
        </w:numPr>
        <w:tabs>
          <w:tab w:val="left" w:pos="567"/>
        </w:tabs>
        <w:spacing w:after="0" w:line="200" w:lineRule="exact"/>
        <w:ind w:left="567" w:hanging="567"/>
        <w:jc w:val="both"/>
        <w:rPr>
          <w:rFonts w:ascii="Arial Narrow" w:hAnsi="Arial Narrow" w:cs="Arial"/>
          <w:sz w:val="20"/>
          <w:szCs w:val="20"/>
        </w:rPr>
      </w:pPr>
      <w:r w:rsidRPr="008C46D2">
        <w:rPr>
          <w:rFonts w:ascii="Arial Narrow" w:hAnsi="Arial Narrow" w:cs="Arial"/>
          <w:sz w:val="20"/>
          <w:szCs w:val="20"/>
        </w:rPr>
        <w:t>Lo determine una autoridad competente, o</w:t>
      </w:r>
    </w:p>
    <w:p w:rsidR="0023414F" w:rsidRPr="008C46D2" w:rsidRDefault="0023414F" w:rsidP="0023414F">
      <w:pPr>
        <w:numPr>
          <w:ilvl w:val="0"/>
          <w:numId w:val="7"/>
        </w:numPr>
        <w:tabs>
          <w:tab w:val="left" w:pos="567"/>
        </w:tabs>
        <w:spacing w:after="0" w:line="200" w:lineRule="exact"/>
        <w:ind w:left="567" w:hanging="567"/>
        <w:jc w:val="both"/>
        <w:rPr>
          <w:rFonts w:ascii="Arial Narrow" w:hAnsi="Arial Narrow" w:cs="Arial"/>
          <w:sz w:val="20"/>
          <w:szCs w:val="20"/>
        </w:rPr>
      </w:pPr>
      <w:r w:rsidRPr="008C46D2">
        <w:rPr>
          <w:rFonts w:ascii="Arial Narrow" w:hAnsi="Arial Narrow" w:cs="Arial"/>
          <w:sz w:val="20"/>
          <w:szCs w:val="20"/>
        </w:rPr>
        <w:t xml:space="preserve">Se generen versiones públicas para dar cumplimiento a las obligaciones de transparencia. </w:t>
      </w:r>
    </w:p>
    <w:p w:rsidR="0023414F" w:rsidRPr="008C46D2" w:rsidRDefault="0023414F" w:rsidP="0023414F">
      <w:pPr>
        <w:tabs>
          <w:tab w:val="left" w:pos="0"/>
        </w:tabs>
        <w:spacing w:after="0" w:line="80" w:lineRule="exact"/>
        <w:jc w:val="both"/>
        <w:rPr>
          <w:rFonts w:ascii="Arial Narrow" w:hAnsi="Arial Narrow" w:cs="Arial"/>
          <w:b/>
          <w:sz w:val="20"/>
          <w:szCs w:val="20"/>
        </w:rPr>
      </w:pPr>
    </w:p>
    <w:p w:rsidR="0023414F" w:rsidRPr="008C46D2" w:rsidRDefault="0023414F" w:rsidP="0023414F">
      <w:pPr>
        <w:tabs>
          <w:tab w:val="left" w:pos="0"/>
        </w:tabs>
        <w:spacing w:after="0" w:line="200" w:lineRule="exact"/>
        <w:jc w:val="both"/>
        <w:rPr>
          <w:rFonts w:ascii="Arial Narrow" w:hAnsi="Arial Narrow" w:cs="Arial"/>
          <w:sz w:val="20"/>
          <w:szCs w:val="20"/>
        </w:rPr>
      </w:pPr>
      <w:r w:rsidRPr="008C46D2">
        <w:rPr>
          <w:rFonts w:ascii="Arial Narrow" w:hAnsi="Arial Narrow" w:cs="Arial"/>
          <w:sz w:val="20"/>
          <w:szCs w:val="20"/>
        </w:rPr>
        <w:t xml:space="preserve">En ningún caso podrán clasificarse documentos antes de que se genere la información. </w:t>
      </w:r>
    </w:p>
    <w:p w:rsidR="0023414F" w:rsidRPr="008C46D2" w:rsidRDefault="0023414F" w:rsidP="0023414F">
      <w:pPr>
        <w:tabs>
          <w:tab w:val="left" w:pos="0"/>
        </w:tabs>
        <w:spacing w:after="0" w:line="80" w:lineRule="exact"/>
        <w:jc w:val="both"/>
        <w:rPr>
          <w:rFonts w:ascii="Arial Narrow" w:hAnsi="Arial Narrow" w:cs="Arial"/>
          <w:sz w:val="20"/>
          <w:szCs w:val="20"/>
        </w:rPr>
      </w:pPr>
    </w:p>
    <w:p w:rsidR="0023414F" w:rsidRPr="008C46D2" w:rsidRDefault="0023414F" w:rsidP="0023414F">
      <w:pPr>
        <w:tabs>
          <w:tab w:val="left" w:pos="0"/>
        </w:tabs>
        <w:spacing w:after="0" w:line="200" w:lineRule="exact"/>
        <w:jc w:val="both"/>
        <w:rPr>
          <w:rFonts w:ascii="Arial Narrow" w:hAnsi="Arial Narrow" w:cs="Arial"/>
          <w:b/>
          <w:sz w:val="20"/>
          <w:szCs w:val="20"/>
        </w:rPr>
      </w:pPr>
      <w:r w:rsidRPr="008C46D2">
        <w:rPr>
          <w:rFonts w:ascii="Arial Narrow" w:hAnsi="Arial Narrow" w:cs="Arial"/>
          <w:b/>
          <w:sz w:val="20"/>
          <w:szCs w:val="20"/>
        </w:rPr>
        <w:t>ARTÍCULO 17</w:t>
      </w:r>
    </w:p>
    <w:p w:rsidR="0023414F" w:rsidRPr="008C46D2" w:rsidRDefault="0023414F" w:rsidP="0023414F">
      <w:pPr>
        <w:tabs>
          <w:tab w:val="left" w:pos="0"/>
        </w:tabs>
        <w:spacing w:after="0" w:line="200" w:lineRule="exact"/>
        <w:jc w:val="both"/>
        <w:rPr>
          <w:rFonts w:ascii="Arial Narrow" w:hAnsi="Arial Narrow" w:cs="Arial"/>
          <w:sz w:val="20"/>
          <w:szCs w:val="20"/>
        </w:rPr>
      </w:pPr>
      <w:r w:rsidRPr="008C46D2">
        <w:rPr>
          <w:rFonts w:ascii="Arial Narrow" w:hAnsi="Arial Narrow" w:cs="Arial"/>
          <w:sz w:val="20"/>
          <w:szCs w:val="20"/>
        </w:rPr>
        <w:t>Cuando se requiera información universitaria que contenga datos clasificados como reservados o confidenciales, las dependencias universitarias, al recibir la solicitud o requerimiento, deberán elaborar las versiones públicas de los documentos en la que se testen estos datos, con el señalamiento genérico de su contenido, el fundamento y motivo de la clasificación.</w:t>
      </w:r>
    </w:p>
    <w:p w:rsidR="0023414F" w:rsidRPr="008C46D2" w:rsidRDefault="0023414F" w:rsidP="0023414F">
      <w:pPr>
        <w:tabs>
          <w:tab w:val="left" w:pos="0"/>
        </w:tabs>
        <w:spacing w:after="0" w:line="80" w:lineRule="exact"/>
        <w:jc w:val="both"/>
        <w:rPr>
          <w:rFonts w:ascii="Arial Narrow" w:hAnsi="Arial Narrow" w:cs="Arial"/>
          <w:sz w:val="20"/>
          <w:szCs w:val="20"/>
        </w:rPr>
      </w:pPr>
    </w:p>
    <w:p w:rsidR="0023414F" w:rsidRPr="008C46D2" w:rsidRDefault="0023414F" w:rsidP="0023414F">
      <w:pPr>
        <w:tabs>
          <w:tab w:val="left" w:pos="0"/>
        </w:tabs>
        <w:spacing w:after="0" w:line="200" w:lineRule="exact"/>
        <w:jc w:val="both"/>
        <w:rPr>
          <w:rFonts w:ascii="Arial Narrow" w:hAnsi="Arial Narrow" w:cs="Arial"/>
          <w:sz w:val="20"/>
          <w:szCs w:val="20"/>
        </w:rPr>
      </w:pPr>
      <w:r w:rsidRPr="008C46D2">
        <w:rPr>
          <w:rFonts w:ascii="Arial Narrow" w:hAnsi="Arial Narrow" w:cs="Arial"/>
          <w:sz w:val="20"/>
          <w:szCs w:val="20"/>
        </w:rPr>
        <w:t>Al elaborar las versiones públicas deberá cuidarse que el documento original no se altere o se afecte.</w:t>
      </w:r>
    </w:p>
    <w:p w:rsidR="0023414F" w:rsidRPr="008C46D2" w:rsidRDefault="0023414F" w:rsidP="0023414F">
      <w:pPr>
        <w:tabs>
          <w:tab w:val="left" w:pos="0"/>
        </w:tabs>
        <w:spacing w:after="0" w:line="80" w:lineRule="exact"/>
        <w:jc w:val="both"/>
        <w:rPr>
          <w:rFonts w:ascii="Arial Narrow" w:hAnsi="Arial Narrow" w:cs="Arial"/>
          <w:b/>
          <w:sz w:val="20"/>
          <w:szCs w:val="20"/>
        </w:rPr>
      </w:pPr>
    </w:p>
    <w:p w:rsidR="0023414F" w:rsidRPr="008C46D2" w:rsidRDefault="0023414F" w:rsidP="0023414F">
      <w:pPr>
        <w:tabs>
          <w:tab w:val="left" w:pos="0"/>
        </w:tabs>
        <w:spacing w:after="0" w:line="200" w:lineRule="exact"/>
        <w:jc w:val="both"/>
        <w:rPr>
          <w:rFonts w:ascii="Arial Narrow" w:hAnsi="Arial Narrow" w:cs="Arial"/>
          <w:b/>
          <w:sz w:val="20"/>
          <w:szCs w:val="20"/>
        </w:rPr>
      </w:pPr>
      <w:r w:rsidRPr="008C46D2">
        <w:rPr>
          <w:rFonts w:ascii="Arial Narrow" w:hAnsi="Arial Narrow" w:cs="Arial"/>
          <w:b/>
          <w:sz w:val="20"/>
          <w:szCs w:val="20"/>
        </w:rPr>
        <w:t>ARTÍCULO 18</w:t>
      </w:r>
    </w:p>
    <w:p w:rsidR="0023414F" w:rsidRPr="008C46D2" w:rsidRDefault="0023414F" w:rsidP="0023414F">
      <w:pPr>
        <w:tabs>
          <w:tab w:val="left" w:pos="0"/>
        </w:tabs>
        <w:spacing w:after="0" w:line="200" w:lineRule="exact"/>
        <w:jc w:val="both"/>
        <w:rPr>
          <w:rFonts w:ascii="Arial Narrow" w:hAnsi="Arial Narrow" w:cs="Arial"/>
          <w:sz w:val="20"/>
          <w:szCs w:val="20"/>
        </w:rPr>
      </w:pPr>
      <w:r w:rsidRPr="008C46D2">
        <w:rPr>
          <w:rFonts w:ascii="Arial Narrow" w:hAnsi="Arial Narrow" w:cs="Arial"/>
          <w:sz w:val="20"/>
          <w:szCs w:val="20"/>
        </w:rPr>
        <w:t>La información universitaria se clasificará como reservada cuando su publicación:</w:t>
      </w:r>
    </w:p>
    <w:p w:rsidR="0023414F" w:rsidRPr="008C46D2" w:rsidRDefault="0023414F" w:rsidP="0023414F">
      <w:pPr>
        <w:tabs>
          <w:tab w:val="left" w:pos="0"/>
        </w:tabs>
        <w:spacing w:after="0" w:line="80" w:lineRule="exact"/>
        <w:jc w:val="both"/>
        <w:rPr>
          <w:rFonts w:ascii="Arial Narrow" w:hAnsi="Arial Narrow" w:cs="Arial"/>
          <w:sz w:val="20"/>
          <w:szCs w:val="20"/>
        </w:rPr>
      </w:pPr>
    </w:p>
    <w:p w:rsidR="0023414F" w:rsidRPr="008C46D2" w:rsidRDefault="0023414F" w:rsidP="0023414F">
      <w:pPr>
        <w:numPr>
          <w:ilvl w:val="0"/>
          <w:numId w:val="8"/>
        </w:numPr>
        <w:tabs>
          <w:tab w:val="left" w:pos="567"/>
        </w:tabs>
        <w:spacing w:after="0" w:line="200" w:lineRule="exact"/>
        <w:ind w:left="567" w:hanging="567"/>
        <w:jc w:val="both"/>
        <w:rPr>
          <w:rFonts w:ascii="Arial Narrow" w:hAnsi="Arial Narrow" w:cs="Arial"/>
          <w:sz w:val="20"/>
          <w:szCs w:val="20"/>
        </w:rPr>
      </w:pPr>
      <w:r w:rsidRPr="008C46D2">
        <w:rPr>
          <w:rFonts w:ascii="Arial Narrow" w:hAnsi="Arial Narrow" w:cs="Arial"/>
          <w:sz w:val="20"/>
          <w:szCs w:val="20"/>
        </w:rPr>
        <w:t>Comprometa la seguridad nacional o pública, y cuente con un propósito genuino y un efecto demostrable;</w:t>
      </w:r>
    </w:p>
    <w:p w:rsidR="0023414F" w:rsidRPr="008C46D2" w:rsidRDefault="0023414F" w:rsidP="0023414F">
      <w:pPr>
        <w:numPr>
          <w:ilvl w:val="0"/>
          <w:numId w:val="8"/>
        </w:numPr>
        <w:tabs>
          <w:tab w:val="left" w:pos="567"/>
        </w:tabs>
        <w:spacing w:after="0" w:line="200" w:lineRule="exact"/>
        <w:ind w:left="567" w:hanging="567"/>
        <w:jc w:val="both"/>
        <w:rPr>
          <w:rFonts w:ascii="Arial Narrow" w:hAnsi="Arial Narrow" w:cs="Arial"/>
          <w:sz w:val="20"/>
          <w:szCs w:val="20"/>
        </w:rPr>
      </w:pPr>
      <w:r w:rsidRPr="008C46D2">
        <w:rPr>
          <w:rFonts w:ascii="Arial Narrow" w:hAnsi="Arial Narrow" w:cs="Arial"/>
          <w:sz w:val="20"/>
          <w:szCs w:val="20"/>
        </w:rPr>
        <w:t>Pueda poner en riesgo la vida, los derechos, la seguridad o la salud de cualquier persona;</w:t>
      </w:r>
    </w:p>
    <w:p w:rsidR="0023414F" w:rsidRPr="008C46D2" w:rsidRDefault="0023414F" w:rsidP="0023414F">
      <w:pPr>
        <w:numPr>
          <w:ilvl w:val="0"/>
          <w:numId w:val="8"/>
        </w:numPr>
        <w:tabs>
          <w:tab w:val="left" w:pos="567"/>
        </w:tabs>
        <w:spacing w:after="0" w:line="200" w:lineRule="exact"/>
        <w:ind w:left="567" w:hanging="567"/>
        <w:jc w:val="both"/>
        <w:rPr>
          <w:rFonts w:ascii="Arial Narrow" w:hAnsi="Arial Narrow" w:cs="Arial"/>
          <w:sz w:val="20"/>
          <w:szCs w:val="20"/>
        </w:rPr>
      </w:pPr>
      <w:r w:rsidRPr="008C46D2">
        <w:rPr>
          <w:rFonts w:ascii="Arial Narrow" w:hAnsi="Arial Narrow" w:cs="Arial"/>
          <w:sz w:val="20"/>
          <w:szCs w:val="20"/>
        </w:rPr>
        <w:lastRenderedPageBreak/>
        <w:t>Se entregue con ese carácter expresamente;</w:t>
      </w:r>
    </w:p>
    <w:p w:rsidR="0023414F" w:rsidRPr="008C46D2" w:rsidRDefault="0023414F" w:rsidP="0023414F">
      <w:pPr>
        <w:numPr>
          <w:ilvl w:val="0"/>
          <w:numId w:val="8"/>
        </w:numPr>
        <w:tabs>
          <w:tab w:val="left" w:pos="567"/>
        </w:tabs>
        <w:spacing w:after="0" w:line="200" w:lineRule="exact"/>
        <w:ind w:left="567" w:hanging="567"/>
        <w:jc w:val="both"/>
        <w:rPr>
          <w:rFonts w:ascii="Arial Narrow" w:hAnsi="Arial Narrow" w:cs="Arial"/>
          <w:sz w:val="20"/>
          <w:szCs w:val="20"/>
        </w:rPr>
      </w:pPr>
      <w:r w:rsidRPr="008C46D2">
        <w:rPr>
          <w:rFonts w:ascii="Arial Narrow" w:hAnsi="Arial Narrow" w:cs="Arial"/>
          <w:sz w:val="20"/>
          <w:szCs w:val="20"/>
        </w:rPr>
        <w:t>Obstruya las actividades de verificación, inspección y auditoría relativas al cumplimiento de las leyes, o la prevención y persecución de los delitos;</w:t>
      </w:r>
    </w:p>
    <w:p w:rsidR="0023414F" w:rsidRPr="008C46D2" w:rsidRDefault="0023414F" w:rsidP="0023414F">
      <w:pPr>
        <w:numPr>
          <w:ilvl w:val="0"/>
          <w:numId w:val="8"/>
        </w:numPr>
        <w:tabs>
          <w:tab w:val="left" w:pos="567"/>
        </w:tabs>
        <w:spacing w:after="0" w:line="200" w:lineRule="exact"/>
        <w:ind w:left="567" w:hanging="567"/>
        <w:jc w:val="both"/>
        <w:rPr>
          <w:rFonts w:ascii="Arial Narrow" w:hAnsi="Arial Narrow" w:cs="Arial"/>
          <w:sz w:val="20"/>
          <w:szCs w:val="20"/>
        </w:rPr>
      </w:pPr>
      <w:r w:rsidRPr="008C46D2">
        <w:rPr>
          <w:rFonts w:ascii="Arial Narrow" w:hAnsi="Arial Narrow" w:cs="Arial"/>
          <w:sz w:val="20"/>
          <w:szCs w:val="20"/>
        </w:rPr>
        <w:t>Comprometa el sentido de las resoluciones, por contener opiniones, recomendaciones, acuerdos, puntos de vista, evaluaciones y, en general, toda aquella información que forme parte de procesos deliberativos, hasta en tanto no se haya adoptado la decisión definitiva;</w:t>
      </w:r>
    </w:p>
    <w:p w:rsidR="0023414F" w:rsidRPr="008C46D2" w:rsidRDefault="0023414F" w:rsidP="0023414F">
      <w:pPr>
        <w:numPr>
          <w:ilvl w:val="0"/>
          <w:numId w:val="8"/>
        </w:numPr>
        <w:tabs>
          <w:tab w:val="left" w:pos="567"/>
        </w:tabs>
        <w:spacing w:after="0" w:line="200" w:lineRule="exact"/>
        <w:ind w:left="567" w:hanging="567"/>
        <w:jc w:val="both"/>
        <w:rPr>
          <w:rFonts w:ascii="Arial Narrow" w:hAnsi="Arial Narrow" w:cs="Arial"/>
          <w:sz w:val="20"/>
          <w:szCs w:val="20"/>
        </w:rPr>
      </w:pPr>
      <w:r w:rsidRPr="008C46D2">
        <w:rPr>
          <w:rFonts w:ascii="Arial Narrow" w:hAnsi="Arial Narrow" w:cs="Arial"/>
          <w:sz w:val="20"/>
          <w:szCs w:val="20"/>
        </w:rPr>
        <w:t>Afecte los procedimientos para aplicar sanciones o medidas administrativas, hasta en tanto no se haya dictado la resolución definitiva;</w:t>
      </w:r>
    </w:p>
    <w:p w:rsidR="0023414F" w:rsidRPr="008C46D2" w:rsidRDefault="0023414F" w:rsidP="0023414F">
      <w:pPr>
        <w:numPr>
          <w:ilvl w:val="0"/>
          <w:numId w:val="8"/>
        </w:numPr>
        <w:tabs>
          <w:tab w:val="left" w:pos="567"/>
        </w:tabs>
        <w:spacing w:after="0" w:line="200" w:lineRule="exact"/>
        <w:ind w:left="567" w:hanging="567"/>
        <w:jc w:val="both"/>
        <w:rPr>
          <w:rFonts w:ascii="Arial Narrow" w:hAnsi="Arial Narrow" w:cs="Arial"/>
          <w:sz w:val="20"/>
          <w:szCs w:val="20"/>
        </w:rPr>
      </w:pPr>
      <w:r w:rsidRPr="008C46D2">
        <w:rPr>
          <w:rFonts w:ascii="Arial Narrow" w:hAnsi="Arial Narrow" w:cs="Arial"/>
          <w:sz w:val="20"/>
          <w:szCs w:val="20"/>
        </w:rPr>
        <w:t>Pueda causar un perjuicio a la Universidad, por comprometer las estrategias procesales relacionadas con los procedimientos administrativos o judiciales en los que ésta sea parte o tenga algún interés jurídico, mientras las resoluciones no causen estado;</w:t>
      </w:r>
    </w:p>
    <w:p w:rsidR="0023414F" w:rsidRPr="008C46D2" w:rsidRDefault="0023414F" w:rsidP="0023414F">
      <w:pPr>
        <w:numPr>
          <w:ilvl w:val="0"/>
          <w:numId w:val="8"/>
        </w:numPr>
        <w:tabs>
          <w:tab w:val="left" w:pos="567"/>
        </w:tabs>
        <w:spacing w:after="0" w:line="200" w:lineRule="exact"/>
        <w:ind w:left="567" w:hanging="567"/>
        <w:jc w:val="both"/>
        <w:rPr>
          <w:rFonts w:ascii="Arial Narrow" w:hAnsi="Arial Narrow" w:cs="Arial"/>
          <w:sz w:val="20"/>
          <w:szCs w:val="20"/>
        </w:rPr>
      </w:pPr>
      <w:r w:rsidRPr="008C46D2">
        <w:rPr>
          <w:rFonts w:ascii="Arial Narrow" w:hAnsi="Arial Narrow" w:cs="Arial"/>
          <w:sz w:val="20"/>
          <w:szCs w:val="20"/>
        </w:rPr>
        <w:t>Se encuentre contenida dentro de las investigaciones de hechos que la ley señale como delitos y se tramiten ante el Ministerio Público, y</w:t>
      </w:r>
    </w:p>
    <w:p w:rsidR="0023414F" w:rsidRPr="008C46D2" w:rsidRDefault="0023414F" w:rsidP="0023414F">
      <w:pPr>
        <w:numPr>
          <w:ilvl w:val="0"/>
          <w:numId w:val="8"/>
        </w:numPr>
        <w:tabs>
          <w:tab w:val="left" w:pos="567"/>
        </w:tabs>
        <w:spacing w:after="0" w:line="200" w:lineRule="exact"/>
        <w:ind w:left="567" w:hanging="567"/>
        <w:jc w:val="both"/>
        <w:rPr>
          <w:rFonts w:ascii="Arial Narrow" w:hAnsi="Arial Narrow" w:cs="Arial"/>
          <w:b/>
          <w:sz w:val="20"/>
          <w:szCs w:val="20"/>
        </w:rPr>
      </w:pPr>
      <w:r w:rsidRPr="008C46D2">
        <w:rPr>
          <w:rFonts w:ascii="Arial Narrow" w:hAnsi="Arial Narrow" w:cs="Arial"/>
          <w:sz w:val="20"/>
          <w:szCs w:val="20"/>
        </w:rPr>
        <w:t>La que por disposición expresa de una ley tengan tal carácter.</w:t>
      </w:r>
    </w:p>
    <w:p w:rsidR="0023414F" w:rsidRPr="008C46D2" w:rsidRDefault="0023414F" w:rsidP="0023414F">
      <w:pPr>
        <w:tabs>
          <w:tab w:val="left" w:pos="0"/>
        </w:tabs>
        <w:spacing w:after="0" w:line="80" w:lineRule="exact"/>
        <w:jc w:val="both"/>
        <w:rPr>
          <w:rFonts w:ascii="Arial Narrow" w:hAnsi="Arial Narrow" w:cs="Arial"/>
          <w:b/>
          <w:sz w:val="20"/>
          <w:szCs w:val="20"/>
        </w:rPr>
      </w:pPr>
    </w:p>
    <w:p w:rsidR="0023414F" w:rsidRPr="008C46D2" w:rsidRDefault="0023414F" w:rsidP="0023414F">
      <w:pPr>
        <w:tabs>
          <w:tab w:val="left" w:pos="0"/>
        </w:tabs>
        <w:spacing w:after="0" w:line="200" w:lineRule="exact"/>
        <w:jc w:val="both"/>
        <w:rPr>
          <w:rFonts w:ascii="Arial Narrow" w:hAnsi="Arial Narrow" w:cs="Arial"/>
          <w:b/>
          <w:sz w:val="20"/>
          <w:szCs w:val="20"/>
        </w:rPr>
      </w:pPr>
      <w:r w:rsidRPr="008C46D2">
        <w:rPr>
          <w:rFonts w:ascii="Arial Narrow" w:hAnsi="Arial Narrow" w:cs="Arial"/>
          <w:b/>
          <w:sz w:val="20"/>
          <w:szCs w:val="20"/>
        </w:rPr>
        <w:t xml:space="preserve">ARTÍCULO 19 </w:t>
      </w:r>
    </w:p>
    <w:p w:rsidR="0023414F" w:rsidRPr="008C46D2" w:rsidRDefault="0023414F" w:rsidP="0023414F">
      <w:pPr>
        <w:tabs>
          <w:tab w:val="left" w:pos="0"/>
        </w:tabs>
        <w:spacing w:after="0" w:line="200" w:lineRule="exact"/>
        <w:jc w:val="both"/>
        <w:rPr>
          <w:rFonts w:ascii="Arial Narrow" w:hAnsi="Arial Narrow" w:cs="Arial"/>
          <w:b/>
          <w:sz w:val="20"/>
          <w:szCs w:val="20"/>
        </w:rPr>
      </w:pPr>
      <w:r w:rsidRPr="008C46D2">
        <w:rPr>
          <w:rFonts w:ascii="Arial Narrow" w:hAnsi="Arial Narrow" w:cs="Arial"/>
          <w:sz w:val="20"/>
          <w:szCs w:val="20"/>
        </w:rPr>
        <w:t>No podrá invocarse el carácter de reservado cuando se trate de violaciones graves a derechos humanos, delitos de lesa humanidad o información relacionada con actos de corrupción, de acuerdo con la normatividad aplicable.</w:t>
      </w:r>
    </w:p>
    <w:p w:rsidR="0023414F" w:rsidRPr="008C46D2" w:rsidRDefault="0023414F" w:rsidP="0023414F">
      <w:pPr>
        <w:tabs>
          <w:tab w:val="left" w:pos="0"/>
        </w:tabs>
        <w:spacing w:after="0" w:line="80" w:lineRule="exact"/>
        <w:jc w:val="both"/>
        <w:rPr>
          <w:rFonts w:ascii="Arial Narrow" w:hAnsi="Arial Narrow" w:cs="Arial"/>
          <w:b/>
          <w:sz w:val="20"/>
          <w:szCs w:val="20"/>
        </w:rPr>
      </w:pPr>
    </w:p>
    <w:p w:rsidR="0023414F" w:rsidRPr="008C46D2" w:rsidRDefault="0023414F" w:rsidP="0023414F">
      <w:pPr>
        <w:tabs>
          <w:tab w:val="left" w:pos="0"/>
        </w:tabs>
        <w:spacing w:after="0" w:line="200" w:lineRule="exact"/>
        <w:jc w:val="both"/>
        <w:rPr>
          <w:rFonts w:ascii="Arial Narrow" w:hAnsi="Arial Narrow" w:cs="Arial"/>
          <w:b/>
          <w:sz w:val="20"/>
          <w:szCs w:val="20"/>
        </w:rPr>
      </w:pPr>
      <w:r w:rsidRPr="008C46D2">
        <w:rPr>
          <w:rFonts w:ascii="Arial Narrow" w:hAnsi="Arial Narrow" w:cs="Arial"/>
          <w:b/>
          <w:sz w:val="20"/>
          <w:szCs w:val="20"/>
        </w:rPr>
        <w:t xml:space="preserve">ARTÍCULO 20 </w:t>
      </w:r>
    </w:p>
    <w:p w:rsidR="0023414F" w:rsidRPr="008C46D2" w:rsidRDefault="0023414F" w:rsidP="0023414F">
      <w:pPr>
        <w:tabs>
          <w:tab w:val="left" w:pos="0"/>
        </w:tabs>
        <w:spacing w:after="0" w:line="200" w:lineRule="exact"/>
        <w:jc w:val="both"/>
        <w:rPr>
          <w:rFonts w:ascii="Arial Narrow" w:hAnsi="Arial Narrow" w:cs="Arial"/>
          <w:sz w:val="20"/>
          <w:szCs w:val="20"/>
        </w:rPr>
      </w:pPr>
      <w:r w:rsidRPr="008C46D2">
        <w:rPr>
          <w:rFonts w:ascii="Arial Narrow" w:hAnsi="Arial Narrow" w:cs="Arial"/>
          <w:sz w:val="20"/>
          <w:szCs w:val="20"/>
        </w:rPr>
        <w:t>La clasificación de la información como reservada podrá permanecer con ese carácter hasta por un periodo de cinco años. El periodo de reserva se computará a partir de la fecha en que se clasifique la información.</w:t>
      </w:r>
    </w:p>
    <w:p w:rsidR="0023414F" w:rsidRPr="008C46D2" w:rsidRDefault="0023414F" w:rsidP="0023414F">
      <w:pPr>
        <w:tabs>
          <w:tab w:val="left" w:pos="0"/>
        </w:tabs>
        <w:spacing w:after="0" w:line="80" w:lineRule="exact"/>
        <w:jc w:val="both"/>
        <w:rPr>
          <w:rFonts w:ascii="Arial Narrow" w:hAnsi="Arial Narrow" w:cs="Arial"/>
          <w:sz w:val="20"/>
          <w:szCs w:val="20"/>
        </w:rPr>
      </w:pPr>
    </w:p>
    <w:p w:rsidR="0023414F" w:rsidRPr="008C46D2" w:rsidRDefault="0023414F" w:rsidP="0023414F">
      <w:pPr>
        <w:tabs>
          <w:tab w:val="left" w:pos="0"/>
        </w:tabs>
        <w:spacing w:after="0" w:line="200" w:lineRule="exact"/>
        <w:jc w:val="both"/>
        <w:rPr>
          <w:rFonts w:ascii="Arial Narrow" w:hAnsi="Arial Narrow" w:cs="Arial"/>
          <w:sz w:val="20"/>
          <w:szCs w:val="20"/>
        </w:rPr>
      </w:pPr>
      <w:r w:rsidRPr="008C46D2">
        <w:rPr>
          <w:rFonts w:ascii="Arial Narrow" w:hAnsi="Arial Narrow" w:cs="Arial"/>
          <w:sz w:val="20"/>
          <w:szCs w:val="20"/>
        </w:rPr>
        <w:t>A petición de las dependencias universitarias, el Comité de Transparencia podrá ampliar el periodo de reserva hasta por un plazo de cinco años adicionales, siempre y cuando se justifique que subsisten las causas que dieron origen a su clasificación, mediante la aplicación de una prueba de daño.</w:t>
      </w:r>
    </w:p>
    <w:p w:rsidR="0023414F" w:rsidRPr="008C46D2" w:rsidRDefault="0023414F" w:rsidP="0023414F">
      <w:pPr>
        <w:tabs>
          <w:tab w:val="left" w:pos="0"/>
        </w:tabs>
        <w:spacing w:after="0" w:line="80" w:lineRule="exact"/>
        <w:jc w:val="both"/>
        <w:rPr>
          <w:rFonts w:ascii="Arial Narrow" w:hAnsi="Arial Narrow" w:cs="Arial"/>
          <w:sz w:val="20"/>
          <w:szCs w:val="20"/>
        </w:rPr>
      </w:pPr>
    </w:p>
    <w:p w:rsidR="0023414F" w:rsidRPr="008C46D2" w:rsidRDefault="0023414F" w:rsidP="0023414F">
      <w:pPr>
        <w:tabs>
          <w:tab w:val="left" w:pos="0"/>
        </w:tabs>
        <w:spacing w:after="0" w:line="200" w:lineRule="exact"/>
        <w:jc w:val="both"/>
        <w:rPr>
          <w:rFonts w:ascii="Arial Narrow" w:hAnsi="Arial Narrow" w:cs="Arial"/>
          <w:b/>
          <w:sz w:val="20"/>
          <w:szCs w:val="20"/>
        </w:rPr>
      </w:pPr>
      <w:r w:rsidRPr="008C46D2">
        <w:rPr>
          <w:rFonts w:ascii="Arial Narrow" w:hAnsi="Arial Narrow" w:cs="Arial"/>
          <w:b/>
          <w:sz w:val="20"/>
          <w:szCs w:val="20"/>
        </w:rPr>
        <w:t xml:space="preserve">ARTÍCULO 21 </w:t>
      </w:r>
    </w:p>
    <w:p w:rsidR="0023414F" w:rsidRPr="008C46D2" w:rsidRDefault="0023414F" w:rsidP="0023414F">
      <w:pPr>
        <w:tabs>
          <w:tab w:val="left" w:pos="0"/>
        </w:tabs>
        <w:spacing w:after="0" w:line="200" w:lineRule="exact"/>
        <w:jc w:val="both"/>
        <w:rPr>
          <w:rFonts w:ascii="Arial Narrow" w:hAnsi="Arial Narrow" w:cs="Arial"/>
          <w:sz w:val="20"/>
          <w:szCs w:val="20"/>
        </w:rPr>
      </w:pPr>
      <w:r w:rsidRPr="008C46D2">
        <w:rPr>
          <w:rFonts w:ascii="Arial Narrow" w:hAnsi="Arial Narrow" w:cs="Arial"/>
          <w:sz w:val="20"/>
          <w:szCs w:val="20"/>
        </w:rPr>
        <w:t>La prueba de daño consiste en la argumentación fundada y motivada para acreditar que la divulgación de la información universitaria representa un riesgo real, demostrable e identificable de perjuicio significativo al interés público y que el daño que puede producirse con la publicación de la información es mayor que el interés de conocerla.</w:t>
      </w:r>
    </w:p>
    <w:p w:rsidR="0023414F" w:rsidRPr="008C46D2" w:rsidRDefault="0023414F" w:rsidP="0023414F">
      <w:pPr>
        <w:tabs>
          <w:tab w:val="left" w:pos="0"/>
        </w:tabs>
        <w:spacing w:after="0" w:line="80" w:lineRule="exact"/>
        <w:jc w:val="both"/>
        <w:rPr>
          <w:rFonts w:ascii="Arial Narrow" w:hAnsi="Arial Narrow" w:cs="Arial"/>
          <w:b/>
          <w:sz w:val="20"/>
          <w:szCs w:val="20"/>
        </w:rPr>
      </w:pPr>
    </w:p>
    <w:p w:rsidR="0023414F" w:rsidRPr="008C46D2" w:rsidRDefault="0023414F" w:rsidP="0023414F">
      <w:pPr>
        <w:tabs>
          <w:tab w:val="left" w:pos="0"/>
        </w:tabs>
        <w:spacing w:after="0" w:line="200" w:lineRule="exact"/>
        <w:jc w:val="both"/>
        <w:rPr>
          <w:rFonts w:ascii="Arial Narrow" w:hAnsi="Arial Narrow" w:cs="Arial"/>
          <w:b/>
          <w:sz w:val="20"/>
          <w:szCs w:val="20"/>
        </w:rPr>
      </w:pPr>
      <w:r w:rsidRPr="008C46D2">
        <w:rPr>
          <w:rFonts w:ascii="Arial Narrow" w:hAnsi="Arial Narrow" w:cs="Arial"/>
          <w:b/>
          <w:sz w:val="20"/>
          <w:szCs w:val="20"/>
        </w:rPr>
        <w:t>ARTÍCULO 22</w:t>
      </w:r>
    </w:p>
    <w:p w:rsidR="0023414F" w:rsidRPr="008C46D2" w:rsidRDefault="0023414F" w:rsidP="0023414F">
      <w:pPr>
        <w:tabs>
          <w:tab w:val="left" w:pos="0"/>
        </w:tabs>
        <w:spacing w:after="0" w:line="200" w:lineRule="exact"/>
        <w:jc w:val="both"/>
        <w:rPr>
          <w:rFonts w:ascii="Arial Narrow" w:hAnsi="Arial Narrow" w:cs="Arial"/>
          <w:sz w:val="20"/>
          <w:szCs w:val="20"/>
        </w:rPr>
      </w:pPr>
      <w:r w:rsidRPr="008C46D2">
        <w:rPr>
          <w:rFonts w:ascii="Arial Narrow" w:hAnsi="Arial Narrow" w:cs="Arial"/>
          <w:sz w:val="20"/>
          <w:szCs w:val="20"/>
        </w:rPr>
        <w:t>Las dependencias universitarias, para reservar la información y solicitar la ampliación del plazo de reserva, deberán:</w:t>
      </w:r>
    </w:p>
    <w:p w:rsidR="0023414F" w:rsidRPr="008C46D2" w:rsidRDefault="0023414F" w:rsidP="0023414F">
      <w:pPr>
        <w:tabs>
          <w:tab w:val="left" w:pos="0"/>
        </w:tabs>
        <w:spacing w:after="0" w:line="80" w:lineRule="exact"/>
        <w:jc w:val="both"/>
        <w:rPr>
          <w:rFonts w:ascii="Arial Narrow" w:hAnsi="Arial Narrow" w:cs="Arial"/>
          <w:sz w:val="20"/>
          <w:szCs w:val="20"/>
        </w:rPr>
      </w:pPr>
    </w:p>
    <w:p w:rsidR="0023414F" w:rsidRPr="008C46D2" w:rsidRDefault="0023414F" w:rsidP="0023414F">
      <w:pPr>
        <w:numPr>
          <w:ilvl w:val="0"/>
          <w:numId w:val="9"/>
        </w:numPr>
        <w:tabs>
          <w:tab w:val="left" w:pos="567"/>
        </w:tabs>
        <w:spacing w:after="0" w:line="200" w:lineRule="exact"/>
        <w:ind w:left="567" w:hanging="567"/>
        <w:jc w:val="both"/>
        <w:rPr>
          <w:rFonts w:ascii="Arial Narrow" w:hAnsi="Arial Narrow" w:cs="Arial"/>
          <w:sz w:val="20"/>
          <w:szCs w:val="20"/>
        </w:rPr>
      </w:pPr>
      <w:r w:rsidRPr="008C46D2">
        <w:rPr>
          <w:rFonts w:ascii="Arial Narrow" w:hAnsi="Arial Narrow" w:cs="Arial"/>
          <w:sz w:val="20"/>
          <w:szCs w:val="20"/>
        </w:rPr>
        <w:t>Fundar y motivar la reserva;</w:t>
      </w:r>
    </w:p>
    <w:p w:rsidR="0023414F" w:rsidRPr="008C46D2" w:rsidRDefault="0023414F" w:rsidP="0023414F">
      <w:pPr>
        <w:numPr>
          <w:ilvl w:val="0"/>
          <w:numId w:val="9"/>
        </w:numPr>
        <w:tabs>
          <w:tab w:val="left" w:pos="567"/>
        </w:tabs>
        <w:spacing w:after="0" w:line="200" w:lineRule="exact"/>
        <w:ind w:left="567" w:hanging="567"/>
        <w:jc w:val="both"/>
        <w:rPr>
          <w:rFonts w:ascii="Arial Narrow" w:hAnsi="Arial Narrow" w:cs="Arial"/>
          <w:sz w:val="20"/>
          <w:szCs w:val="20"/>
        </w:rPr>
      </w:pPr>
      <w:r w:rsidRPr="008C46D2">
        <w:rPr>
          <w:rFonts w:ascii="Arial Narrow" w:hAnsi="Arial Narrow" w:cs="Arial"/>
          <w:sz w:val="20"/>
          <w:szCs w:val="20"/>
        </w:rPr>
        <w:t>Aplicar la prueba de daño;</w:t>
      </w:r>
    </w:p>
    <w:p w:rsidR="0023414F" w:rsidRPr="008C46D2" w:rsidRDefault="0023414F" w:rsidP="0023414F">
      <w:pPr>
        <w:numPr>
          <w:ilvl w:val="0"/>
          <w:numId w:val="9"/>
        </w:numPr>
        <w:tabs>
          <w:tab w:val="left" w:pos="567"/>
        </w:tabs>
        <w:spacing w:after="0" w:line="200" w:lineRule="exact"/>
        <w:ind w:left="567" w:hanging="567"/>
        <w:jc w:val="both"/>
        <w:rPr>
          <w:rFonts w:ascii="Arial Narrow" w:hAnsi="Arial Narrow" w:cs="Arial"/>
          <w:sz w:val="20"/>
          <w:szCs w:val="20"/>
        </w:rPr>
      </w:pPr>
      <w:r w:rsidRPr="008C46D2">
        <w:rPr>
          <w:rFonts w:ascii="Arial Narrow" w:hAnsi="Arial Narrow" w:cs="Arial"/>
          <w:sz w:val="20"/>
          <w:szCs w:val="20"/>
        </w:rPr>
        <w:t>Señalar el plazo de reserva, y</w:t>
      </w:r>
    </w:p>
    <w:p w:rsidR="0023414F" w:rsidRPr="008C46D2" w:rsidRDefault="0023414F" w:rsidP="0023414F">
      <w:pPr>
        <w:numPr>
          <w:ilvl w:val="0"/>
          <w:numId w:val="9"/>
        </w:numPr>
        <w:tabs>
          <w:tab w:val="left" w:pos="567"/>
        </w:tabs>
        <w:spacing w:after="0" w:line="200" w:lineRule="exact"/>
        <w:ind w:left="567" w:hanging="567"/>
        <w:jc w:val="both"/>
        <w:rPr>
          <w:rFonts w:ascii="Arial Narrow" w:hAnsi="Arial Narrow" w:cs="Arial"/>
          <w:sz w:val="20"/>
          <w:szCs w:val="20"/>
        </w:rPr>
      </w:pPr>
      <w:r w:rsidRPr="008C46D2">
        <w:rPr>
          <w:rFonts w:ascii="Arial Narrow" w:hAnsi="Arial Narrow" w:cs="Arial"/>
          <w:sz w:val="20"/>
          <w:szCs w:val="20"/>
        </w:rPr>
        <w:t>Indicar en los documentos clasificados, parcial o totalmente como reservados, una leyenda que indique tal carácter, la fecha de clasificación, el fundamento legal y el periodo de reserva.</w:t>
      </w:r>
    </w:p>
    <w:p w:rsidR="0023414F" w:rsidRPr="008C46D2" w:rsidRDefault="0023414F" w:rsidP="0023414F">
      <w:pPr>
        <w:tabs>
          <w:tab w:val="left" w:pos="0"/>
        </w:tabs>
        <w:spacing w:after="0" w:line="80" w:lineRule="exact"/>
        <w:jc w:val="both"/>
        <w:rPr>
          <w:rFonts w:ascii="Arial Narrow" w:hAnsi="Arial Narrow" w:cs="Arial"/>
          <w:b/>
          <w:sz w:val="20"/>
          <w:szCs w:val="20"/>
        </w:rPr>
      </w:pPr>
    </w:p>
    <w:p w:rsidR="0023414F" w:rsidRPr="008C46D2" w:rsidRDefault="0023414F" w:rsidP="0023414F">
      <w:pPr>
        <w:tabs>
          <w:tab w:val="left" w:pos="0"/>
        </w:tabs>
        <w:spacing w:after="0" w:line="200" w:lineRule="exact"/>
        <w:jc w:val="both"/>
        <w:rPr>
          <w:rFonts w:ascii="Arial Narrow" w:hAnsi="Arial Narrow" w:cs="Arial"/>
          <w:b/>
          <w:sz w:val="20"/>
          <w:szCs w:val="20"/>
        </w:rPr>
      </w:pPr>
      <w:r w:rsidRPr="008C46D2">
        <w:rPr>
          <w:rFonts w:ascii="Arial Narrow" w:hAnsi="Arial Narrow" w:cs="Arial"/>
          <w:b/>
          <w:sz w:val="20"/>
          <w:szCs w:val="20"/>
        </w:rPr>
        <w:t>ARTÍCULO 23</w:t>
      </w:r>
    </w:p>
    <w:p w:rsidR="0023414F" w:rsidRPr="008C46D2" w:rsidRDefault="0023414F" w:rsidP="0023414F">
      <w:pPr>
        <w:tabs>
          <w:tab w:val="left" w:pos="0"/>
        </w:tabs>
        <w:spacing w:after="0" w:line="200" w:lineRule="exact"/>
        <w:jc w:val="both"/>
        <w:rPr>
          <w:rFonts w:ascii="Arial Narrow" w:hAnsi="Arial Narrow" w:cs="Arial"/>
          <w:sz w:val="20"/>
          <w:szCs w:val="20"/>
        </w:rPr>
      </w:pPr>
      <w:r w:rsidRPr="008C46D2">
        <w:rPr>
          <w:rFonts w:ascii="Arial Narrow" w:hAnsi="Arial Narrow" w:cs="Arial"/>
          <w:sz w:val="20"/>
          <w:szCs w:val="20"/>
        </w:rPr>
        <w:t>La información universitaria se clasificará como confidencial cuando:</w:t>
      </w:r>
    </w:p>
    <w:p w:rsidR="0023414F" w:rsidRPr="008C46D2" w:rsidRDefault="0023414F" w:rsidP="0023414F">
      <w:pPr>
        <w:tabs>
          <w:tab w:val="left" w:pos="0"/>
        </w:tabs>
        <w:spacing w:after="0" w:line="80" w:lineRule="exact"/>
        <w:jc w:val="both"/>
        <w:rPr>
          <w:rFonts w:ascii="Arial Narrow" w:hAnsi="Arial Narrow" w:cs="Arial"/>
          <w:sz w:val="20"/>
          <w:szCs w:val="20"/>
        </w:rPr>
      </w:pPr>
    </w:p>
    <w:p w:rsidR="0023414F" w:rsidRPr="008C46D2" w:rsidRDefault="0023414F" w:rsidP="0023414F">
      <w:pPr>
        <w:pStyle w:val="Prrafodelista"/>
        <w:numPr>
          <w:ilvl w:val="0"/>
          <w:numId w:val="17"/>
        </w:numPr>
        <w:spacing w:after="0" w:line="200" w:lineRule="exact"/>
        <w:ind w:left="567" w:hanging="567"/>
        <w:contextualSpacing w:val="0"/>
        <w:jc w:val="both"/>
        <w:rPr>
          <w:rFonts w:ascii="Arial Narrow" w:hAnsi="Arial Narrow" w:cs="Arial"/>
          <w:sz w:val="20"/>
          <w:szCs w:val="20"/>
        </w:rPr>
      </w:pPr>
      <w:r w:rsidRPr="008C46D2">
        <w:rPr>
          <w:rFonts w:ascii="Arial Narrow" w:hAnsi="Arial Narrow" w:cs="Arial"/>
          <w:sz w:val="20"/>
          <w:szCs w:val="20"/>
        </w:rPr>
        <w:t xml:space="preserve">Contenga datos personales concernientes a una persona física identificada o identificable, como son el domicilio, número telefónico, estados de salud, o cualquier otra de carácter personal; </w:t>
      </w:r>
    </w:p>
    <w:p w:rsidR="0023414F" w:rsidRPr="008C46D2" w:rsidRDefault="0023414F" w:rsidP="0023414F">
      <w:pPr>
        <w:pStyle w:val="Prrafodelista"/>
        <w:numPr>
          <w:ilvl w:val="0"/>
          <w:numId w:val="17"/>
        </w:numPr>
        <w:spacing w:after="0" w:line="200" w:lineRule="exact"/>
        <w:ind w:left="567" w:hanging="567"/>
        <w:contextualSpacing w:val="0"/>
        <w:jc w:val="both"/>
        <w:rPr>
          <w:rFonts w:ascii="Arial Narrow" w:hAnsi="Arial Narrow" w:cs="Arial"/>
          <w:sz w:val="20"/>
          <w:szCs w:val="20"/>
        </w:rPr>
      </w:pPr>
      <w:r w:rsidRPr="008C46D2">
        <w:rPr>
          <w:rFonts w:ascii="Arial Narrow" w:hAnsi="Arial Narrow" w:cs="Arial"/>
          <w:sz w:val="20"/>
          <w:szCs w:val="20"/>
        </w:rPr>
        <w:t>Se relacione con secretos industriales, comerciales o científicos;</w:t>
      </w:r>
    </w:p>
    <w:p w:rsidR="0023414F" w:rsidRPr="008C46D2" w:rsidRDefault="0023414F" w:rsidP="0023414F">
      <w:pPr>
        <w:pStyle w:val="Prrafodelista"/>
        <w:numPr>
          <w:ilvl w:val="0"/>
          <w:numId w:val="17"/>
        </w:numPr>
        <w:spacing w:after="0" w:line="200" w:lineRule="exact"/>
        <w:ind w:left="567" w:hanging="567"/>
        <w:contextualSpacing w:val="0"/>
        <w:jc w:val="both"/>
        <w:rPr>
          <w:rFonts w:ascii="Arial Narrow" w:hAnsi="Arial Narrow" w:cs="Arial"/>
          <w:sz w:val="20"/>
          <w:szCs w:val="20"/>
        </w:rPr>
      </w:pPr>
      <w:r w:rsidRPr="008C46D2">
        <w:rPr>
          <w:rFonts w:ascii="Arial Narrow" w:hAnsi="Arial Narrow" w:cs="Arial"/>
          <w:sz w:val="20"/>
          <w:szCs w:val="20"/>
        </w:rPr>
        <w:t>Se proporcione para obtener licencias, permisos, autorizaciones o registros en materia de propiedad industrial y se relacione con:</w:t>
      </w:r>
    </w:p>
    <w:p w:rsidR="0023414F" w:rsidRPr="008C46D2" w:rsidRDefault="0023414F" w:rsidP="0023414F">
      <w:pPr>
        <w:pStyle w:val="Prrafodelista"/>
        <w:numPr>
          <w:ilvl w:val="0"/>
          <w:numId w:val="18"/>
        </w:numPr>
        <w:spacing w:after="0" w:line="200" w:lineRule="exact"/>
        <w:ind w:left="993" w:hanging="426"/>
        <w:contextualSpacing w:val="0"/>
        <w:jc w:val="both"/>
        <w:rPr>
          <w:rFonts w:ascii="Arial Narrow" w:hAnsi="Arial Narrow" w:cs="Arial"/>
          <w:sz w:val="20"/>
          <w:szCs w:val="20"/>
        </w:rPr>
      </w:pPr>
      <w:r w:rsidRPr="008C46D2">
        <w:rPr>
          <w:rFonts w:ascii="Arial Narrow" w:hAnsi="Arial Narrow" w:cs="Arial"/>
          <w:sz w:val="20"/>
          <w:szCs w:val="20"/>
        </w:rPr>
        <w:t xml:space="preserve">La naturaleza, características o finalidades de los productos; </w:t>
      </w:r>
    </w:p>
    <w:p w:rsidR="0023414F" w:rsidRPr="008C46D2" w:rsidRDefault="0023414F" w:rsidP="0023414F">
      <w:pPr>
        <w:pStyle w:val="Prrafodelista"/>
        <w:numPr>
          <w:ilvl w:val="0"/>
          <w:numId w:val="18"/>
        </w:numPr>
        <w:spacing w:after="0" w:line="200" w:lineRule="exact"/>
        <w:ind w:left="993" w:hanging="426"/>
        <w:contextualSpacing w:val="0"/>
        <w:jc w:val="both"/>
        <w:rPr>
          <w:rFonts w:ascii="Arial Narrow" w:hAnsi="Arial Narrow" w:cs="Arial"/>
          <w:sz w:val="20"/>
          <w:szCs w:val="20"/>
        </w:rPr>
      </w:pPr>
      <w:r w:rsidRPr="008C46D2">
        <w:rPr>
          <w:rFonts w:ascii="Arial Narrow" w:hAnsi="Arial Narrow" w:cs="Arial"/>
          <w:sz w:val="20"/>
          <w:szCs w:val="20"/>
        </w:rPr>
        <w:t xml:space="preserve">Los métodos o procesos de producción, o </w:t>
      </w:r>
    </w:p>
    <w:p w:rsidR="0023414F" w:rsidRPr="008C46D2" w:rsidRDefault="0023414F" w:rsidP="0023414F">
      <w:pPr>
        <w:pStyle w:val="Prrafodelista"/>
        <w:numPr>
          <w:ilvl w:val="0"/>
          <w:numId w:val="18"/>
        </w:numPr>
        <w:tabs>
          <w:tab w:val="left" w:pos="993"/>
        </w:tabs>
        <w:spacing w:after="0" w:line="200" w:lineRule="exact"/>
        <w:ind w:left="993" w:hanging="426"/>
        <w:contextualSpacing w:val="0"/>
        <w:jc w:val="both"/>
        <w:rPr>
          <w:rFonts w:ascii="Arial Narrow" w:hAnsi="Arial Narrow" w:cs="Arial"/>
          <w:sz w:val="20"/>
          <w:szCs w:val="20"/>
        </w:rPr>
      </w:pPr>
      <w:r w:rsidRPr="008C46D2">
        <w:rPr>
          <w:rFonts w:ascii="Arial Narrow" w:hAnsi="Arial Narrow" w:cs="Arial"/>
          <w:sz w:val="20"/>
          <w:szCs w:val="20"/>
        </w:rPr>
        <w:t>Los medios o formas de distribución, comercialización de productos o prestación de servicios.</w:t>
      </w:r>
    </w:p>
    <w:p w:rsidR="0023414F" w:rsidRPr="008C46D2" w:rsidRDefault="0023414F" w:rsidP="0023414F">
      <w:pPr>
        <w:pStyle w:val="Prrafodelista"/>
        <w:numPr>
          <w:ilvl w:val="0"/>
          <w:numId w:val="17"/>
        </w:numPr>
        <w:tabs>
          <w:tab w:val="left" w:pos="567"/>
        </w:tabs>
        <w:spacing w:after="0" w:line="200" w:lineRule="exact"/>
        <w:ind w:left="567" w:hanging="567"/>
        <w:contextualSpacing w:val="0"/>
        <w:jc w:val="both"/>
        <w:rPr>
          <w:rFonts w:ascii="Arial Narrow" w:hAnsi="Arial Narrow" w:cs="Arial"/>
          <w:sz w:val="20"/>
          <w:szCs w:val="20"/>
        </w:rPr>
      </w:pPr>
      <w:r w:rsidRPr="008C46D2">
        <w:rPr>
          <w:rFonts w:ascii="Arial Narrow" w:hAnsi="Arial Narrow" w:cs="Arial"/>
          <w:sz w:val="20"/>
          <w:szCs w:val="20"/>
        </w:rPr>
        <w:t>Se reciba o entregue mediante convenios que contengan cláusulas de confidencialidad, y</w:t>
      </w:r>
    </w:p>
    <w:p w:rsidR="0023414F" w:rsidRPr="008C46D2" w:rsidRDefault="0023414F" w:rsidP="0023414F">
      <w:pPr>
        <w:pStyle w:val="Prrafodelista"/>
        <w:numPr>
          <w:ilvl w:val="0"/>
          <w:numId w:val="17"/>
        </w:numPr>
        <w:tabs>
          <w:tab w:val="left" w:pos="567"/>
        </w:tabs>
        <w:spacing w:after="0" w:line="200" w:lineRule="exact"/>
        <w:ind w:left="567" w:hanging="567"/>
        <w:contextualSpacing w:val="0"/>
        <w:jc w:val="both"/>
        <w:rPr>
          <w:rFonts w:ascii="Arial Narrow" w:hAnsi="Arial Narrow" w:cs="Arial"/>
          <w:sz w:val="20"/>
          <w:szCs w:val="20"/>
        </w:rPr>
      </w:pPr>
      <w:r w:rsidRPr="008C46D2">
        <w:rPr>
          <w:rFonts w:ascii="Arial Narrow" w:hAnsi="Arial Narrow" w:cs="Arial"/>
          <w:sz w:val="20"/>
          <w:szCs w:val="20"/>
        </w:rPr>
        <w:t xml:space="preserve">Se entregue con ese carácter expresamente. </w:t>
      </w:r>
    </w:p>
    <w:p w:rsidR="0023414F" w:rsidRPr="008C46D2" w:rsidRDefault="0023414F" w:rsidP="0023414F">
      <w:pPr>
        <w:tabs>
          <w:tab w:val="left" w:pos="0"/>
        </w:tabs>
        <w:spacing w:after="0" w:line="80" w:lineRule="exact"/>
        <w:jc w:val="both"/>
        <w:rPr>
          <w:rFonts w:ascii="Arial Narrow" w:hAnsi="Arial Narrow" w:cs="Arial"/>
          <w:sz w:val="20"/>
          <w:szCs w:val="20"/>
        </w:rPr>
      </w:pPr>
    </w:p>
    <w:p w:rsidR="0023414F" w:rsidRPr="008C46D2" w:rsidRDefault="0023414F" w:rsidP="0023414F">
      <w:pPr>
        <w:tabs>
          <w:tab w:val="left" w:pos="0"/>
        </w:tabs>
        <w:spacing w:after="0" w:line="200" w:lineRule="exact"/>
        <w:jc w:val="both"/>
        <w:rPr>
          <w:rFonts w:ascii="Arial Narrow" w:hAnsi="Arial Narrow" w:cs="Arial"/>
          <w:sz w:val="20"/>
          <w:szCs w:val="20"/>
        </w:rPr>
      </w:pPr>
      <w:r w:rsidRPr="008C46D2">
        <w:rPr>
          <w:rFonts w:ascii="Arial Narrow" w:hAnsi="Arial Narrow" w:cs="Arial"/>
          <w:sz w:val="20"/>
          <w:szCs w:val="20"/>
        </w:rPr>
        <w:t>La clasificación de confidencial no estará sujeta a temporalidad y sólo podrán tener acceso a esta información los titulares de las dependencias universitarias o las personas expresamente autorizadas para ello.</w:t>
      </w:r>
    </w:p>
    <w:p w:rsidR="0023414F" w:rsidRPr="008C46D2" w:rsidRDefault="0023414F" w:rsidP="0023414F">
      <w:pPr>
        <w:tabs>
          <w:tab w:val="left" w:pos="0"/>
        </w:tabs>
        <w:spacing w:after="0" w:line="80" w:lineRule="exact"/>
        <w:jc w:val="both"/>
        <w:rPr>
          <w:rFonts w:ascii="Arial Narrow" w:hAnsi="Arial Narrow" w:cs="Arial"/>
          <w:b/>
          <w:sz w:val="20"/>
          <w:szCs w:val="20"/>
        </w:rPr>
      </w:pPr>
    </w:p>
    <w:p w:rsidR="0023414F" w:rsidRPr="008C46D2" w:rsidRDefault="0023414F" w:rsidP="0023414F">
      <w:pPr>
        <w:tabs>
          <w:tab w:val="left" w:pos="0"/>
        </w:tabs>
        <w:spacing w:after="0" w:line="200" w:lineRule="exact"/>
        <w:jc w:val="both"/>
        <w:rPr>
          <w:rFonts w:ascii="Arial Narrow" w:hAnsi="Arial Narrow" w:cs="Arial"/>
          <w:b/>
          <w:sz w:val="20"/>
          <w:szCs w:val="20"/>
        </w:rPr>
      </w:pPr>
      <w:r w:rsidRPr="008C46D2">
        <w:rPr>
          <w:rFonts w:ascii="Arial Narrow" w:hAnsi="Arial Narrow" w:cs="Arial"/>
          <w:b/>
          <w:sz w:val="20"/>
          <w:szCs w:val="20"/>
        </w:rPr>
        <w:t xml:space="preserve">ARTÍCULO 24 </w:t>
      </w:r>
    </w:p>
    <w:p w:rsidR="0023414F" w:rsidRPr="008C46D2" w:rsidRDefault="0023414F" w:rsidP="0023414F">
      <w:pPr>
        <w:tabs>
          <w:tab w:val="left" w:pos="0"/>
        </w:tabs>
        <w:spacing w:after="0" w:line="200" w:lineRule="exact"/>
        <w:jc w:val="both"/>
        <w:rPr>
          <w:rFonts w:ascii="Arial Narrow" w:hAnsi="Arial Narrow" w:cs="Arial"/>
          <w:sz w:val="20"/>
          <w:szCs w:val="20"/>
        </w:rPr>
      </w:pPr>
      <w:r w:rsidRPr="008C46D2">
        <w:rPr>
          <w:rFonts w:ascii="Arial Narrow" w:hAnsi="Arial Narrow" w:cs="Arial"/>
          <w:sz w:val="20"/>
          <w:szCs w:val="20"/>
        </w:rPr>
        <w:t>Los datos personales contenidos en los sistemas de información de la Universidad sólo podrán difundirse por la Unidad de Transparencia cuando medie el consentimiento por escrito de los titulares de la información.</w:t>
      </w:r>
    </w:p>
    <w:p w:rsidR="0023414F" w:rsidRPr="008C46D2" w:rsidRDefault="0023414F" w:rsidP="0023414F">
      <w:pPr>
        <w:tabs>
          <w:tab w:val="left" w:pos="0"/>
        </w:tabs>
        <w:spacing w:after="0" w:line="80" w:lineRule="exact"/>
        <w:jc w:val="both"/>
        <w:rPr>
          <w:rFonts w:ascii="Arial Narrow" w:hAnsi="Arial Narrow" w:cs="Arial"/>
          <w:b/>
          <w:sz w:val="20"/>
          <w:szCs w:val="20"/>
        </w:rPr>
      </w:pPr>
    </w:p>
    <w:p w:rsidR="0023414F" w:rsidRPr="008C46D2" w:rsidRDefault="0023414F" w:rsidP="0023414F">
      <w:pPr>
        <w:tabs>
          <w:tab w:val="left" w:pos="0"/>
        </w:tabs>
        <w:spacing w:after="0" w:line="200" w:lineRule="exact"/>
        <w:jc w:val="both"/>
        <w:rPr>
          <w:rFonts w:ascii="Arial Narrow" w:hAnsi="Arial Narrow" w:cs="Arial"/>
          <w:b/>
          <w:sz w:val="20"/>
          <w:szCs w:val="20"/>
        </w:rPr>
      </w:pPr>
      <w:r w:rsidRPr="008C46D2">
        <w:rPr>
          <w:rFonts w:ascii="Arial Narrow" w:hAnsi="Arial Narrow" w:cs="Arial"/>
          <w:b/>
          <w:sz w:val="20"/>
          <w:szCs w:val="20"/>
        </w:rPr>
        <w:t xml:space="preserve">ARTÍCULO 25 </w:t>
      </w:r>
    </w:p>
    <w:p w:rsidR="0023414F" w:rsidRPr="008C46D2" w:rsidRDefault="0023414F" w:rsidP="0023414F">
      <w:pPr>
        <w:tabs>
          <w:tab w:val="left" w:pos="0"/>
        </w:tabs>
        <w:spacing w:after="0" w:line="200" w:lineRule="exact"/>
        <w:jc w:val="both"/>
        <w:rPr>
          <w:rFonts w:ascii="Arial Narrow" w:hAnsi="Arial Narrow" w:cs="Arial"/>
          <w:sz w:val="20"/>
          <w:szCs w:val="20"/>
        </w:rPr>
      </w:pPr>
      <w:r w:rsidRPr="008C46D2">
        <w:rPr>
          <w:rFonts w:ascii="Arial Narrow" w:hAnsi="Arial Narrow" w:cs="Arial"/>
          <w:sz w:val="20"/>
          <w:szCs w:val="20"/>
        </w:rPr>
        <w:t>No será necesario el consentimiento de los titulares de la información confidencial, para difundirla, cuando:</w:t>
      </w:r>
    </w:p>
    <w:p w:rsidR="0023414F" w:rsidRPr="008C46D2" w:rsidRDefault="0023414F" w:rsidP="0023414F">
      <w:pPr>
        <w:tabs>
          <w:tab w:val="left" w:pos="0"/>
        </w:tabs>
        <w:spacing w:after="0" w:line="80" w:lineRule="exact"/>
        <w:jc w:val="both"/>
        <w:rPr>
          <w:rFonts w:ascii="Arial Narrow" w:hAnsi="Arial Narrow" w:cs="Arial"/>
          <w:sz w:val="20"/>
          <w:szCs w:val="20"/>
        </w:rPr>
      </w:pPr>
    </w:p>
    <w:p w:rsidR="0023414F" w:rsidRPr="008C46D2" w:rsidRDefault="0023414F" w:rsidP="0023414F">
      <w:pPr>
        <w:pStyle w:val="Prrafodelista"/>
        <w:numPr>
          <w:ilvl w:val="0"/>
          <w:numId w:val="13"/>
        </w:numPr>
        <w:tabs>
          <w:tab w:val="left" w:pos="567"/>
        </w:tabs>
        <w:spacing w:after="0" w:line="200" w:lineRule="exact"/>
        <w:ind w:left="567" w:hanging="567"/>
        <w:contextualSpacing w:val="0"/>
        <w:jc w:val="both"/>
        <w:rPr>
          <w:rFonts w:ascii="Arial Narrow" w:hAnsi="Arial Narrow" w:cs="Arial"/>
          <w:sz w:val="20"/>
          <w:szCs w:val="20"/>
        </w:rPr>
      </w:pPr>
      <w:r w:rsidRPr="008C46D2">
        <w:rPr>
          <w:rFonts w:ascii="Arial Narrow" w:hAnsi="Arial Narrow" w:cs="Arial"/>
          <w:sz w:val="20"/>
          <w:szCs w:val="20"/>
        </w:rPr>
        <w:t xml:space="preserve">Se requiera por razones estadísticas, científicas, o de interés general, sin dar a conocer el nombre de la persona a quien corresponda; </w:t>
      </w:r>
    </w:p>
    <w:p w:rsidR="0023414F" w:rsidRPr="008C46D2" w:rsidRDefault="0023414F" w:rsidP="0023414F">
      <w:pPr>
        <w:pStyle w:val="Prrafodelista"/>
        <w:numPr>
          <w:ilvl w:val="0"/>
          <w:numId w:val="13"/>
        </w:numPr>
        <w:tabs>
          <w:tab w:val="left" w:pos="567"/>
        </w:tabs>
        <w:spacing w:after="0" w:line="200" w:lineRule="exact"/>
        <w:ind w:left="567" w:hanging="567"/>
        <w:contextualSpacing w:val="0"/>
        <w:jc w:val="both"/>
        <w:rPr>
          <w:rFonts w:ascii="Arial Narrow" w:hAnsi="Arial Narrow" w:cs="Arial"/>
          <w:sz w:val="20"/>
          <w:szCs w:val="20"/>
        </w:rPr>
      </w:pPr>
      <w:r w:rsidRPr="008C46D2">
        <w:rPr>
          <w:rFonts w:ascii="Arial Narrow" w:hAnsi="Arial Narrow" w:cs="Arial"/>
          <w:sz w:val="20"/>
          <w:szCs w:val="20"/>
        </w:rPr>
        <w:t>Exista una orden judicial o administrativa;</w:t>
      </w:r>
    </w:p>
    <w:p w:rsidR="0023414F" w:rsidRPr="008C46D2" w:rsidRDefault="0023414F" w:rsidP="0023414F">
      <w:pPr>
        <w:pStyle w:val="Prrafodelista"/>
        <w:numPr>
          <w:ilvl w:val="0"/>
          <w:numId w:val="13"/>
        </w:numPr>
        <w:tabs>
          <w:tab w:val="left" w:pos="567"/>
        </w:tabs>
        <w:spacing w:after="0" w:line="200" w:lineRule="exact"/>
        <w:ind w:left="567" w:hanging="567"/>
        <w:contextualSpacing w:val="0"/>
        <w:jc w:val="both"/>
        <w:rPr>
          <w:rFonts w:ascii="Arial Narrow" w:hAnsi="Arial Narrow" w:cs="Arial"/>
          <w:sz w:val="20"/>
          <w:szCs w:val="20"/>
        </w:rPr>
      </w:pPr>
      <w:r w:rsidRPr="008C46D2">
        <w:rPr>
          <w:rFonts w:ascii="Arial Narrow" w:hAnsi="Arial Narrow" w:cs="Arial"/>
          <w:sz w:val="20"/>
          <w:szCs w:val="20"/>
        </w:rPr>
        <w:t>Se encuentre en registros públicos o fuentes de acceso público;</w:t>
      </w:r>
    </w:p>
    <w:p w:rsidR="0023414F" w:rsidRPr="008C46D2" w:rsidRDefault="0023414F" w:rsidP="0023414F">
      <w:pPr>
        <w:pStyle w:val="Prrafodelista"/>
        <w:numPr>
          <w:ilvl w:val="0"/>
          <w:numId w:val="13"/>
        </w:numPr>
        <w:tabs>
          <w:tab w:val="left" w:pos="567"/>
        </w:tabs>
        <w:spacing w:after="0" w:line="200" w:lineRule="exact"/>
        <w:ind w:left="567" w:hanging="567"/>
        <w:contextualSpacing w:val="0"/>
        <w:jc w:val="both"/>
        <w:rPr>
          <w:rFonts w:ascii="Arial Narrow" w:hAnsi="Arial Narrow" w:cs="Arial"/>
          <w:sz w:val="20"/>
          <w:szCs w:val="20"/>
        </w:rPr>
      </w:pPr>
      <w:r w:rsidRPr="008C46D2">
        <w:rPr>
          <w:rFonts w:ascii="Arial Narrow" w:hAnsi="Arial Narrow" w:cs="Arial"/>
          <w:sz w:val="20"/>
          <w:szCs w:val="20"/>
        </w:rPr>
        <w:t>Tenga el carácter de pública por disposición de una ley;</w:t>
      </w:r>
    </w:p>
    <w:p w:rsidR="0023414F" w:rsidRPr="008C46D2" w:rsidRDefault="0023414F" w:rsidP="0023414F">
      <w:pPr>
        <w:pStyle w:val="Prrafodelista"/>
        <w:numPr>
          <w:ilvl w:val="0"/>
          <w:numId w:val="13"/>
        </w:numPr>
        <w:tabs>
          <w:tab w:val="left" w:pos="567"/>
        </w:tabs>
        <w:spacing w:after="0" w:line="200" w:lineRule="exact"/>
        <w:ind w:left="567" w:hanging="567"/>
        <w:contextualSpacing w:val="0"/>
        <w:jc w:val="both"/>
        <w:rPr>
          <w:rFonts w:ascii="Arial Narrow" w:hAnsi="Arial Narrow" w:cs="Arial"/>
          <w:sz w:val="20"/>
          <w:szCs w:val="20"/>
        </w:rPr>
      </w:pPr>
      <w:r w:rsidRPr="008C46D2">
        <w:rPr>
          <w:rFonts w:ascii="Arial Narrow" w:hAnsi="Arial Narrow" w:cs="Arial"/>
          <w:sz w:val="20"/>
          <w:szCs w:val="20"/>
        </w:rPr>
        <w:t>Exista una situación de emergencia que, potencialmente, pueda dañar a una persona o a sus bienes, y</w:t>
      </w:r>
    </w:p>
    <w:p w:rsidR="0023414F" w:rsidRPr="008C46D2" w:rsidRDefault="0023414F" w:rsidP="0023414F">
      <w:pPr>
        <w:pStyle w:val="Prrafodelista"/>
        <w:numPr>
          <w:ilvl w:val="0"/>
          <w:numId w:val="13"/>
        </w:numPr>
        <w:tabs>
          <w:tab w:val="left" w:pos="567"/>
        </w:tabs>
        <w:spacing w:after="0" w:line="200" w:lineRule="exact"/>
        <w:ind w:left="567" w:hanging="567"/>
        <w:contextualSpacing w:val="0"/>
        <w:jc w:val="both"/>
        <w:rPr>
          <w:rFonts w:ascii="Arial Narrow" w:hAnsi="Arial Narrow" w:cs="Arial"/>
          <w:b/>
          <w:sz w:val="20"/>
          <w:szCs w:val="20"/>
        </w:rPr>
      </w:pPr>
      <w:r w:rsidRPr="008C46D2">
        <w:rPr>
          <w:rFonts w:ascii="Arial Narrow" w:hAnsi="Arial Narrow" w:cs="Arial"/>
          <w:sz w:val="20"/>
          <w:szCs w:val="20"/>
        </w:rPr>
        <w:lastRenderedPageBreak/>
        <w:t>Se contrate la prestación de un servicio que requiera el tratamiento de datos personales. En este caso, la persona contratada no podrá utilizar la información para propósitos distintos.</w:t>
      </w:r>
    </w:p>
    <w:p w:rsidR="0023414F" w:rsidRPr="008C46D2" w:rsidRDefault="0023414F" w:rsidP="0023414F">
      <w:pPr>
        <w:tabs>
          <w:tab w:val="left" w:pos="0"/>
        </w:tabs>
        <w:spacing w:after="0" w:line="80" w:lineRule="exact"/>
        <w:jc w:val="both"/>
        <w:rPr>
          <w:rFonts w:ascii="Arial Narrow" w:hAnsi="Arial Narrow" w:cs="Arial"/>
          <w:b/>
          <w:sz w:val="20"/>
          <w:szCs w:val="20"/>
        </w:rPr>
      </w:pPr>
    </w:p>
    <w:p w:rsidR="0023414F" w:rsidRPr="008C46D2" w:rsidRDefault="0023414F" w:rsidP="0023414F">
      <w:pPr>
        <w:pStyle w:val="Texto"/>
        <w:spacing w:after="0" w:line="200" w:lineRule="exact"/>
        <w:ind w:firstLine="0"/>
        <w:rPr>
          <w:rFonts w:ascii="Arial Narrow" w:hAnsi="Arial Narrow"/>
          <w:b/>
          <w:sz w:val="20"/>
        </w:rPr>
      </w:pPr>
      <w:r w:rsidRPr="008C46D2">
        <w:rPr>
          <w:rFonts w:ascii="Arial Narrow" w:hAnsi="Arial Narrow"/>
          <w:b/>
          <w:sz w:val="20"/>
        </w:rPr>
        <w:t>ARTÍCULO 26</w:t>
      </w:r>
    </w:p>
    <w:p w:rsidR="0023414F" w:rsidRPr="008C46D2" w:rsidRDefault="0023414F" w:rsidP="0023414F">
      <w:pPr>
        <w:autoSpaceDE w:val="0"/>
        <w:autoSpaceDN w:val="0"/>
        <w:adjustRightInd w:val="0"/>
        <w:spacing w:after="0" w:line="200" w:lineRule="exact"/>
        <w:jc w:val="both"/>
        <w:rPr>
          <w:rFonts w:ascii="Arial Narrow" w:hAnsi="Arial Narrow" w:cs="Arial"/>
          <w:sz w:val="20"/>
          <w:szCs w:val="20"/>
        </w:rPr>
      </w:pPr>
      <w:r w:rsidRPr="008C46D2">
        <w:rPr>
          <w:rFonts w:ascii="Arial Narrow" w:hAnsi="Arial Narrow" w:cs="Arial"/>
          <w:sz w:val="20"/>
          <w:szCs w:val="20"/>
        </w:rPr>
        <w:t>Las dependencias universitarias serán responsables de proteger los datos personales que posean, para lo cual deberán:</w:t>
      </w:r>
    </w:p>
    <w:p w:rsidR="0023414F" w:rsidRPr="008C46D2" w:rsidRDefault="0023414F" w:rsidP="0023414F">
      <w:pPr>
        <w:tabs>
          <w:tab w:val="left" w:pos="0"/>
        </w:tabs>
        <w:spacing w:after="0" w:line="80" w:lineRule="exact"/>
        <w:jc w:val="both"/>
        <w:rPr>
          <w:rFonts w:ascii="Arial Narrow" w:hAnsi="Arial Narrow" w:cs="Arial"/>
          <w:sz w:val="20"/>
          <w:szCs w:val="20"/>
        </w:rPr>
      </w:pPr>
    </w:p>
    <w:p w:rsidR="0023414F" w:rsidRPr="008C46D2" w:rsidRDefault="0023414F" w:rsidP="0023414F">
      <w:pPr>
        <w:pStyle w:val="Prrafodelista"/>
        <w:numPr>
          <w:ilvl w:val="0"/>
          <w:numId w:val="14"/>
        </w:numPr>
        <w:autoSpaceDE w:val="0"/>
        <w:autoSpaceDN w:val="0"/>
        <w:adjustRightInd w:val="0"/>
        <w:spacing w:after="0" w:line="200" w:lineRule="exact"/>
        <w:ind w:left="567" w:hanging="567"/>
        <w:contextualSpacing w:val="0"/>
        <w:jc w:val="both"/>
        <w:rPr>
          <w:rFonts w:ascii="Arial Narrow" w:hAnsi="Arial Narrow" w:cs="Arial"/>
          <w:sz w:val="20"/>
          <w:szCs w:val="20"/>
        </w:rPr>
      </w:pPr>
      <w:r w:rsidRPr="008C46D2">
        <w:rPr>
          <w:rFonts w:ascii="Arial Narrow" w:hAnsi="Arial Narrow" w:cs="Arial"/>
          <w:sz w:val="20"/>
          <w:szCs w:val="20"/>
        </w:rPr>
        <w:t>Adoptar los procedimientos adecuados para recibir y responder las solicitudes de acceso, rectificación, corrección, cancelación y oposición al tratamiento de datos personales, en los casos que sea procedente; asimismo, establecerán las medidas para que los titulares de los datos se opongan al tratamiento de éstos cuando consideren que se les cause un daño o perjuicio, o afecten de manera significativa sus intereses, derechos o libertades;</w:t>
      </w:r>
    </w:p>
    <w:p w:rsidR="0023414F" w:rsidRPr="008C46D2" w:rsidRDefault="0023414F" w:rsidP="0023414F">
      <w:pPr>
        <w:pStyle w:val="Prrafodelista"/>
        <w:numPr>
          <w:ilvl w:val="0"/>
          <w:numId w:val="14"/>
        </w:numPr>
        <w:autoSpaceDE w:val="0"/>
        <w:autoSpaceDN w:val="0"/>
        <w:adjustRightInd w:val="0"/>
        <w:spacing w:after="0" w:line="200" w:lineRule="exact"/>
        <w:ind w:left="567" w:hanging="567"/>
        <w:contextualSpacing w:val="0"/>
        <w:jc w:val="both"/>
        <w:rPr>
          <w:rFonts w:ascii="Arial Narrow" w:hAnsi="Arial Narrow" w:cs="Arial"/>
          <w:sz w:val="20"/>
          <w:szCs w:val="20"/>
        </w:rPr>
      </w:pPr>
      <w:r w:rsidRPr="008C46D2">
        <w:rPr>
          <w:rFonts w:ascii="Arial Narrow" w:hAnsi="Arial Narrow" w:cs="Arial"/>
          <w:sz w:val="20"/>
          <w:szCs w:val="20"/>
        </w:rPr>
        <w:t>Utilizar los datos de manera adecuada, pertinente y no excesiva, en relación con los propósitos para los cuales se hayan obtenido;</w:t>
      </w:r>
    </w:p>
    <w:p w:rsidR="0023414F" w:rsidRPr="008C46D2" w:rsidRDefault="0023414F" w:rsidP="0023414F">
      <w:pPr>
        <w:pStyle w:val="Prrafodelista"/>
        <w:numPr>
          <w:ilvl w:val="0"/>
          <w:numId w:val="14"/>
        </w:numPr>
        <w:autoSpaceDE w:val="0"/>
        <w:autoSpaceDN w:val="0"/>
        <w:adjustRightInd w:val="0"/>
        <w:spacing w:after="0" w:line="200" w:lineRule="exact"/>
        <w:ind w:left="567" w:hanging="567"/>
        <w:contextualSpacing w:val="0"/>
        <w:jc w:val="both"/>
        <w:rPr>
          <w:rFonts w:ascii="Arial Narrow" w:hAnsi="Arial Narrow" w:cs="Arial"/>
          <w:sz w:val="20"/>
          <w:szCs w:val="20"/>
        </w:rPr>
      </w:pPr>
      <w:r w:rsidRPr="008C46D2">
        <w:rPr>
          <w:rFonts w:ascii="Arial Narrow" w:hAnsi="Arial Narrow" w:cs="Arial"/>
          <w:sz w:val="20"/>
          <w:szCs w:val="20"/>
        </w:rPr>
        <w:t>Poner a disposición de los titulares de los datos, a partir de que se recaben sus datos, el documento en el que se establezcan los propósitos del tratamiento de los mismos, en términos de la normatividad aplicable, salvo que su tratamiento se realice en ejercicio de sus competencias y funciones;</w:t>
      </w:r>
    </w:p>
    <w:p w:rsidR="0023414F" w:rsidRPr="008C46D2" w:rsidRDefault="0023414F" w:rsidP="0023414F">
      <w:pPr>
        <w:pStyle w:val="Prrafodelista"/>
        <w:numPr>
          <w:ilvl w:val="0"/>
          <w:numId w:val="14"/>
        </w:numPr>
        <w:autoSpaceDE w:val="0"/>
        <w:autoSpaceDN w:val="0"/>
        <w:adjustRightInd w:val="0"/>
        <w:spacing w:after="0" w:line="200" w:lineRule="exact"/>
        <w:ind w:left="567" w:hanging="567"/>
        <w:contextualSpacing w:val="0"/>
        <w:jc w:val="both"/>
        <w:rPr>
          <w:rFonts w:ascii="Arial Narrow" w:hAnsi="Arial Narrow" w:cs="Arial"/>
          <w:sz w:val="20"/>
          <w:szCs w:val="20"/>
        </w:rPr>
      </w:pPr>
      <w:r w:rsidRPr="008C46D2">
        <w:rPr>
          <w:rFonts w:ascii="Arial Narrow" w:hAnsi="Arial Narrow" w:cs="Arial"/>
          <w:sz w:val="20"/>
          <w:szCs w:val="20"/>
        </w:rPr>
        <w:t>Procurar que sean exactos y actualizados;</w:t>
      </w:r>
    </w:p>
    <w:p w:rsidR="0023414F" w:rsidRPr="008C46D2" w:rsidRDefault="0023414F" w:rsidP="0023414F">
      <w:pPr>
        <w:pStyle w:val="Prrafodelista"/>
        <w:numPr>
          <w:ilvl w:val="0"/>
          <w:numId w:val="14"/>
        </w:numPr>
        <w:autoSpaceDE w:val="0"/>
        <w:autoSpaceDN w:val="0"/>
        <w:adjustRightInd w:val="0"/>
        <w:spacing w:after="0" w:line="200" w:lineRule="exact"/>
        <w:ind w:left="567" w:hanging="567"/>
        <w:contextualSpacing w:val="0"/>
        <w:jc w:val="both"/>
        <w:rPr>
          <w:rFonts w:ascii="Arial Narrow" w:hAnsi="Arial Narrow" w:cs="Arial"/>
          <w:b/>
          <w:sz w:val="20"/>
          <w:szCs w:val="20"/>
        </w:rPr>
      </w:pPr>
      <w:r w:rsidRPr="008C46D2">
        <w:rPr>
          <w:rFonts w:ascii="Arial Narrow" w:hAnsi="Arial Narrow" w:cs="Arial"/>
          <w:sz w:val="20"/>
          <w:szCs w:val="20"/>
        </w:rPr>
        <w:t>Sustituir, rectificar o completar aquellos que sean inexactos, ya sea total o parcialmente, o incompletos, cuando tengan conocimiento de esta situación, y</w:t>
      </w:r>
    </w:p>
    <w:p w:rsidR="0023414F" w:rsidRPr="008C46D2" w:rsidRDefault="0023414F" w:rsidP="0023414F">
      <w:pPr>
        <w:pStyle w:val="Prrafodelista"/>
        <w:numPr>
          <w:ilvl w:val="0"/>
          <w:numId w:val="14"/>
        </w:numPr>
        <w:autoSpaceDE w:val="0"/>
        <w:autoSpaceDN w:val="0"/>
        <w:adjustRightInd w:val="0"/>
        <w:spacing w:after="0" w:line="200" w:lineRule="exact"/>
        <w:ind w:left="567" w:hanging="567"/>
        <w:contextualSpacing w:val="0"/>
        <w:jc w:val="both"/>
        <w:rPr>
          <w:rFonts w:ascii="Arial Narrow" w:hAnsi="Arial Narrow" w:cs="Arial"/>
          <w:b/>
          <w:sz w:val="20"/>
          <w:szCs w:val="20"/>
        </w:rPr>
      </w:pPr>
      <w:r w:rsidRPr="008C46D2">
        <w:rPr>
          <w:rFonts w:ascii="Arial Narrow" w:hAnsi="Arial Narrow" w:cs="Arial"/>
          <w:sz w:val="20"/>
          <w:szCs w:val="20"/>
        </w:rPr>
        <w:t>Adoptar las medidas necesarias que garanticen su seguridad y eviten su alteración, pérdida, transmisión, distribución o acceso no autorizado.</w:t>
      </w:r>
    </w:p>
    <w:p w:rsidR="0023414F" w:rsidRPr="008C46D2" w:rsidRDefault="0023414F" w:rsidP="0023414F">
      <w:pPr>
        <w:tabs>
          <w:tab w:val="left" w:pos="0"/>
        </w:tabs>
        <w:spacing w:after="0" w:line="80" w:lineRule="exact"/>
        <w:jc w:val="both"/>
        <w:rPr>
          <w:rFonts w:ascii="Arial Narrow" w:hAnsi="Arial Narrow" w:cs="Arial"/>
          <w:sz w:val="20"/>
          <w:szCs w:val="20"/>
        </w:rPr>
      </w:pPr>
    </w:p>
    <w:p w:rsidR="0023414F" w:rsidRPr="008C46D2" w:rsidRDefault="0023414F" w:rsidP="0023414F">
      <w:pPr>
        <w:tabs>
          <w:tab w:val="left" w:pos="0"/>
        </w:tabs>
        <w:spacing w:after="0" w:line="220" w:lineRule="exact"/>
        <w:jc w:val="both"/>
        <w:rPr>
          <w:rFonts w:ascii="Arial Narrow" w:hAnsi="Arial Narrow" w:cs="Arial"/>
          <w:b/>
          <w:szCs w:val="20"/>
        </w:rPr>
      </w:pPr>
      <w:r w:rsidRPr="008C46D2">
        <w:rPr>
          <w:rFonts w:ascii="Arial Narrow" w:hAnsi="Arial Narrow" w:cs="Arial"/>
          <w:b/>
          <w:szCs w:val="20"/>
        </w:rPr>
        <w:t>CAPÍTULO VI</w:t>
      </w:r>
    </w:p>
    <w:p w:rsidR="0023414F" w:rsidRPr="008C46D2" w:rsidRDefault="0023414F" w:rsidP="0023414F">
      <w:pPr>
        <w:tabs>
          <w:tab w:val="left" w:pos="0"/>
        </w:tabs>
        <w:spacing w:after="0" w:line="220" w:lineRule="exact"/>
        <w:jc w:val="both"/>
        <w:rPr>
          <w:rFonts w:ascii="Arial Narrow" w:hAnsi="Arial Narrow" w:cs="Arial"/>
          <w:b/>
          <w:szCs w:val="20"/>
        </w:rPr>
      </w:pPr>
      <w:r w:rsidRPr="008C46D2">
        <w:rPr>
          <w:rFonts w:ascii="Arial Narrow" w:hAnsi="Arial Narrow" w:cs="Arial"/>
          <w:b/>
          <w:szCs w:val="20"/>
        </w:rPr>
        <w:t>PROCEDIMIENTO PARA EL ACCESO A LA INFORMACIÓN UNIVERSITARIA</w:t>
      </w:r>
    </w:p>
    <w:p w:rsidR="0023414F" w:rsidRPr="008C46D2" w:rsidRDefault="0023414F" w:rsidP="0023414F">
      <w:pPr>
        <w:tabs>
          <w:tab w:val="left" w:pos="0"/>
        </w:tabs>
        <w:spacing w:after="0" w:line="80" w:lineRule="exact"/>
        <w:jc w:val="both"/>
        <w:rPr>
          <w:rFonts w:ascii="Arial Narrow" w:hAnsi="Arial Narrow" w:cs="Arial"/>
          <w:b/>
          <w:sz w:val="20"/>
          <w:szCs w:val="20"/>
        </w:rPr>
      </w:pPr>
    </w:p>
    <w:p w:rsidR="0023414F" w:rsidRPr="008C46D2" w:rsidRDefault="0023414F" w:rsidP="0023414F">
      <w:pPr>
        <w:tabs>
          <w:tab w:val="left" w:pos="0"/>
        </w:tabs>
        <w:spacing w:after="0" w:line="200" w:lineRule="exact"/>
        <w:jc w:val="both"/>
        <w:rPr>
          <w:rFonts w:ascii="Arial Narrow" w:hAnsi="Arial Narrow" w:cs="Arial"/>
          <w:b/>
          <w:sz w:val="20"/>
          <w:szCs w:val="20"/>
        </w:rPr>
      </w:pPr>
      <w:r w:rsidRPr="008C46D2">
        <w:rPr>
          <w:rFonts w:ascii="Arial Narrow" w:hAnsi="Arial Narrow" w:cs="Arial"/>
          <w:b/>
          <w:sz w:val="20"/>
          <w:szCs w:val="20"/>
        </w:rPr>
        <w:t>ARTÍCULO 27</w:t>
      </w:r>
    </w:p>
    <w:p w:rsidR="0023414F" w:rsidRPr="008C46D2" w:rsidRDefault="0023414F" w:rsidP="0023414F">
      <w:pPr>
        <w:tabs>
          <w:tab w:val="left" w:pos="0"/>
        </w:tabs>
        <w:spacing w:after="0" w:line="200" w:lineRule="exact"/>
        <w:jc w:val="both"/>
        <w:rPr>
          <w:rFonts w:ascii="Arial Narrow" w:hAnsi="Arial Narrow" w:cs="Arial"/>
          <w:sz w:val="20"/>
          <w:szCs w:val="20"/>
        </w:rPr>
      </w:pPr>
      <w:r w:rsidRPr="008C46D2">
        <w:rPr>
          <w:rFonts w:ascii="Arial Narrow" w:hAnsi="Arial Narrow" w:cs="Arial"/>
          <w:sz w:val="20"/>
          <w:szCs w:val="20"/>
        </w:rPr>
        <w:t>Cualquier persona podrá solicitar información universitaria, ante la Unidad de Transparencia o a través de la Plataforma Nacional, vía correo electrónico, correo postal, mensajería, telégrafo, verbalmente o por cualquier medio aprobado por el Comité de Transparencia.</w:t>
      </w:r>
    </w:p>
    <w:p w:rsidR="0023414F" w:rsidRPr="008C46D2" w:rsidRDefault="0023414F" w:rsidP="0023414F">
      <w:pPr>
        <w:tabs>
          <w:tab w:val="left" w:pos="0"/>
        </w:tabs>
        <w:spacing w:after="0" w:line="80" w:lineRule="exact"/>
        <w:jc w:val="both"/>
        <w:rPr>
          <w:rFonts w:ascii="Arial Narrow" w:hAnsi="Arial Narrow" w:cs="Arial"/>
          <w:sz w:val="20"/>
          <w:szCs w:val="20"/>
        </w:rPr>
      </w:pPr>
    </w:p>
    <w:p w:rsidR="0023414F" w:rsidRPr="008C46D2" w:rsidRDefault="0023414F" w:rsidP="0023414F">
      <w:pPr>
        <w:tabs>
          <w:tab w:val="left" w:pos="0"/>
        </w:tabs>
        <w:spacing w:after="0" w:line="200" w:lineRule="exact"/>
        <w:jc w:val="both"/>
        <w:rPr>
          <w:rFonts w:ascii="Arial Narrow" w:hAnsi="Arial Narrow" w:cs="Arial"/>
          <w:b/>
          <w:sz w:val="20"/>
          <w:szCs w:val="20"/>
        </w:rPr>
      </w:pPr>
      <w:r w:rsidRPr="008C46D2">
        <w:rPr>
          <w:rFonts w:ascii="Arial Narrow" w:hAnsi="Arial Narrow" w:cs="Arial"/>
          <w:b/>
          <w:sz w:val="20"/>
          <w:szCs w:val="20"/>
        </w:rPr>
        <w:t>ARTÍCULO 28</w:t>
      </w:r>
    </w:p>
    <w:p w:rsidR="0023414F" w:rsidRPr="008C46D2" w:rsidRDefault="0023414F" w:rsidP="0023414F">
      <w:pPr>
        <w:tabs>
          <w:tab w:val="left" w:pos="0"/>
        </w:tabs>
        <w:spacing w:after="0" w:line="200" w:lineRule="exact"/>
        <w:jc w:val="both"/>
        <w:rPr>
          <w:rFonts w:ascii="Arial Narrow" w:hAnsi="Arial Narrow" w:cs="Arial"/>
          <w:sz w:val="20"/>
          <w:szCs w:val="20"/>
        </w:rPr>
      </w:pPr>
      <w:r w:rsidRPr="008C46D2">
        <w:rPr>
          <w:rFonts w:ascii="Arial Narrow" w:hAnsi="Arial Narrow" w:cs="Arial"/>
          <w:sz w:val="20"/>
          <w:szCs w:val="20"/>
        </w:rPr>
        <w:t>Las solicitudes de información universitaria deberán contener:</w:t>
      </w:r>
    </w:p>
    <w:p w:rsidR="0023414F" w:rsidRPr="008C46D2" w:rsidRDefault="0023414F" w:rsidP="0023414F">
      <w:pPr>
        <w:tabs>
          <w:tab w:val="left" w:pos="0"/>
        </w:tabs>
        <w:spacing w:after="0" w:line="80" w:lineRule="exact"/>
        <w:jc w:val="both"/>
        <w:rPr>
          <w:rFonts w:ascii="Arial Narrow" w:hAnsi="Arial Narrow" w:cs="Arial"/>
          <w:sz w:val="20"/>
          <w:szCs w:val="20"/>
        </w:rPr>
      </w:pPr>
    </w:p>
    <w:p w:rsidR="0023414F" w:rsidRPr="008C46D2" w:rsidRDefault="0023414F" w:rsidP="0023414F">
      <w:pPr>
        <w:numPr>
          <w:ilvl w:val="0"/>
          <w:numId w:val="10"/>
        </w:numPr>
        <w:tabs>
          <w:tab w:val="left" w:pos="567"/>
        </w:tabs>
        <w:spacing w:after="0" w:line="200" w:lineRule="exact"/>
        <w:ind w:left="567" w:hanging="567"/>
        <w:jc w:val="both"/>
        <w:rPr>
          <w:rFonts w:ascii="Arial Narrow" w:hAnsi="Arial Narrow" w:cs="Arial"/>
          <w:sz w:val="20"/>
          <w:szCs w:val="20"/>
        </w:rPr>
      </w:pPr>
      <w:r w:rsidRPr="008C46D2">
        <w:rPr>
          <w:rFonts w:ascii="Arial Narrow" w:hAnsi="Arial Narrow" w:cs="Arial"/>
          <w:sz w:val="20"/>
          <w:szCs w:val="20"/>
        </w:rPr>
        <w:t>El nombre del solicitante y domicilio o medio para recibir notificaciones;</w:t>
      </w:r>
    </w:p>
    <w:p w:rsidR="0023414F" w:rsidRPr="008C46D2" w:rsidRDefault="0023414F" w:rsidP="0023414F">
      <w:pPr>
        <w:numPr>
          <w:ilvl w:val="0"/>
          <w:numId w:val="10"/>
        </w:numPr>
        <w:tabs>
          <w:tab w:val="left" w:pos="567"/>
        </w:tabs>
        <w:spacing w:after="0" w:line="200" w:lineRule="exact"/>
        <w:ind w:left="567" w:hanging="567"/>
        <w:jc w:val="both"/>
        <w:rPr>
          <w:rFonts w:ascii="Arial Narrow" w:hAnsi="Arial Narrow" w:cs="Arial"/>
          <w:sz w:val="20"/>
          <w:szCs w:val="20"/>
        </w:rPr>
      </w:pPr>
      <w:r w:rsidRPr="008C46D2">
        <w:rPr>
          <w:rFonts w:ascii="Arial Narrow" w:hAnsi="Arial Narrow" w:cs="Arial"/>
          <w:sz w:val="20"/>
          <w:szCs w:val="20"/>
        </w:rPr>
        <w:t>La descripción, clara y precisa, de la información o documentos que se solicitan, así como la modalidad en la que requiere se le entregue, y</w:t>
      </w:r>
    </w:p>
    <w:p w:rsidR="0023414F" w:rsidRPr="008C46D2" w:rsidRDefault="0023414F" w:rsidP="0023414F">
      <w:pPr>
        <w:numPr>
          <w:ilvl w:val="0"/>
          <w:numId w:val="10"/>
        </w:numPr>
        <w:tabs>
          <w:tab w:val="left" w:pos="567"/>
        </w:tabs>
        <w:spacing w:after="0" w:line="200" w:lineRule="exact"/>
        <w:ind w:left="567" w:hanging="567"/>
        <w:jc w:val="both"/>
        <w:rPr>
          <w:rFonts w:ascii="Arial Narrow" w:hAnsi="Arial Narrow" w:cs="Arial"/>
          <w:sz w:val="20"/>
          <w:szCs w:val="20"/>
        </w:rPr>
      </w:pPr>
      <w:r w:rsidRPr="008C46D2">
        <w:rPr>
          <w:rFonts w:ascii="Arial Narrow" w:hAnsi="Arial Narrow" w:cs="Arial"/>
          <w:sz w:val="20"/>
          <w:szCs w:val="20"/>
        </w:rPr>
        <w:t>Cualquier dato que facilite su búsqueda o eventual localización.</w:t>
      </w:r>
    </w:p>
    <w:p w:rsidR="0023414F" w:rsidRPr="008C46D2" w:rsidRDefault="0023414F" w:rsidP="0023414F">
      <w:pPr>
        <w:tabs>
          <w:tab w:val="left" w:pos="0"/>
        </w:tabs>
        <w:spacing w:after="0" w:line="80" w:lineRule="exact"/>
        <w:jc w:val="both"/>
        <w:rPr>
          <w:rFonts w:ascii="Arial Narrow" w:hAnsi="Arial Narrow" w:cs="Arial"/>
          <w:b/>
          <w:sz w:val="20"/>
          <w:szCs w:val="20"/>
        </w:rPr>
      </w:pPr>
    </w:p>
    <w:p w:rsidR="0023414F" w:rsidRPr="008C46D2" w:rsidRDefault="0023414F" w:rsidP="0023414F">
      <w:pPr>
        <w:tabs>
          <w:tab w:val="left" w:pos="0"/>
        </w:tabs>
        <w:spacing w:after="0" w:line="200" w:lineRule="exact"/>
        <w:jc w:val="both"/>
        <w:rPr>
          <w:rFonts w:ascii="Arial Narrow" w:hAnsi="Arial Narrow" w:cs="Arial"/>
          <w:b/>
          <w:sz w:val="20"/>
          <w:szCs w:val="20"/>
        </w:rPr>
      </w:pPr>
      <w:r w:rsidRPr="008C46D2">
        <w:rPr>
          <w:rFonts w:ascii="Arial Narrow" w:hAnsi="Arial Narrow" w:cs="Arial"/>
          <w:b/>
          <w:sz w:val="20"/>
          <w:szCs w:val="20"/>
        </w:rPr>
        <w:t xml:space="preserve">ARTÍCULO 29 </w:t>
      </w:r>
    </w:p>
    <w:p w:rsidR="0023414F" w:rsidRPr="008C46D2" w:rsidRDefault="0023414F" w:rsidP="0023414F">
      <w:pPr>
        <w:tabs>
          <w:tab w:val="left" w:pos="0"/>
        </w:tabs>
        <w:spacing w:after="0" w:line="200" w:lineRule="exact"/>
        <w:jc w:val="both"/>
        <w:rPr>
          <w:rFonts w:ascii="Arial Narrow" w:hAnsi="Arial Narrow" w:cs="Arial"/>
          <w:sz w:val="20"/>
          <w:szCs w:val="20"/>
        </w:rPr>
      </w:pPr>
      <w:r w:rsidRPr="008C46D2">
        <w:rPr>
          <w:rFonts w:ascii="Arial Narrow" w:hAnsi="Arial Narrow" w:cs="Arial"/>
          <w:sz w:val="20"/>
          <w:szCs w:val="20"/>
        </w:rPr>
        <w:t>Cuando los datos proporcionados por el interesado no sean suficientes para localizar los documentos, o sean erróneos, la Unidad de Transparencia deberá requerirle, por una sola ocasión y dentro de los cinco días hábiles siguientes a la presentación de la solicitud, que los precise o los corrija en un plazo no mayor de diez días hábiles.</w:t>
      </w:r>
    </w:p>
    <w:p w:rsidR="0023414F" w:rsidRPr="008C46D2" w:rsidRDefault="0023414F" w:rsidP="0023414F">
      <w:pPr>
        <w:tabs>
          <w:tab w:val="left" w:pos="0"/>
        </w:tabs>
        <w:spacing w:after="0" w:line="80" w:lineRule="exact"/>
        <w:jc w:val="both"/>
        <w:rPr>
          <w:rFonts w:ascii="Arial Narrow" w:hAnsi="Arial Narrow" w:cs="Arial"/>
          <w:sz w:val="20"/>
          <w:szCs w:val="20"/>
        </w:rPr>
      </w:pPr>
    </w:p>
    <w:p w:rsidR="0023414F" w:rsidRPr="008C46D2" w:rsidRDefault="0023414F" w:rsidP="0023414F">
      <w:pPr>
        <w:tabs>
          <w:tab w:val="left" w:pos="0"/>
        </w:tabs>
        <w:spacing w:after="0" w:line="200" w:lineRule="exact"/>
        <w:jc w:val="both"/>
        <w:rPr>
          <w:rFonts w:ascii="Arial Narrow" w:hAnsi="Arial Narrow" w:cs="Arial"/>
          <w:sz w:val="20"/>
          <w:szCs w:val="20"/>
        </w:rPr>
      </w:pPr>
      <w:r w:rsidRPr="008C46D2">
        <w:rPr>
          <w:rFonts w:ascii="Arial Narrow" w:hAnsi="Arial Narrow" w:cs="Arial"/>
          <w:sz w:val="20"/>
          <w:szCs w:val="20"/>
        </w:rPr>
        <w:t>Notificado el requerimiento se interrumpirá el plazo de respuesta, por lo que comenzará a contabilizarse nuevamente al día hábil siguiente de que el interesado presente la corrección respectiva.</w:t>
      </w:r>
    </w:p>
    <w:p w:rsidR="0023414F" w:rsidRPr="008C46D2" w:rsidRDefault="0023414F" w:rsidP="0023414F">
      <w:pPr>
        <w:tabs>
          <w:tab w:val="left" w:pos="0"/>
        </w:tabs>
        <w:spacing w:after="0" w:line="80" w:lineRule="exact"/>
        <w:jc w:val="both"/>
        <w:rPr>
          <w:rFonts w:ascii="Arial Narrow" w:hAnsi="Arial Narrow" w:cs="Arial"/>
          <w:sz w:val="20"/>
          <w:szCs w:val="20"/>
        </w:rPr>
      </w:pPr>
    </w:p>
    <w:p w:rsidR="0023414F" w:rsidRPr="008C46D2" w:rsidRDefault="0023414F" w:rsidP="0023414F">
      <w:pPr>
        <w:tabs>
          <w:tab w:val="left" w:pos="0"/>
        </w:tabs>
        <w:spacing w:after="0" w:line="200" w:lineRule="exact"/>
        <w:jc w:val="both"/>
        <w:rPr>
          <w:rFonts w:ascii="Arial Narrow" w:hAnsi="Arial Narrow" w:cs="Arial"/>
          <w:b/>
          <w:sz w:val="20"/>
          <w:szCs w:val="20"/>
        </w:rPr>
      </w:pPr>
      <w:r w:rsidRPr="008C46D2">
        <w:rPr>
          <w:rFonts w:ascii="Arial Narrow" w:hAnsi="Arial Narrow" w:cs="Arial"/>
          <w:sz w:val="20"/>
          <w:szCs w:val="20"/>
        </w:rPr>
        <w:t>La solicitud se tendrá por no presentada cuando el interesado no atienda el requerimiento de información universitaria en el plazo establecido.</w:t>
      </w:r>
      <w:r w:rsidRPr="008C46D2">
        <w:rPr>
          <w:rFonts w:ascii="Arial Narrow" w:hAnsi="Arial Narrow" w:cs="Arial"/>
          <w:b/>
          <w:sz w:val="20"/>
          <w:szCs w:val="20"/>
        </w:rPr>
        <w:t xml:space="preserve"> </w:t>
      </w:r>
    </w:p>
    <w:p w:rsidR="0023414F" w:rsidRPr="008C46D2" w:rsidRDefault="0023414F" w:rsidP="0023414F">
      <w:pPr>
        <w:tabs>
          <w:tab w:val="left" w:pos="0"/>
        </w:tabs>
        <w:spacing w:after="0" w:line="80" w:lineRule="exact"/>
        <w:jc w:val="both"/>
        <w:rPr>
          <w:rFonts w:ascii="Arial Narrow" w:hAnsi="Arial Narrow" w:cs="Arial"/>
          <w:b/>
          <w:sz w:val="20"/>
          <w:szCs w:val="20"/>
        </w:rPr>
      </w:pPr>
    </w:p>
    <w:p w:rsidR="0023414F" w:rsidRPr="008C46D2" w:rsidRDefault="0023414F" w:rsidP="0023414F">
      <w:pPr>
        <w:tabs>
          <w:tab w:val="left" w:pos="0"/>
        </w:tabs>
        <w:spacing w:after="0" w:line="200" w:lineRule="exact"/>
        <w:jc w:val="both"/>
        <w:rPr>
          <w:rFonts w:ascii="Arial Narrow" w:hAnsi="Arial Narrow" w:cs="Arial"/>
          <w:b/>
          <w:sz w:val="20"/>
          <w:szCs w:val="20"/>
        </w:rPr>
      </w:pPr>
      <w:r w:rsidRPr="008C46D2">
        <w:rPr>
          <w:rFonts w:ascii="Arial Narrow" w:hAnsi="Arial Narrow" w:cs="Arial"/>
          <w:b/>
          <w:sz w:val="20"/>
          <w:szCs w:val="20"/>
        </w:rPr>
        <w:t>ARTÍCULO 30</w:t>
      </w:r>
    </w:p>
    <w:p w:rsidR="0023414F" w:rsidRPr="008C46D2" w:rsidRDefault="0023414F" w:rsidP="0023414F">
      <w:pPr>
        <w:tabs>
          <w:tab w:val="left" w:pos="0"/>
        </w:tabs>
        <w:spacing w:after="0" w:line="200" w:lineRule="exact"/>
        <w:jc w:val="both"/>
        <w:rPr>
          <w:rFonts w:ascii="Arial Narrow" w:hAnsi="Arial Narrow" w:cs="Arial"/>
          <w:b/>
          <w:sz w:val="20"/>
          <w:szCs w:val="20"/>
        </w:rPr>
      </w:pPr>
      <w:r w:rsidRPr="008C46D2">
        <w:rPr>
          <w:rFonts w:ascii="Arial Narrow" w:hAnsi="Arial Narrow" w:cs="Arial"/>
          <w:sz w:val="20"/>
          <w:szCs w:val="20"/>
        </w:rPr>
        <w:t>La Unidad de Transparencia no estará obligada a dar trámite a solicitudes cuando se haya entregado, como respuesta a la misma persona, información sustancialmente idéntica.</w:t>
      </w:r>
      <w:r w:rsidRPr="008C46D2">
        <w:rPr>
          <w:rFonts w:ascii="Arial Narrow" w:hAnsi="Arial Narrow" w:cs="Arial"/>
          <w:b/>
          <w:sz w:val="20"/>
          <w:szCs w:val="20"/>
        </w:rPr>
        <w:t xml:space="preserve"> </w:t>
      </w:r>
    </w:p>
    <w:p w:rsidR="0023414F" w:rsidRPr="008C46D2" w:rsidRDefault="0023414F" w:rsidP="0023414F">
      <w:pPr>
        <w:tabs>
          <w:tab w:val="left" w:pos="0"/>
        </w:tabs>
        <w:spacing w:after="0" w:line="80" w:lineRule="exact"/>
        <w:jc w:val="both"/>
        <w:rPr>
          <w:rFonts w:ascii="Arial Narrow" w:hAnsi="Arial Narrow" w:cs="Arial"/>
          <w:b/>
          <w:sz w:val="20"/>
          <w:szCs w:val="20"/>
        </w:rPr>
      </w:pPr>
    </w:p>
    <w:p w:rsidR="0023414F" w:rsidRPr="008C46D2" w:rsidRDefault="0023414F" w:rsidP="0023414F">
      <w:pPr>
        <w:tabs>
          <w:tab w:val="left" w:pos="0"/>
        </w:tabs>
        <w:spacing w:after="0" w:line="200" w:lineRule="exact"/>
        <w:jc w:val="both"/>
        <w:rPr>
          <w:rFonts w:ascii="Arial Narrow" w:hAnsi="Arial Narrow" w:cs="Arial"/>
          <w:b/>
          <w:sz w:val="20"/>
          <w:szCs w:val="20"/>
        </w:rPr>
      </w:pPr>
      <w:r w:rsidRPr="008C46D2">
        <w:rPr>
          <w:rFonts w:ascii="Arial Narrow" w:hAnsi="Arial Narrow" w:cs="Arial"/>
          <w:b/>
          <w:sz w:val="20"/>
          <w:szCs w:val="20"/>
        </w:rPr>
        <w:t xml:space="preserve">ARTÍCULO 31 </w:t>
      </w:r>
    </w:p>
    <w:p w:rsidR="0023414F" w:rsidRPr="008C46D2" w:rsidRDefault="0023414F" w:rsidP="0023414F">
      <w:pPr>
        <w:tabs>
          <w:tab w:val="left" w:pos="0"/>
        </w:tabs>
        <w:spacing w:after="0" w:line="200" w:lineRule="exact"/>
        <w:jc w:val="both"/>
        <w:rPr>
          <w:rFonts w:ascii="Arial Narrow" w:hAnsi="Arial Narrow" w:cs="Arial"/>
          <w:sz w:val="20"/>
          <w:szCs w:val="20"/>
        </w:rPr>
      </w:pPr>
      <w:r w:rsidRPr="008C46D2">
        <w:rPr>
          <w:rFonts w:ascii="Arial Narrow" w:hAnsi="Arial Narrow" w:cs="Arial"/>
          <w:sz w:val="20"/>
          <w:szCs w:val="20"/>
        </w:rPr>
        <w:t>Si la información solicitada se encuentra disponible para el público en medios impresos, tales como libros, compendios o trípticos, en el portal de transparencia de la Universidad o en cualquier otro medio, se le indicará al interesado la fuente, el lugar y la forma en que puede consultar, reproducir o adquirir dicha información, con lo cual la solicitud se tendrá por contestada.</w:t>
      </w:r>
    </w:p>
    <w:p w:rsidR="0023414F" w:rsidRPr="008C46D2" w:rsidRDefault="0023414F" w:rsidP="0023414F">
      <w:pPr>
        <w:tabs>
          <w:tab w:val="left" w:pos="0"/>
        </w:tabs>
        <w:spacing w:after="0" w:line="80" w:lineRule="exact"/>
        <w:jc w:val="both"/>
        <w:rPr>
          <w:rFonts w:ascii="Arial Narrow" w:hAnsi="Arial Narrow" w:cs="Arial"/>
          <w:sz w:val="20"/>
          <w:szCs w:val="20"/>
        </w:rPr>
      </w:pPr>
    </w:p>
    <w:p w:rsidR="0023414F" w:rsidRPr="008C46D2" w:rsidRDefault="0023414F" w:rsidP="0023414F">
      <w:pPr>
        <w:tabs>
          <w:tab w:val="left" w:pos="0"/>
        </w:tabs>
        <w:spacing w:after="0" w:line="200" w:lineRule="exact"/>
        <w:jc w:val="both"/>
        <w:rPr>
          <w:rFonts w:ascii="Arial Narrow" w:hAnsi="Arial Narrow" w:cs="Arial"/>
          <w:sz w:val="20"/>
          <w:szCs w:val="20"/>
        </w:rPr>
      </w:pPr>
      <w:r w:rsidRPr="008C46D2">
        <w:rPr>
          <w:rFonts w:ascii="Arial Narrow" w:hAnsi="Arial Narrow" w:cs="Arial"/>
          <w:sz w:val="20"/>
          <w:szCs w:val="20"/>
        </w:rPr>
        <w:t xml:space="preserve">En caso de que la información solicitada consista en bases de datos, se deberá privilegiar la entrega de la misma en formatos abiertos. </w:t>
      </w:r>
    </w:p>
    <w:p w:rsidR="0023414F" w:rsidRPr="008C46D2" w:rsidRDefault="0023414F" w:rsidP="0023414F">
      <w:pPr>
        <w:tabs>
          <w:tab w:val="left" w:pos="0"/>
        </w:tabs>
        <w:spacing w:after="0" w:line="80" w:lineRule="exact"/>
        <w:jc w:val="both"/>
        <w:rPr>
          <w:rFonts w:ascii="Arial Narrow" w:hAnsi="Arial Narrow" w:cs="Arial"/>
          <w:sz w:val="20"/>
          <w:szCs w:val="20"/>
        </w:rPr>
      </w:pPr>
    </w:p>
    <w:p w:rsidR="0023414F" w:rsidRPr="008C46D2" w:rsidRDefault="0023414F" w:rsidP="0023414F">
      <w:pPr>
        <w:tabs>
          <w:tab w:val="left" w:pos="0"/>
        </w:tabs>
        <w:spacing w:after="0" w:line="200" w:lineRule="exact"/>
        <w:jc w:val="both"/>
        <w:rPr>
          <w:rFonts w:ascii="Arial Narrow" w:hAnsi="Arial Narrow" w:cs="Arial"/>
          <w:b/>
          <w:sz w:val="20"/>
          <w:szCs w:val="20"/>
        </w:rPr>
      </w:pPr>
      <w:r w:rsidRPr="008C46D2">
        <w:rPr>
          <w:rFonts w:ascii="Arial Narrow" w:hAnsi="Arial Narrow" w:cs="Arial"/>
          <w:b/>
          <w:sz w:val="20"/>
          <w:szCs w:val="20"/>
        </w:rPr>
        <w:t>ARTÍCULO 32</w:t>
      </w:r>
    </w:p>
    <w:p w:rsidR="0023414F" w:rsidRPr="008C46D2" w:rsidRDefault="0023414F" w:rsidP="0023414F">
      <w:pPr>
        <w:tabs>
          <w:tab w:val="left" w:pos="0"/>
        </w:tabs>
        <w:spacing w:after="0" w:line="200" w:lineRule="exact"/>
        <w:jc w:val="both"/>
        <w:rPr>
          <w:rFonts w:ascii="Arial Narrow" w:hAnsi="Arial Narrow" w:cs="Arial"/>
          <w:sz w:val="20"/>
          <w:szCs w:val="20"/>
        </w:rPr>
      </w:pPr>
      <w:r w:rsidRPr="008C46D2">
        <w:rPr>
          <w:rFonts w:ascii="Arial Narrow" w:hAnsi="Arial Narrow" w:cs="Arial"/>
          <w:sz w:val="20"/>
          <w:szCs w:val="20"/>
        </w:rPr>
        <w:t>Las respuestas a las solicitudes de información deberán ser notificadas al interesado en el menor tiempo posible, que no podrá exceder de veinte días hábiles, contados a partir del día siguiente a la presentación de las solicitudes.</w:t>
      </w:r>
    </w:p>
    <w:p w:rsidR="0023414F" w:rsidRPr="008C46D2" w:rsidRDefault="0023414F" w:rsidP="0023414F">
      <w:pPr>
        <w:tabs>
          <w:tab w:val="left" w:pos="0"/>
        </w:tabs>
        <w:spacing w:after="0" w:line="80" w:lineRule="exact"/>
        <w:jc w:val="both"/>
        <w:rPr>
          <w:rFonts w:ascii="Arial Narrow" w:hAnsi="Arial Narrow" w:cs="Arial"/>
          <w:sz w:val="20"/>
          <w:szCs w:val="20"/>
        </w:rPr>
      </w:pPr>
    </w:p>
    <w:p w:rsidR="0023414F" w:rsidRPr="008C46D2" w:rsidRDefault="0023414F" w:rsidP="0023414F">
      <w:pPr>
        <w:tabs>
          <w:tab w:val="left" w:pos="0"/>
        </w:tabs>
        <w:spacing w:after="0" w:line="200" w:lineRule="exact"/>
        <w:jc w:val="both"/>
        <w:rPr>
          <w:rFonts w:ascii="Arial Narrow" w:hAnsi="Arial Narrow" w:cs="Arial"/>
          <w:sz w:val="20"/>
          <w:szCs w:val="20"/>
        </w:rPr>
      </w:pPr>
      <w:r w:rsidRPr="008C46D2">
        <w:rPr>
          <w:rFonts w:ascii="Arial Narrow" w:hAnsi="Arial Narrow" w:cs="Arial"/>
          <w:sz w:val="20"/>
          <w:szCs w:val="20"/>
        </w:rPr>
        <w:t>Excepcionalmente, este plazo podrá ampliarse hasta por diez días hábiles más, siempre y cuando existan razones fundadas, las cuales deberán ser aprobadas por el Comité de Transparencia, mediante la emisión de una resolución que deberá notificarse al solicitante antes de su vencimiento.</w:t>
      </w:r>
    </w:p>
    <w:p w:rsidR="0023414F" w:rsidRPr="008C46D2" w:rsidRDefault="0023414F" w:rsidP="0023414F">
      <w:pPr>
        <w:tabs>
          <w:tab w:val="left" w:pos="0"/>
        </w:tabs>
        <w:spacing w:after="0" w:line="80" w:lineRule="exact"/>
        <w:jc w:val="both"/>
        <w:rPr>
          <w:rFonts w:ascii="Arial Narrow" w:hAnsi="Arial Narrow" w:cs="Arial"/>
          <w:b/>
          <w:sz w:val="20"/>
          <w:szCs w:val="20"/>
        </w:rPr>
      </w:pPr>
      <w:r w:rsidRPr="008C46D2">
        <w:rPr>
          <w:rFonts w:ascii="Arial Narrow" w:hAnsi="Arial Narrow" w:cs="Arial"/>
          <w:b/>
          <w:sz w:val="20"/>
          <w:szCs w:val="20"/>
        </w:rPr>
        <w:t xml:space="preserve"> </w:t>
      </w:r>
    </w:p>
    <w:p w:rsidR="0023414F" w:rsidRPr="008C46D2" w:rsidRDefault="0023414F" w:rsidP="0023414F">
      <w:pPr>
        <w:tabs>
          <w:tab w:val="left" w:pos="0"/>
        </w:tabs>
        <w:spacing w:after="0" w:line="200" w:lineRule="exact"/>
        <w:jc w:val="both"/>
        <w:rPr>
          <w:rFonts w:ascii="Arial Narrow" w:hAnsi="Arial Narrow" w:cs="Arial"/>
          <w:b/>
          <w:sz w:val="20"/>
          <w:szCs w:val="20"/>
        </w:rPr>
      </w:pPr>
      <w:r w:rsidRPr="008C46D2">
        <w:rPr>
          <w:rFonts w:ascii="Arial Narrow" w:hAnsi="Arial Narrow" w:cs="Arial"/>
          <w:b/>
          <w:sz w:val="20"/>
          <w:szCs w:val="20"/>
        </w:rPr>
        <w:t>ARTÍCULO 33</w:t>
      </w:r>
    </w:p>
    <w:p w:rsidR="0023414F" w:rsidRPr="008C46D2" w:rsidRDefault="0023414F" w:rsidP="0023414F">
      <w:pPr>
        <w:tabs>
          <w:tab w:val="left" w:pos="0"/>
        </w:tabs>
        <w:spacing w:after="0" w:line="200" w:lineRule="exact"/>
        <w:jc w:val="both"/>
        <w:rPr>
          <w:rFonts w:ascii="Arial Narrow" w:hAnsi="Arial Narrow" w:cs="Arial"/>
          <w:sz w:val="20"/>
          <w:szCs w:val="20"/>
        </w:rPr>
      </w:pPr>
      <w:r w:rsidRPr="008C46D2">
        <w:rPr>
          <w:rFonts w:ascii="Arial Narrow" w:hAnsi="Arial Narrow" w:cs="Arial"/>
          <w:sz w:val="20"/>
          <w:szCs w:val="20"/>
        </w:rPr>
        <w:t xml:space="preserve">Admitidas las solicitudes, la Unidad de Transparencia las turnará inmediatamente a la dependencia universitaria correspondiente para que, en un plazo máximo de diez días hábiles contados a partir de que las reciba, le envíe la </w:t>
      </w:r>
      <w:r w:rsidRPr="008C46D2">
        <w:rPr>
          <w:rFonts w:ascii="Arial Narrow" w:hAnsi="Arial Narrow" w:cs="Arial"/>
          <w:sz w:val="20"/>
          <w:szCs w:val="20"/>
        </w:rPr>
        <w:lastRenderedPageBreak/>
        <w:t>información requerida, comunique su clasificación o inexistencia, la falta de competencia, o solicite la ampliación del plazo al Comité de Transparencia.</w:t>
      </w:r>
    </w:p>
    <w:p w:rsidR="0023414F" w:rsidRPr="008C46D2" w:rsidRDefault="0023414F" w:rsidP="0023414F">
      <w:pPr>
        <w:tabs>
          <w:tab w:val="left" w:pos="0"/>
        </w:tabs>
        <w:spacing w:after="0" w:line="80" w:lineRule="exact"/>
        <w:jc w:val="both"/>
        <w:rPr>
          <w:rFonts w:ascii="Arial Narrow" w:hAnsi="Arial Narrow" w:cs="Arial"/>
          <w:sz w:val="20"/>
          <w:szCs w:val="20"/>
        </w:rPr>
      </w:pPr>
    </w:p>
    <w:p w:rsidR="0023414F" w:rsidRPr="008C46D2" w:rsidRDefault="0023414F" w:rsidP="0023414F">
      <w:pPr>
        <w:tabs>
          <w:tab w:val="left" w:pos="0"/>
        </w:tabs>
        <w:spacing w:after="0" w:line="200" w:lineRule="exact"/>
        <w:jc w:val="both"/>
        <w:rPr>
          <w:rFonts w:ascii="Arial Narrow" w:hAnsi="Arial Narrow" w:cs="Arial"/>
          <w:b/>
          <w:sz w:val="20"/>
          <w:szCs w:val="20"/>
        </w:rPr>
      </w:pPr>
      <w:r w:rsidRPr="008C46D2">
        <w:rPr>
          <w:rFonts w:ascii="Arial Narrow" w:hAnsi="Arial Narrow" w:cs="Arial"/>
          <w:sz w:val="20"/>
          <w:szCs w:val="20"/>
        </w:rPr>
        <w:t>Las respuestas a las solicitudes de notoria incompetencia por parte de la Universidad serán comunicadas dentro de los tres días hábiles posteriores a la fecha de presentación de la solicitud.</w:t>
      </w:r>
      <w:r w:rsidRPr="008C46D2">
        <w:rPr>
          <w:rFonts w:ascii="Arial Narrow" w:hAnsi="Arial Narrow" w:cs="Arial"/>
          <w:b/>
          <w:sz w:val="20"/>
          <w:szCs w:val="20"/>
        </w:rPr>
        <w:t xml:space="preserve"> </w:t>
      </w:r>
    </w:p>
    <w:p w:rsidR="0023414F" w:rsidRPr="008C46D2" w:rsidRDefault="0023414F" w:rsidP="0023414F">
      <w:pPr>
        <w:tabs>
          <w:tab w:val="left" w:pos="0"/>
        </w:tabs>
        <w:spacing w:after="0" w:line="80" w:lineRule="exact"/>
        <w:jc w:val="both"/>
        <w:rPr>
          <w:rFonts w:ascii="Arial Narrow" w:hAnsi="Arial Narrow" w:cs="Arial"/>
          <w:sz w:val="20"/>
          <w:szCs w:val="20"/>
        </w:rPr>
      </w:pPr>
    </w:p>
    <w:p w:rsidR="0023414F" w:rsidRPr="008C46D2" w:rsidRDefault="0023414F" w:rsidP="0023414F">
      <w:pPr>
        <w:tabs>
          <w:tab w:val="left" w:pos="0"/>
        </w:tabs>
        <w:spacing w:after="0" w:line="200" w:lineRule="exact"/>
        <w:jc w:val="both"/>
        <w:rPr>
          <w:rFonts w:ascii="Arial Narrow" w:hAnsi="Arial Narrow" w:cs="Arial"/>
          <w:b/>
          <w:sz w:val="20"/>
          <w:szCs w:val="20"/>
        </w:rPr>
      </w:pPr>
      <w:r w:rsidRPr="008C46D2">
        <w:rPr>
          <w:rFonts w:ascii="Arial Narrow" w:hAnsi="Arial Narrow" w:cs="Arial"/>
          <w:b/>
          <w:sz w:val="20"/>
          <w:szCs w:val="20"/>
        </w:rPr>
        <w:t xml:space="preserve">ARTÍCULO 34 </w:t>
      </w:r>
    </w:p>
    <w:p w:rsidR="0023414F" w:rsidRPr="008C46D2" w:rsidRDefault="0023414F" w:rsidP="0023414F">
      <w:pPr>
        <w:tabs>
          <w:tab w:val="left" w:pos="0"/>
        </w:tabs>
        <w:spacing w:after="0" w:line="200" w:lineRule="exact"/>
        <w:jc w:val="both"/>
        <w:rPr>
          <w:rFonts w:ascii="Arial Narrow" w:hAnsi="Arial Narrow" w:cs="Arial"/>
          <w:sz w:val="20"/>
          <w:szCs w:val="20"/>
        </w:rPr>
      </w:pPr>
      <w:r w:rsidRPr="008C46D2">
        <w:rPr>
          <w:rFonts w:ascii="Arial Narrow" w:hAnsi="Arial Narrow" w:cs="Arial"/>
          <w:sz w:val="20"/>
          <w:szCs w:val="20"/>
        </w:rPr>
        <w:t>Una vez que la Unidad de Transparencia reciba la información por parte de la dependencia universitaria, notificará al interesado, en un plazo que no excederá de tres días hábiles, el costo y el lugar donde deberá efectuar el pago correspondiente, así como la modalidad en que será entregada la información.</w:t>
      </w:r>
    </w:p>
    <w:p w:rsidR="0023414F" w:rsidRPr="008C46D2" w:rsidRDefault="0023414F" w:rsidP="0023414F">
      <w:pPr>
        <w:tabs>
          <w:tab w:val="left" w:pos="0"/>
        </w:tabs>
        <w:spacing w:after="0" w:line="80" w:lineRule="exact"/>
        <w:jc w:val="both"/>
        <w:rPr>
          <w:rFonts w:ascii="Arial Narrow" w:hAnsi="Arial Narrow" w:cs="Arial"/>
          <w:b/>
          <w:sz w:val="20"/>
          <w:szCs w:val="20"/>
        </w:rPr>
      </w:pPr>
    </w:p>
    <w:p w:rsidR="0023414F" w:rsidRPr="008C46D2" w:rsidRDefault="0023414F" w:rsidP="0023414F">
      <w:pPr>
        <w:tabs>
          <w:tab w:val="left" w:pos="0"/>
        </w:tabs>
        <w:spacing w:after="0" w:line="200" w:lineRule="exact"/>
        <w:jc w:val="both"/>
        <w:rPr>
          <w:rFonts w:ascii="Arial Narrow" w:hAnsi="Arial Narrow" w:cs="Arial"/>
          <w:b/>
          <w:sz w:val="20"/>
          <w:szCs w:val="20"/>
        </w:rPr>
      </w:pPr>
      <w:r w:rsidRPr="008C46D2">
        <w:rPr>
          <w:rFonts w:ascii="Arial Narrow" w:hAnsi="Arial Narrow" w:cs="Arial"/>
          <w:b/>
          <w:sz w:val="20"/>
          <w:szCs w:val="20"/>
        </w:rPr>
        <w:t>ARTÍCULO 35</w:t>
      </w:r>
    </w:p>
    <w:p w:rsidR="0023414F" w:rsidRPr="008C46D2" w:rsidRDefault="0023414F" w:rsidP="0023414F">
      <w:pPr>
        <w:tabs>
          <w:tab w:val="left" w:pos="0"/>
        </w:tabs>
        <w:spacing w:after="0" w:line="200" w:lineRule="exact"/>
        <w:jc w:val="both"/>
        <w:rPr>
          <w:rFonts w:ascii="Arial Narrow" w:hAnsi="Arial Narrow" w:cs="Arial"/>
          <w:sz w:val="20"/>
          <w:szCs w:val="20"/>
        </w:rPr>
      </w:pPr>
      <w:r w:rsidRPr="008C46D2">
        <w:rPr>
          <w:rFonts w:ascii="Arial Narrow" w:hAnsi="Arial Narrow" w:cs="Arial"/>
          <w:sz w:val="20"/>
          <w:szCs w:val="20"/>
        </w:rPr>
        <w:t>La Unidad de Transparencia tendrá disponible la información solicitada durante un plazo de sesenta días hábiles, contado a partir de que el solicitante realice el pago respectivo, que deberá efectuarse en un plazo no mayor a treinta días hábiles.</w:t>
      </w:r>
    </w:p>
    <w:p w:rsidR="0023414F" w:rsidRPr="008C46D2" w:rsidRDefault="0023414F" w:rsidP="0023414F">
      <w:pPr>
        <w:tabs>
          <w:tab w:val="left" w:pos="0"/>
        </w:tabs>
        <w:spacing w:after="0" w:line="80" w:lineRule="exact"/>
        <w:jc w:val="both"/>
        <w:rPr>
          <w:rFonts w:ascii="Arial Narrow" w:hAnsi="Arial Narrow" w:cs="Arial"/>
          <w:sz w:val="20"/>
          <w:szCs w:val="20"/>
        </w:rPr>
      </w:pPr>
    </w:p>
    <w:p w:rsidR="0023414F" w:rsidRPr="008C46D2" w:rsidRDefault="0023414F" w:rsidP="0023414F">
      <w:pPr>
        <w:tabs>
          <w:tab w:val="left" w:pos="0"/>
        </w:tabs>
        <w:spacing w:after="0" w:line="200" w:lineRule="exact"/>
        <w:jc w:val="both"/>
        <w:rPr>
          <w:rFonts w:ascii="Arial Narrow" w:hAnsi="Arial Narrow" w:cs="Arial"/>
          <w:b/>
          <w:sz w:val="20"/>
          <w:szCs w:val="20"/>
        </w:rPr>
      </w:pPr>
      <w:r w:rsidRPr="008C46D2">
        <w:rPr>
          <w:rFonts w:ascii="Arial Narrow" w:hAnsi="Arial Narrow" w:cs="Arial"/>
          <w:sz w:val="20"/>
          <w:szCs w:val="20"/>
        </w:rPr>
        <w:t>Transcurridos dichos plazos, se dará por concluida la solicitud y se procederá, de ser el caso, a la destrucción del material en el que se reprodujo la información.</w:t>
      </w:r>
      <w:r w:rsidRPr="008C46D2">
        <w:rPr>
          <w:rFonts w:ascii="Arial Narrow" w:hAnsi="Arial Narrow" w:cs="Arial"/>
          <w:b/>
          <w:sz w:val="20"/>
          <w:szCs w:val="20"/>
        </w:rPr>
        <w:t xml:space="preserve"> </w:t>
      </w:r>
    </w:p>
    <w:p w:rsidR="0023414F" w:rsidRPr="008C46D2" w:rsidRDefault="0023414F" w:rsidP="0023414F">
      <w:pPr>
        <w:tabs>
          <w:tab w:val="left" w:pos="0"/>
        </w:tabs>
        <w:spacing w:after="0" w:line="80" w:lineRule="exact"/>
        <w:jc w:val="both"/>
        <w:rPr>
          <w:rFonts w:ascii="Arial Narrow" w:hAnsi="Arial Narrow" w:cs="Arial"/>
          <w:sz w:val="20"/>
          <w:szCs w:val="20"/>
        </w:rPr>
      </w:pPr>
    </w:p>
    <w:p w:rsidR="0023414F" w:rsidRPr="008C46D2" w:rsidRDefault="0023414F" w:rsidP="0023414F">
      <w:pPr>
        <w:tabs>
          <w:tab w:val="left" w:pos="0"/>
        </w:tabs>
        <w:spacing w:after="0" w:line="200" w:lineRule="exact"/>
        <w:jc w:val="both"/>
        <w:rPr>
          <w:rFonts w:ascii="Arial Narrow" w:hAnsi="Arial Narrow" w:cs="Arial"/>
          <w:b/>
          <w:sz w:val="20"/>
          <w:szCs w:val="20"/>
        </w:rPr>
      </w:pPr>
      <w:r w:rsidRPr="008C46D2">
        <w:rPr>
          <w:rFonts w:ascii="Arial Narrow" w:hAnsi="Arial Narrow" w:cs="Arial"/>
          <w:b/>
          <w:sz w:val="20"/>
          <w:szCs w:val="20"/>
        </w:rPr>
        <w:t xml:space="preserve">ARTÍCULO 36 </w:t>
      </w:r>
    </w:p>
    <w:p w:rsidR="0023414F" w:rsidRPr="008C46D2" w:rsidRDefault="0023414F" w:rsidP="0023414F">
      <w:pPr>
        <w:tabs>
          <w:tab w:val="left" w:pos="0"/>
        </w:tabs>
        <w:spacing w:after="0" w:line="200" w:lineRule="exact"/>
        <w:jc w:val="both"/>
        <w:rPr>
          <w:rFonts w:ascii="Arial Narrow" w:hAnsi="Arial Narrow" w:cs="Arial"/>
          <w:sz w:val="20"/>
          <w:szCs w:val="20"/>
        </w:rPr>
      </w:pPr>
      <w:r w:rsidRPr="008C46D2">
        <w:rPr>
          <w:rFonts w:ascii="Arial Narrow" w:hAnsi="Arial Narrow" w:cs="Arial"/>
          <w:sz w:val="20"/>
          <w:szCs w:val="20"/>
        </w:rPr>
        <w:t>Si la dependencia universitaria clasifica la información como reservada o confidencial, deberá informar al Comité de Transparencia, a través del titular de la Unidad de Transparencia, el fundamento y los motivos por los cuales determinó dicha clasificación.</w:t>
      </w:r>
    </w:p>
    <w:p w:rsidR="0023414F" w:rsidRPr="008C46D2" w:rsidRDefault="0023414F" w:rsidP="0023414F">
      <w:pPr>
        <w:tabs>
          <w:tab w:val="left" w:pos="0"/>
        </w:tabs>
        <w:spacing w:after="0" w:line="80" w:lineRule="exact"/>
        <w:jc w:val="both"/>
        <w:rPr>
          <w:rFonts w:ascii="Arial Narrow" w:hAnsi="Arial Narrow" w:cs="Arial"/>
          <w:sz w:val="20"/>
          <w:szCs w:val="20"/>
        </w:rPr>
      </w:pPr>
    </w:p>
    <w:p w:rsidR="0023414F" w:rsidRPr="008C46D2" w:rsidRDefault="0023414F" w:rsidP="0023414F">
      <w:pPr>
        <w:tabs>
          <w:tab w:val="left" w:pos="0"/>
        </w:tabs>
        <w:spacing w:after="0" w:line="200" w:lineRule="exact"/>
        <w:jc w:val="both"/>
        <w:rPr>
          <w:rFonts w:ascii="Arial Narrow" w:hAnsi="Arial Narrow" w:cs="Arial"/>
          <w:b/>
          <w:sz w:val="20"/>
          <w:szCs w:val="20"/>
        </w:rPr>
      </w:pPr>
      <w:r w:rsidRPr="008C46D2">
        <w:rPr>
          <w:rFonts w:ascii="Arial Narrow" w:hAnsi="Arial Narrow" w:cs="Arial"/>
          <w:sz w:val="20"/>
          <w:szCs w:val="20"/>
        </w:rPr>
        <w:t>El Comité, con base en las razones expuestas por la dependencia universitaria, emitirá una resolución mediante la cual confirmará, modificará o revocará la clasificación y notificará dicha resolución al interesado, por conducto del titular de la Unidad de Transparencia, en un plazo no mayor a cinco días hábiles contados a partir de la fecha en que haya recibido la información.</w:t>
      </w:r>
      <w:r w:rsidRPr="008C46D2">
        <w:rPr>
          <w:rFonts w:ascii="Arial Narrow" w:hAnsi="Arial Narrow" w:cs="Arial"/>
          <w:b/>
          <w:sz w:val="20"/>
          <w:szCs w:val="20"/>
        </w:rPr>
        <w:t xml:space="preserve"> </w:t>
      </w:r>
    </w:p>
    <w:p w:rsidR="0023414F" w:rsidRPr="008C46D2" w:rsidRDefault="0023414F" w:rsidP="0023414F">
      <w:pPr>
        <w:tabs>
          <w:tab w:val="left" w:pos="0"/>
        </w:tabs>
        <w:spacing w:after="0" w:line="80" w:lineRule="exact"/>
        <w:jc w:val="both"/>
        <w:rPr>
          <w:rFonts w:ascii="Arial Narrow" w:hAnsi="Arial Narrow" w:cs="Arial"/>
          <w:b/>
          <w:sz w:val="20"/>
          <w:szCs w:val="20"/>
        </w:rPr>
      </w:pPr>
    </w:p>
    <w:p w:rsidR="0023414F" w:rsidRPr="008C46D2" w:rsidRDefault="0023414F" w:rsidP="0023414F">
      <w:pPr>
        <w:tabs>
          <w:tab w:val="left" w:pos="0"/>
        </w:tabs>
        <w:spacing w:after="0" w:line="200" w:lineRule="exact"/>
        <w:jc w:val="both"/>
        <w:rPr>
          <w:rFonts w:ascii="Arial Narrow" w:hAnsi="Arial Narrow" w:cs="Arial"/>
          <w:b/>
          <w:sz w:val="20"/>
          <w:szCs w:val="20"/>
        </w:rPr>
      </w:pPr>
      <w:r w:rsidRPr="008C46D2">
        <w:rPr>
          <w:rFonts w:ascii="Arial Narrow" w:hAnsi="Arial Narrow" w:cs="Arial"/>
          <w:b/>
          <w:sz w:val="20"/>
          <w:szCs w:val="20"/>
        </w:rPr>
        <w:t>ARTÍCULO 37</w:t>
      </w:r>
    </w:p>
    <w:p w:rsidR="0023414F" w:rsidRPr="008C46D2" w:rsidRDefault="0023414F" w:rsidP="0023414F">
      <w:pPr>
        <w:tabs>
          <w:tab w:val="left" w:pos="0"/>
        </w:tabs>
        <w:spacing w:after="0" w:line="200" w:lineRule="exact"/>
        <w:jc w:val="both"/>
        <w:rPr>
          <w:rFonts w:ascii="Arial Narrow" w:hAnsi="Arial Narrow" w:cs="Arial"/>
          <w:sz w:val="20"/>
          <w:szCs w:val="20"/>
        </w:rPr>
      </w:pPr>
      <w:r w:rsidRPr="008C46D2">
        <w:rPr>
          <w:rFonts w:ascii="Arial Narrow" w:hAnsi="Arial Narrow" w:cs="Arial"/>
          <w:sz w:val="20"/>
          <w:szCs w:val="20"/>
        </w:rPr>
        <w:t>Cuando después de una búsqueda exhaustiva, la dependencia universitaria comunique al titular de la Unidad de Transparencia que la información solicitada no se encuentra en sus archivos, éste turnará el caso al Comité de Transparencia para que lo analice y tome las medidas necesarias para localizar la información; expida una declaración que confirme la inexistencia del documento, u ordene, siempre que sea materialmente posible, que se genere o se reponga la información en la medida que derive del ejercicio de las competencias o funciones de la dependencia universitaria.</w:t>
      </w:r>
    </w:p>
    <w:p w:rsidR="0023414F" w:rsidRPr="008C46D2" w:rsidRDefault="0023414F" w:rsidP="0023414F">
      <w:pPr>
        <w:tabs>
          <w:tab w:val="left" w:pos="0"/>
        </w:tabs>
        <w:spacing w:after="0" w:line="80" w:lineRule="exact"/>
        <w:jc w:val="both"/>
        <w:rPr>
          <w:rFonts w:ascii="Arial Narrow" w:hAnsi="Arial Narrow" w:cs="Arial"/>
          <w:sz w:val="20"/>
          <w:szCs w:val="20"/>
        </w:rPr>
      </w:pPr>
    </w:p>
    <w:p w:rsidR="0023414F" w:rsidRPr="008C46D2" w:rsidRDefault="0023414F" w:rsidP="0023414F">
      <w:pPr>
        <w:tabs>
          <w:tab w:val="left" w:pos="0"/>
        </w:tabs>
        <w:spacing w:after="0" w:line="220" w:lineRule="exact"/>
        <w:jc w:val="both"/>
        <w:rPr>
          <w:rFonts w:ascii="Arial Narrow" w:hAnsi="Arial Narrow" w:cs="Arial"/>
          <w:b/>
          <w:szCs w:val="20"/>
        </w:rPr>
      </w:pPr>
      <w:r w:rsidRPr="008C46D2">
        <w:rPr>
          <w:rFonts w:ascii="Arial Narrow" w:hAnsi="Arial Narrow" w:cs="Arial"/>
          <w:b/>
          <w:szCs w:val="20"/>
        </w:rPr>
        <w:t>CAPÍTULO VII</w:t>
      </w:r>
    </w:p>
    <w:p w:rsidR="0023414F" w:rsidRPr="008C46D2" w:rsidRDefault="0023414F" w:rsidP="0023414F">
      <w:pPr>
        <w:tabs>
          <w:tab w:val="left" w:pos="0"/>
        </w:tabs>
        <w:spacing w:after="0" w:line="220" w:lineRule="exact"/>
        <w:jc w:val="both"/>
        <w:rPr>
          <w:rFonts w:ascii="Arial Narrow" w:hAnsi="Arial Narrow" w:cs="Arial"/>
          <w:b/>
          <w:szCs w:val="20"/>
        </w:rPr>
      </w:pPr>
      <w:r w:rsidRPr="008C46D2">
        <w:rPr>
          <w:rFonts w:ascii="Arial Narrow" w:hAnsi="Arial Narrow" w:cs="Arial"/>
          <w:b/>
          <w:szCs w:val="20"/>
        </w:rPr>
        <w:t>RECURSO DE REVISIÓN, MEDIDAS DE APREMIO Y SANCIONES</w:t>
      </w:r>
    </w:p>
    <w:p w:rsidR="0023414F" w:rsidRPr="008C46D2" w:rsidRDefault="0023414F" w:rsidP="0023414F">
      <w:pPr>
        <w:tabs>
          <w:tab w:val="left" w:pos="0"/>
        </w:tabs>
        <w:spacing w:after="0" w:line="80" w:lineRule="exact"/>
        <w:jc w:val="both"/>
        <w:rPr>
          <w:rFonts w:ascii="Arial Narrow" w:hAnsi="Arial Narrow" w:cs="Arial"/>
          <w:sz w:val="20"/>
          <w:szCs w:val="20"/>
        </w:rPr>
      </w:pPr>
    </w:p>
    <w:p w:rsidR="0023414F" w:rsidRPr="008C46D2" w:rsidRDefault="0023414F" w:rsidP="0023414F">
      <w:pPr>
        <w:tabs>
          <w:tab w:val="left" w:pos="0"/>
        </w:tabs>
        <w:spacing w:after="0" w:line="200" w:lineRule="exact"/>
        <w:jc w:val="both"/>
        <w:rPr>
          <w:rFonts w:ascii="Arial Narrow" w:hAnsi="Arial Narrow" w:cs="Arial"/>
          <w:b/>
          <w:sz w:val="20"/>
          <w:szCs w:val="20"/>
        </w:rPr>
      </w:pPr>
      <w:r w:rsidRPr="008C46D2">
        <w:rPr>
          <w:rFonts w:ascii="Arial Narrow" w:hAnsi="Arial Narrow" w:cs="Arial"/>
          <w:b/>
          <w:sz w:val="20"/>
          <w:szCs w:val="20"/>
        </w:rPr>
        <w:t>ARTÍCULO 38</w:t>
      </w:r>
    </w:p>
    <w:p w:rsidR="0023414F" w:rsidRPr="008C46D2" w:rsidRDefault="0023414F" w:rsidP="0023414F">
      <w:pPr>
        <w:tabs>
          <w:tab w:val="left" w:pos="0"/>
        </w:tabs>
        <w:spacing w:after="0" w:line="200" w:lineRule="exact"/>
        <w:jc w:val="both"/>
        <w:rPr>
          <w:rFonts w:ascii="Arial Narrow" w:hAnsi="Arial Narrow" w:cs="Arial"/>
          <w:sz w:val="20"/>
          <w:szCs w:val="20"/>
        </w:rPr>
      </w:pPr>
      <w:r w:rsidRPr="008C46D2">
        <w:rPr>
          <w:rFonts w:ascii="Arial Narrow" w:hAnsi="Arial Narrow" w:cs="Arial"/>
          <w:sz w:val="20"/>
          <w:szCs w:val="20"/>
        </w:rPr>
        <w:t>El recurso de revisión podrá interponerse por el interesado, ante la Unidad de Transparencia o ante el Instituto Nacional de Transparencia, Acceso a la Información y Protección de Datos Personales, dentro de los quince días hábiles siguientes a la fecha en que haya recibido la notificación de la respuesta o del vencimiento del plazo para su notificación.</w:t>
      </w:r>
    </w:p>
    <w:p w:rsidR="0023414F" w:rsidRPr="008C46D2" w:rsidRDefault="0023414F" w:rsidP="0023414F">
      <w:pPr>
        <w:tabs>
          <w:tab w:val="left" w:pos="0"/>
        </w:tabs>
        <w:spacing w:after="0" w:line="80" w:lineRule="exact"/>
        <w:jc w:val="both"/>
        <w:rPr>
          <w:rFonts w:ascii="Arial Narrow" w:hAnsi="Arial Narrow" w:cs="Arial"/>
          <w:sz w:val="20"/>
          <w:szCs w:val="20"/>
        </w:rPr>
      </w:pPr>
    </w:p>
    <w:p w:rsidR="0023414F" w:rsidRPr="008C46D2" w:rsidRDefault="0023414F" w:rsidP="0023414F">
      <w:pPr>
        <w:tabs>
          <w:tab w:val="left" w:pos="0"/>
        </w:tabs>
        <w:spacing w:after="0" w:line="200" w:lineRule="exact"/>
        <w:jc w:val="both"/>
        <w:rPr>
          <w:rFonts w:ascii="Arial Narrow" w:hAnsi="Arial Narrow" w:cs="Arial"/>
          <w:sz w:val="20"/>
          <w:szCs w:val="20"/>
        </w:rPr>
      </w:pPr>
      <w:r w:rsidRPr="008C46D2">
        <w:rPr>
          <w:rFonts w:ascii="Arial Narrow" w:hAnsi="Arial Narrow" w:cs="Arial"/>
          <w:sz w:val="20"/>
          <w:szCs w:val="20"/>
        </w:rPr>
        <w:t>En el caso de que el recurso se interponga ante la Unidad de Transparencia, ésta deberá remitirlo al Instituto, a más tardar al día hábil siguiente de haberlo recibido.</w:t>
      </w:r>
    </w:p>
    <w:p w:rsidR="0023414F" w:rsidRPr="008C46D2" w:rsidRDefault="0023414F" w:rsidP="0023414F">
      <w:pPr>
        <w:tabs>
          <w:tab w:val="left" w:pos="0"/>
        </w:tabs>
        <w:spacing w:after="0" w:line="80" w:lineRule="exact"/>
        <w:jc w:val="both"/>
        <w:rPr>
          <w:rFonts w:ascii="Arial Narrow" w:hAnsi="Arial Narrow" w:cs="Arial"/>
          <w:b/>
          <w:sz w:val="20"/>
          <w:szCs w:val="20"/>
        </w:rPr>
      </w:pPr>
      <w:r w:rsidRPr="008C46D2">
        <w:rPr>
          <w:rFonts w:ascii="Arial Narrow" w:hAnsi="Arial Narrow" w:cs="Arial"/>
          <w:b/>
          <w:sz w:val="20"/>
          <w:szCs w:val="20"/>
        </w:rPr>
        <w:t xml:space="preserve"> </w:t>
      </w:r>
    </w:p>
    <w:p w:rsidR="0023414F" w:rsidRPr="008C46D2" w:rsidRDefault="0023414F" w:rsidP="0023414F">
      <w:pPr>
        <w:tabs>
          <w:tab w:val="left" w:pos="0"/>
        </w:tabs>
        <w:spacing w:after="0" w:line="200" w:lineRule="exact"/>
        <w:jc w:val="both"/>
        <w:rPr>
          <w:rFonts w:ascii="Arial Narrow" w:hAnsi="Arial Narrow" w:cs="Arial"/>
          <w:b/>
          <w:sz w:val="20"/>
          <w:szCs w:val="20"/>
        </w:rPr>
      </w:pPr>
      <w:r w:rsidRPr="008C46D2">
        <w:rPr>
          <w:rFonts w:ascii="Arial Narrow" w:hAnsi="Arial Narrow" w:cs="Arial"/>
          <w:b/>
          <w:sz w:val="20"/>
          <w:szCs w:val="20"/>
        </w:rPr>
        <w:t>ARTÍCULO 39</w:t>
      </w:r>
    </w:p>
    <w:p w:rsidR="0023414F" w:rsidRPr="008C46D2" w:rsidRDefault="0023414F" w:rsidP="0023414F">
      <w:pPr>
        <w:tabs>
          <w:tab w:val="left" w:pos="0"/>
        </w:tabs>
        <w:spacing w:after="0" w:line="200" w:lineRule="exact"/>
        <w:jc w:val="both"/>
        <w:rPr>
          <w:rFonts w:ascii="Arial Narrow" w:hAnsi="Arial Narrow" w:cs="Arial"/>
          <w:sz w:val="20"/>
          <w:szCs w:val="20"/>
        </w:rPr>
      </w:pPr>
      <w:r w:rsidRPr="008C46D2">
        <w:rPr>
          <w:rFonts w:ascii="Arial Narrow" w:hAnsi="Arial Narrow" w:cs="Arial"/>
          <w:sz w:val="20"/>
          <w:szCs w:val="20"/>
        </w:rPr>
        <w:t>El recurso de revisión podrá interponerse en contra de lo siguiente:</w:t>
      </w:r>
    </w:p>
    <w:p w:rsidR="0023414F" w:rsidRPr="008C46D2" w:rsidRDefault="0023414F" w:rsidP="0023414F">
      <w:pPr>
        <w:tabs>
          <w:tab w:val="left" w:pos="0"/>
        </w:tabs>
        <w:spacing w:after="0" w:line="80" w:lineRule="exact"/>
        <w:jc w:val="both"/>
        <w:rPr>
          <w:rFonts w:ascii="Arial Narrow" w:hAnsi="Arial Narrow" w:cs="Arial"/>
          <w:sz w:val="20"/>
          <w:szCs w:val="20"/>
        </w:rPr>
      </w:pPr>
    </w:p>
    <w:p w:rsidR="0023414F" w:rsidRPr="008C46D2" w:rsidRDefault="0023414F" w:rsidP="0023414F">
      <w:pPr>
        <w:pStyle w:val="Prrafodelista"/>
        <w:numPr>
          <w:ilvl w:val="0"/>
          <w:numId w:val="15"/>
        </w:numPr>
        <w:tabs>
          <w:tab w:val="left" w:pos="567"/>
        </w:tabs>
        <w:spacing w:after="0" w:line="200" w:lineRule="exact"/>
        <w:ind w:left="567" w:hanging="567"/>
        <w:contextualSpacing w:val="0"/>
        <w:jc w:val="both"/>
        <w:rPr>
          <w:rFonts w:ascii="Arial Narrow" w:hAnsi="Arial Narrow" w:cs="Arial"/>
          <w:sz w:val="20"/>
          <w:szCs w:val="20"/>
        </w:rPr>
      </w:pPr>
      <w:r w:rsidRPr="008C46D2">
        <w:rPr>
          <w:rFonts w:ascii="Arial Narrow" w:hAnsi="Arial Narrow" w:cs="Arial"/>
          <w:sz w:val="20"/>
          <w:szCs w:val="20"/>
        </w:rPr>
        <w:t>Clasificación de información;</w:t>
      </w:r>
    </w:p>
    <w:p w:rsidR="0023414F" w:rsidRPr="008C46D2" w:rsidRDefault="0023414F" w:rsidP="0023414F">
      <w:pPr>
        <w:pStyle w:val="Prrafodelista"/>
        <w:numPr>
          <w:ilvl w:val="0"/>
          <w:numId w:val="15"/>
        </w:numPr>
        <w:tabs>
          <w:tab w:val="left" w:pos="567"/>
        </w:tabs>
        <w:spacing w:after="0" w:line="200" w:lineRule="exact"/>
        <w:ind w:left="567" w:hanging="567"/>
        <w:contextualSpacing w:val="0"/>
        <w:jc w:val="both"/>
        <w:rPr>
          <w:rFonts w:ascii="Arial Narrow" w:hAnsi="Arial Narrow" w:cs="Arial"/>
          <w:sz w:val="20"/>
          <w:szCs w:val="20"/>
        </w:rPr>
      </w:pPr>
      <w:r w:rsidRPr="008C46D2">
        <w:rPr>
          <w:rFonts w:ascii="Arial Narrow" w:hAnsi="Arial Narrow" w:cs="Arial"/>
          <w:sz w:val="20"/>
          <w:szCs w:val="20"/>
        </w:rPr>
        <w:t>Declaración de inexistencia de información;</w:t>
      </w:r>
    </w:p>
    <w:p w:rsidR="0023414F" w:rsidRPr="008C46D2" w:rsidRDefault="0023414F" w:rsidP="0023414F">
      <w:pPr>
        <w:pStyle w:val="Prrafodelista"/>
        <w:numPr>
          <w:ilvl w:val="0"/>
          <w:numId w:val="15"/>
        </w:numPr>
        <w:tabs>
          <w:tab w:val="left" w:pos="567"/>
        </w:tabs>
        <w:spacing w:after="0" w:line="200" w:lineRule="exact"/>
        <w:ind w:left="567" w:hanging="567"/>
        <w:contextualSpacing w:val="0"/>
        <w:jc w:val="both"/>
        <w:rPr>
          <w:rFonts w:ascii="Arial Narrow" w:hAnsi="Arial Narrow" w:cs="Arial"/>
          <w:sz w:val="20"/>
          <w:szCs w:val="20"/>
        </w:rPr>
      </w:pPr>
      <w:r w:rsidRPr="008C46D2">
        <w:rPr>
          <w:rFonts w:ascii="Arial Narrow" w:hAnsi="Arial Narrow" w:cs="Arial"/>
          <w:sz w:val="20"/>
          <w:szCs w:val="20"/>
        </w:rPr>
        <w:t>Declaración de incompetencia de la dependencia universitaria;</w:t>
      </w:r>
    </w:p>
    <w:p w:rsidR="0023414F" w:rsidRPr="008C46D2" w:rsidRDefault="0023414F" w:rsidP="0023414F">
      <w:pPr>
        <w:pStyle w:val="Prrafodelista"/>
        <w:numPr>
          <w:ilvl w:val="0"/>
          <w:numId w:val="15"/>
        </w:numPr>
        <w:tabs>
          <w:tab w:val="left" w:pos="567"/>
        </w:tabs>
        <w:spacing w:after="0" w:line="200" w:lineRule="exact"/>
        <w:ind w:left="567" w:hanging="567"/>
        <w:contextualSpacing w:val="0"/>
        <w:jc w:val="both"/>
        <w:rPr>
          <w:rFonts w:ascii="Arial Narrow" w:hAnsi="Arial Narrow" w:cs="Arial"/>
          <w:sz w:val="20"/>
          <w:szCs w:val="20"/>
        </w:rPr>
      </w:pPr>
      <w:r w:rsidRPr="008C46D2">
        <w:rPr>
          <w:rFonts w:ascii="Arial Narrow" w:hAnsi="Arial Narrow" w:cs="Arial"/>
          <w:sz w:val="20"/>
          <w:szCs w:val="20"/>
        </w:rPr>
        <w:t>Entrega de información incompleta;</w:t>
      </w:r>
    </w:p>
    <w:p w:rsidR="0023414F" w:rsidRPr="008C46D2" w:rsidRDefault="0023414F" w:rsidP="0023414F">
      <w:pPr>
        <w:pStyle w:val="Prrafodelista"/>
        <w:numPr>
          <w:ilvl w:val="0"/>
          <w:numId w:val="15"/>
        </w:numPr>
        <w:tabs>
          <w:tab w:val="left" w:pos="567"/>
        </w:tabs>
        <w:spacing w:after="0" w:line="200" w:lineRule="exact"/>
        <w:ind w:left="567" w:hanging="567"/>
        <w:contextualSpacing w:val="0"/>
        <w:jc w:val="both"/>
        <w:rPr>
          <w:rFonts w:ascii="Arial Narrow" w:hAnsi="Arial Narrow" w:cs="Arial"/>
          <w:sz w:val="20"/>
          <w:szCs w:val="20"/>
        </w:rPr>
      </w:pPr>
      <w:r w:rsidRPr="008C46D2">
        <w:rPr>
          <w:rFonts w:ascii="Arial Narrow" w:hAnsi="Arial Narrow" w:cs="Arial"/>
          <w:sz w:val="20"/>
          <w:szCs w:val="20"/>
        </w:rPr>
        <w:t>Entrega de información que no corresponda con lo solicitado;</w:t>
      </w:r>
    </w:p>
    <w:p w:rsidR="0023414F" w:rsidRPr="008C46D2" w:rsidRDefault="0023414F" w:rsidP="0023414F">
      <w:pPr>
        <w:pStyle w:val="Prrafodelista"/>
        <w:numPr>
          <w:ilvl w:val="0"/>
          <w:numId w:val="15"/>
        </w:numPr>
        <w:tabs>
          <w:tab w:val="left" w:pos="567"/>
        </w:tabs>
        <w:spacing w:after="0" w:line="200" w:lineRule="exact"/>
        <w:ind w:left="567" w:hanging="567"/>
        <w:contextualSpacing w:val="0"/>
        <w:jc w:val="both"/>
        <w:rPr>
          <w:rFonts w:ascii="Arial Narrow" w:hAnsi="Arial Narrow" w:cs="Arial"/>
          <w:sz w:val="20"/>
          <w:szCs w:val="20"/>
        </w:rPr>
      </w:pPr>
      <w:r w:rsidRPr="008C46D2">
        <w:rPr>
          <w:rFonts w:ascii="Arial Narrow" w:hAnsi="Arial Narrow" w:cs="Arial"/>
          <w:sz w:val="20"/>
          <w:szCs w:val="20"/>
        </w:rPr>
        <w:t>Falta de respuesta dentro de los plazos establecidos;</w:t>
      </w:r>
    </w:p>
    <w:p w:rsidR="0023414F" w:rsidRPr="008C46D2" w:rsidRDefault="0023414F" w:rsidP="0023414F">
      <w:pPr>
        <w:pStyle w:val="Prrafodelista"/>
        <w:numPr>
          <w:ilvl w:val="0"/>
          <w:numId w:val="15"/>
        </w:numPr>
        <w:tabs>
          <w:tab w:val="left" w:pos="567"/>
        </w:tabs>
        <w:spacing w:after="0" w:line="200" w:lineRule="exact"/>
        <w:ind w:left="567" w:hanging="567"/>
        <w:contextualSpacing w:val="0"/>
        <w:jc w:val="both"/>
        <w:rPr>
          <w:rFonts w:ascii="Arial Narrow" w:hAnsi="Arial Narrow" w:cs="Arial"/>
          <w:sz w:val="20"/>
          <w:szCs w:val="20"/>
        </w:rPr>
      </w:pPr>
      <w:r w:rsidRPr="008C46D2">
        <w:rPr>
          <w:rFonts w:ascii="Arial Narrow" w:hAnsi="Arial Narrow" w:cs="Arial"/>
          <w:sz w:val="20"/>
          <w:szCs w:val="20"/>
        </w:rPr>
        <w:t>Notificación, entrega o puesta a disposición de información en una modalidad o formato distinto al solicitado;</w:t>
      </w:r>
    </w:p>
    <w:p w:rsidR="0023414F" w:rsidRPr="008C46D2" w:rsidRDefault="0023414F" w:rsidP="0023414F">
      <w:pPr>
        <w:pStyle w:val="Prrafodelista"/>
        <w:numPr>
          <w:ilvl w:val="0"/>
          <w:numId w:val="15"/>
        </w:numPr>
        <w:tabs>
          <w:tab w:val="left" w:pos="567"/>
        </w:tabs>
        <w:spacing w:after="0" w:line="200" w:lineRule="exact"/>
        <w:ind w:left="567" w:hanging="567"/>
        <w:contextualSpacing w:val="0"/>
        <w:jc w:val="both"/>
        <w:rPr>
          <w:rFonts w:ascii="Arial Narrow" w:hAnsi="Arial Narrow" w:cs="Arial"/>
          <w:sz w:val="20"/>
          <w:szCs w:val="20"/>
        </w:rPr>
      </w:pPr>
      <w:r w:rsidRPr="008C46D2">
        <w:rPr>
          <w:rFonts w:ascii="Arial Narrow" w:hAnsi="Arial Narrow" w:cs="Arial"/>
          <w:sz w:val="20"/>
          <w:szCs w:val="20"/>
        </w:rPr>
        <w:t>Entrega o puesta a disposición de información en un formato incomprensible o no accesible para el interesado;</w:t>
      </w:r>
    </w:p>
    <w:p w:rsidR="0023414F" w:rsidRPr="008C46D2" w:rsidRDefault="0023414F" w:rsidP="0023414F">
      <w:pPr>
        <w:pStyle w:val="Prrafodelista"/>
        <w:numPr>
          <w:ilvl w:val="0"/>
          <w:numId w:val="15"/>
        </w:numPr>
        <w:tabs>
          <w:tab w:val="left" w:pos="567"/>
        </w:tabs>
        <w:spacing w:after="0" w:line="200" w:lineRule="exact"/>
        <w:ind w:left="567" w:hanging="567"/>
        <w:contextualSpacing w:val="0"/>
        <w:jc w:val="both"/>
        <w:rPr>
          <w:rFonts w:ascii="Arial Narrow" w:hAnsi="Arial Narrow" w:cs="Arial"/>
          <w:sz w:val="20"/>
          <w:szCs w:val="20"/>
        </w:rPr>
      </w:pPr>
      <w:r w:rsidRPr="008C46D2">
        <w:rPr>
          <w:rFonts w:ascii="Arial Narrow" w:hAnsi="Arial Narrow" w:cs="Arial"/>
          <w:sz w:val="20"/>
          <w:szCs w:val="20"/>
        </w:rPr>
        <w:t>Costos o tiempo de entrega de información;</w:t>
      </w:r>
    </w:p>
    <w:p w:rsidR="0023414F" w:rsidRPr="008C46D2" w:rsidRDefault="0023414F" w:rsidP="0023414F">
      <w:pPr>
        <w:pStyle w:val="Prrafodelista"/>
        <w:numPr>
          <w:ilvl w:val="0"/>
          <w:numId w:val="15"/>
        </w:numPr>
        <w:tabs>
          <w:tab w:val="left" w:pos="567"/>
        </w:tabs>
        <w:spacing w:after="0" w:line="200" w:lineRule="exact"/>
        <w:ind w:left="567" w:hanging="567"/>
        <w:contextualSpacing w:val="0"/>
        <w:jc w:val="both"/>
        <w:rPr>
          <w:rFonts w:ascii="Arial Narrow" w:hAnsi="Arial Narrow" w:cs="Arial"/>
          <w:sz w:val="20"/>
          <w:szCs w:val="20"/>
        </w:rPr>
      </w:pPr>
      <w:r w:rsidRPr="008C46D2">
        <w:rPr>
          <w:rFonts w:ascii="Arial Narrow" w:hAnsi="Arial Narrow" w:cs="Arial"/>
          <w:sz w:val="20"/>
          <w:szCs w:val="20"/>
        </w:rPr>
        <w:t>Falta de trámite a una solicitud;</w:t>
      </w:r>
    </w:p>
    <w:p w:rsidR="0023414F" w:rsidRPr="008C46D2" w:rsidRDefault="0023414F" w:rsidP="0023414F">
      <w:pPr>
        <w:pStyle w:val="Prrafodelista"/>
        <w:numPr>
          <w:ilvl w:val="0"/>
          <w:numId w:val="15"/>
        </w:numPr>
        <w:tabs>
          <w:tab w:val="left" w:pos="567"/>
        </w:tabs>
        <w:spacing w:after="0" w:line="200" w:lineRule="exact"/>
        <w:ind w:left="567" w:hanging="567"/>
        <w:contextualSpacing w:val="0"/>
        <w:jc w:val="both"/>
        <w:rPr>
          <w:rFonts w:ascii="Arial Narrow" w:hAnsi="Arial Narrow" w:cs="Arial"/>
          <w:sz w:val="20"/>
          <w:szCs w:val="20"/>
        </w:rPr>
      </w:pPr>
      <w:r w:rsidRPr="008C46D2">
        <w:rPr>
          <w:rFonts w:ascii="Arial Narrow" w:hAnsi="Arial Narrow" w:cs="Arial"/>
          <w:sz w:val="20"/>
          <w:szCs w:val="20"/>
        </w:rPr>
        <w:t xml:space="preserve">Negativa a permitir la consulta directa de información; </w:t>
      </w:r>
    </w:p>
    <w:p w:rsidR="0023414F" w:rsidRPr="008C46D2" w:rsidRDefault="0023414F" w:rsidP="0023414F">
      <w:pPr>
        <w:pStyle w:val="Prrafodelista"/>
        <w:numPr>
          <w:ilvl w:val="0"/>
          <w:numId w:val="15"/>
        </w:numPr>
        <w:tabs>
          <w:tab w:val="left" w:pos="567"/>
        </w:tabs>
        <w:spacing w:after="0" w:line="200" w:lineRule="exact"/>
        <w:ind w:left="567" w:hanging="567"/>
        <w:contextualSpacing w:val="0"/>
        <w:jc w:val="both"/>
        <w:rPr>
          <w:rFonts w:ascii="Arial Narrow" w:hAnsi="Arial Narrow" w:cs="Arial"/>
          <w:sz w:val="20"/>
          <w:szCs w:val="20"/>
        </w:rPr>
      </w:pPr>
      <w:r w:rsidRPr="008C46D2">
        <w:rPr>
          <w:rFonts w:ascii="Arial Narrow" w:hAnsi="Arial Narrow" w:cs="Arial"/>
          <w:sz w:val="20"/>
          <w:szCs w:val="20"/>
        </w:rPr>
        <w:t>Falta, deficiencia o insuficiencia de la fundamentación o motivación de la respuesta, y</w:t>
      </w:r>
    </w:p>
    <w:p w:rsidR="0023414F" w:rsidRPr="008C46D2" w:rsidRDefault="0023414F" w:rsidP="0023414F">
      <w:pPr>
        <w:pStyle w:val="Prrafodelista"/>
        <w:numPr>
          <w:ilvl w:val="0"/>
          <w:numId w:val="15"/>
        </w:numPr>
        <w:tabs>
          <w:tab w:val="left" w:pos="567"/>
        </w:tabs>
        <w:spacing w:after="0" w:line="200" w:lineRule="exact"/>
        <w:ind w:left="567" w:hanging="567"/>
        <w:contextualSpacing w:val="0"/>
        <w:jc w:val="both"/>
        <w:rPr>
          <w:rFonts w:ascii="Arial Narrow" w:hAnsi="Arial Narrow" w:cs="Arial"/>
          <w:sz w:val="20"/>
          <w:szCs w:val="20"/>
        </w:rPr>
      </w:pPr>
      <w:r w:rsidRPr="008C46D2">
        <w:rPr>
          <w:rFonts w:ascii="Arial Narrow" w:hAnsi="Arial Narrow" w:cs="Arial"/>
          <w:sz w:val="20"/>
          <w:szCs w:val="20"/>
        </w:rPr>
        <w:t>Orientación a un trámite específico.</w:t>
      </w:r>
    </w:p>
    <w:p w:rsidR="0023414F" w:rsidRPr="008C46D2" w:rsidRDefault="0023414F" w:rsidP="0023414F">
      <w:pPr>
        <w:tabs>
          <w:tab w:val="left" w:pos="0"/>
        </w:tabs>
        <w:spacing w:after="0" w:line="80" w:lineRule="exact"/>
        <w:jc w:val="both"/>
        <w:rPr>
          <w:rFonts w:ascii="Arial Narrow" w:hAnsi="Arial Narrow" w:cs="Arial"/>
          <w:sz w:val="20"/>
          <w:szCs w:val="20"/>
        </w:rPr>
      </w:pPr>
    </w:p>
    <w:p w:rsidR="0023414F" w:rsidRPr="008C46D2" w:rsidRDefault="0023414F" w:rsidP="0023414F">
      <w:pPr>
        <w:tabs>
          <w:tab w:val="left" w:pos="0"/>
        </w:tabs>
        <w:spacing w:after="0" w:line="200" w:lineRule="exact"/>
        <w:jc w:val="both"/>
        <w:rPr>
          <w:rFonts w:ascii="Arial Narrow" w:hAnsi="Arial Narrow" w:cs="Arial"/>
          <w:b/>
          <w:sz w:val="20"/>
          <w:szCs w:val="20"/>
        </w:rPr>
      </w:pPr>
      <w:r w:rsidRPr="008C46D2">
        <w:rPr>
          <w:rFonts w:ascii="Arial Narrow" w:hAnsi="Arial Narrow" w:cs="Arial"/>
          <w:sz w:val="20"/>
          <w:szCs w:val="20"/>
        </w:rPr>
        <w:t>Las respuestas derivadas de la resolución a un recurso de revisión que procedan de las causales señaladas en las fracciones III, VI, VIII, IX, X y XI son susceptibles de ser impugnadas de nueva cuenta, mediante recurso de revisión ante el Instituto Nacional de Transparencia, Acceso a la Información y Protección de Datos Personales.</w:t>
      </w:r>
      <w:r w:rsidRPr="008C46D2">
        <w:rPr>
          <w:rFonts w:ascii="Arial Narrow" w:hAnsi="Arial Narrow" w:cs="Arial"/>
          <w:b/>
          <w:sz w:val="20"/>
          <w:szCs w:val="20"/>
        </w:rPr>
        <w:t xml:space="preserve"> </w:t>
      </w:r>
    </w:p>
    <w:p w:rsidR="0023414F" w:rsidRPr="008C46D2" w:rsidRDefault="0023414F" w:rsidP="0023414F">
      <w:pPr>
        <w:tabs>
          <w:tab w:val="left" w:pos="0"/>
        </w:tabs>
        <w:spacing w:after="0" w:line="80" w:lineRule="exact"/>
        <w:jc w:val="both"/>
        <w:rPr>
          <w:rFonts w:ascii="Arial Narrow" w:hAnsi="Arial Narrow" w:cs="Arial"/>
          <w:b/>
          <w:sz w:val="20"/>
          <w:szCs w:val="20"/>
        </w:rPr>
      </w:pPr>
    </w:p>
    <w:p w:rsidR="0023414F" w:rsidRPr="008C46D2" w:rsidRDefault="0023414F" w:rsidP="0023414F">
      <w:pPr>
        <w:tabs>
          <w:tab w:val="left" w:pos="0"/>
        </w:tabs>
        <w:spacing w:after="0" w:line="200" w:lineRule="exact"/>
        <w:jc w:val="both"/>
        <w:rPr>
          <w:rFonts w:ascii="Arial Narrow" w:hAnsi="Arial Narrow" w:cs="Arial"/>
          <w:b/>
          <w:sz w:val="20"/>
          <w:szCs w:val="20"/>
        </w:rPr>
      </w:pPr>
      <w:r w:rsidRPr="008C46D2">
        <w:rPr>
          <w:rFonts w:ascii="Arial Narrow" w:hAnsi="Arial Narrow" w:cs="Arial"/>
          <w:b/>
          <w:sz w:val="20"/>
          <w:szCs w:val="20"/>
        </w:rPr>
        <w:t>ARTÍCULO 40</w:t>
      </w:r>
    </w:p>
    <w:p w:rsidR="0023414F" w:rsidRPr="008C46D2" w:rsidRDefault="0023414F" w:rsidP="0023414F">
      <w:pPr>
        <w:tabs>
          <w:tab w:val="left" w:pos="0"/>
        </w:tabs>
        <w:spacing w:after="0" w:line="200" w:lineRule="exact"/>
        <w:jc w:val="both"/>
        <w:rPr>
          <w:rFonts w:ascii="Arial Narrow" w:hAnsi="Arial Narrow" w:cs="Arial"/>
          <w:sz w:val="20"/>
          <w:szCs w:val="20"/>
        </w:rPr>
      </w:pPr>
      <w:r w:rsidRPr="008C46D2">
        <w:rPr>
          <w:rFonts w:ascii="Arial Narrow" w:hAnsi="Arial Narrow" w:cs="Arial"/>
          <w:sz w:val="20"/>
          <w:szCs w:val="20"/>
        </w:rPr>
        <w:t>El recurso de revisión deberá indicar:</w:t>
      </w:r>
    </w:p>
    <w:p w:rsidR="0023414F" w:rsidRPr="008C46D2" w:rsidRDefault="0023414F" w:rsidP="0023414F">
      <w:pPr>
        <w:tabs>
          <w:tab w:val="left" w:pos="0"/>
        </w:tabs>
        <w:spacing w:after="0" w:line="80" w:lineRule="exact"/>
        <w:jc w:val="both"/>
        <w:rPr>
          <w:rFonts w:ascii="Arial Narrow" w:hAnsi="Arial Narrow" w:cs="Arial"/>
          <w:sz w:val="20"/>
          <w:szCs w:val="20"/>
        </w:rPr>
      </w:pPr>
    </w:p>
    <w:p w:rsidR="0023414F" w:rsidRPr="008C46D2" w:rsidRDefault="0023414F" w:rsidP="0023414F">
      <w:pPr>
        <w:pStyle w:val="Prrafodelista"/>
        <w:numPr>
          <w:ilvl w:val="0"/>
          <w:numId w:val="16"/>
        </w:numPr>
        <w:tabs>
          <w:tab w:val="left" w:pos="567"/>
        </w:tabs>
        <w:spacing w:after="0" w:line="200" w:lineRule="exact"/>
        <w:ind w:left="567" w:hanging="567"/>
        <w:contextualSpacing w:val="0"/>
        <w:jc w:val="both"/>
        <w:rPr>
          <w:rFonts w:ascii="Arial Narrow" w:hAnsi="Arial Narrow" w:cs="Arial"/>
          <w:sz w:val="20"/>
          <w:szCs w:val="20"/>
        </w:rPr>
      </w:pPr>
      <w:r w:rsidRPr="008C46D2">
        <w:rPr>
          <w:rFonts w:ascii="Arial Narrow" w:hAnsi="Arial Narrow" w:cs="Arial"/>
          <w:sz w:val="20"/>
          <w:szCs w:val="20"/>
        </w:rPr>
        <w:t>El nombre de la Universidad como sujeto obligado y, en su caso, el de la dependencia universitaria responsable de la información;</w:t>
      </w:r>
    </w:p>
    <w:p w:rsidR="0023414F" w:rsidRPr="008C46D2" w:rsidRDefault="0023414F" w:rsidP="0023414F">
      <w:pPr>
        <w:pStyle w:val="Prrafodelista"/>
        <w:numPr>
          <w:ilvl w:val="0"/>
          <w:numId w:val="16"/>
        </w:numPr>
        <w:tabs>
          <w:tab w:val="left" w:pos="567"/>
        </w:tabs>
        <w:spacing w:after="0" w:line="200" w:lineRule="exact"/>
        <w:ind w:left="567" w:hanging="567"/>
        <w:contextualSpacing w:val="0"/>
        <w:jc w:val="both"/>
        <w:rPr>
          <w:rFonts w:ascii="Arial Narrow" w:hAnsi="Arial Narrow" w:cs="Arial"/>
          <w:sz w:val="20"/>
          <w:szCs w:val="20"/>
        </w:rPr>
      </w:pPr>
      <w:r w:rsidRPr="008C46D2">
        <w:rPr>
          <w:rFonts w:ascii="Arial Narrow" w:hAnsi="Arial Narrow" w:cs="Arial"/>
          <w:sz w:val="20"/>
          <w:szCs w:val="20"/>
        </w:rPr>
        <w:lastRenderedPageBreak/>
        <w:t>El nombre del recurrente y, en su caso, el del tercero interesado, así como la dirección o medio que señale para recibir notificaciones;</w:t>
      </w:r>
    </w:p>
    <w:p w:rsidR="0023414F" w:rsidRPr="008C46D2" w:rsidRDefault="0023414F" w:rsidP="0023414F">
      <w:pPr>
        <w:pStyle w:val="Prrafodelista"/>
        <w:numPr>
          <w:ilvl w:val="0"/>
          <w:numId w:val="16"/>
        </w:numPr>
        <w:tabs>
          <w:tab w:val="left" w:pos="567"/>
        </w:tabs>
        <w:spacing w:after="0" w:line="200" w:lineRule="exact"/>
        <w:ind w:left="567" w:hanging="567"/>
        <w:contextualSpacing w:val="0"/>
        <w:jc w:val="both"/>
        <w:rPr>
          <w:rFonts w:ascii="Arial Narrow" w:hAnsi="Arial Narrow" w:cs="Arial"/>
          <w:sz w:val="20"/>
          <w:szCs w:val="20"/>
        </w:rPr>
      </w:pPr>
      <w:r w:rsidRPr="008C46D2">
        <w:rPr>
          <w:rFonts w:ascii="Arial Narrow" w:hAnsi="Arial Narrow" w:cs="Arial"/>
          <w:sz w:val="20"/>
          <w:szCs w:val="20"/>
        </w:rPr>
        <w:t>El número de oficio que contenga la respuesta a la solicitud de información;</w:t>
      </w:r>
    </w:p>
    <w:p w:rsidR="0023414F" w:rsidRPr="008C46D2" w:rsidRDefault="0023414F" w:rsidP="0023414F">
      <w:pPr>
        <w:pStyle w:val="Prrafodelista"/>
        <w:numPr>
          <w:ilvl w:val="0"/>
          <w:numId w:val="16"/>
        </w:numPr>
        <w:tabs>
          <w:tab w:val="left" w:pos="567"/>
        </w:tabs>
        <w:spacing w:after="0" w:line="200" w:lineRule="exact"/>
        <w:ind w:left="567" w:hanging="567"/>
        <w:contextualSpacing w:val="0"/>
        <w:jc w:val="both"/>
        <w:rPr>
          <w:rFonts w:ascii="Arial Narrow" w:hAnsi="Arial Narrow" w:cs="Arial"/>
          <w:sz w:val="20"/>
          <w:szCs w:val="20"/>
        </w:rPr>
      </w:pPr>
      <w:r w:rsidRPr="008C46D2">
        <w:rPr>
          <w:rFonts w:ascii="Arial Narrow" w:hAnsi="Arial Narrow" w:cs="Arial"/>
          <w:sz w:val="20"/>
          <w:szCs w:val="20"/>
        </w:rPr>
        <w:t>La fecha en que fue notificada la respuesta al solicitante o tuvo conocimiento del acto reclamado, o de la presentación de la solicitud, en caso de falta de respuesta;</w:t>
      </w:r>
    </w:p>
    <w:p w:rsidR="0023414F" w:rsidRPr="008C46D2" w:rsidRDefault="0023414F" w:rsidP="0023414F">
      <w:pPr>
        <w:pStyle w:val="Prrafodelista"/>
        <w:numPr>
          <w:ilvl w:val="0"/>
          <w:numId w:val="16"/>
        </w:numPr>
        <w:tabs>
          <w:tab w:val="left" w:pos="567"/>
        </w:tabs>
        <w:spacing w:after="0" w:line="200" w:lineRule="exact"/>
        <w:ind w:left="567" w:hanging="567"/>
        <w:contextualSpacing w:val="0"/>
        <w:jc w:val="both"/>
        <w:rPr>
          <w:rFonts w:ascii="Arial Narrow" w:hAnsi="Arial Narrow" w:cs="Arial"/>
          <w:sz w:val="20"/>
          <w:szCs w:val="20"/>
        </w:rPr>
      </w:pPr>
      <w:r w:rsidRPr="008C46D2">
        <w:rPr>
          <w:rFonts w:ascii="Arial Narrow" w:hAnsi="Arial Narrow" w:cs="Arial"/>
          <w:sz w:val="20"/>
          <w:szCs w:val="20"/>
        </w:rPr>
        <w:t>El acto que se recurre;</w:t>
      </w:r>
    </w:p>
    <w:p w:rsidR="0023414F" w:rsidRPr="008C46D2" w:rsidRDefault="0023414F" w:rsidP="0023414F">
      <w:pPr>
        <w:pStyle w:val="Prrafodelista"/>
        <w:numPr>
          <w:ilvl w:val="0"/>
          <w:numId w:val="16"/>
        </w:numPr>
        <w:tabs>
          <w:tab w:val="left" w:pos="567"/>
        </w:tabs>
        <w:spacing w:after="0" w:line="200" w:lineRule="exact"/>
        <w:ind w:left="567" w:hanging="567"/>
        <w:contextualSpacing w:val="0"/>
        <w:jc w:val="both"/>
        <w:rPr>
          <w:rFonts w:ascii="Arial Narrow" w:hAnsi="Arial Narrow" w:cs="Arial"/>
          <w:sz w:val="20"/>
          <w:szCs w:val="20"/>
        </w:rPr>
      </w:pPr>
      <w:r w:rsidRPr="008C46D2">
        <w:rPr>
          <w:rFonts w:ascii="Arial Narrow" w:hAnsi="Arial Narrow" w:cs="Arial"/>
          <w:sz w:val="20"/>
          <w:szCs w:val="20"/>
        </w:rPr>
        <w:t>Las razones o motivos del recurso, y</w:t>
      </w:r>
    </w:p>
    <w:p w:rsidR="0023414F" w:rsidRPr="008C46D2" w:rsidRDefault="0023414F" w:rsidP="0023414F">
      <w:pPr>
        <w:pStyle w:val="Prrafodelista"/>
        <w:numPr>
          <w:ilvl w:val="0"/>
          <w:numId w:val="16"/>
        </w:numPr>
        <w:tabs>
          <w:tab w:val="left" w:pos="567"/>
        </w:tabs>
        <w:spacing w:after="0" w:line="200" w:lineRule="exact"/>
        <w:ind w:left="567" w:hanging="567"/>
        <w:contextualSpacing w:val="0"/>
        <w:jc w:val="both"/>
        <w:rPr>
          <w:rFonts w:ascii="Arial Narrow" w:hAnsi="Arial Narrow" w:cs="Arial"/>
          <w:sz w:val="20"/>
          <w:szCs w:val="20"/>
        </w:rPr>
      </w:pPr>
      <w:r w:rsidRPr="008C46D2">
        <w:rPr>
          <w:rFonts w:ascii="Arial Narrow" w:hAnsi="Arial Narrow" w:cs="Arial"/>
          <w:sz w:val="20"/>
          <w:szCs w:val="20"/>
        </w:rPr>
        <w:t>La copia de la respuesta que se recurre y, en su caso, de la notificación correspondiente, salvo en el caso de falta de respuesta.</w:t>
      </w:r>
    </w:p>
    <w:p w:rsidR="0023414F" w:rsidRPr="008C46D2" w:rsidRDefault="0023414F" w:rsidP="0023414F">
      <w:pPr>
        <w:tabs>
          <w:tab w:val="left" w:pos="0"/>
        </w:tabs>
        <w:spacing w:after="0" w:line="80" w:lineRule="exact"/>
        <w:jc w:val="both"/>
        <w:rPr>
          <w:rFonts w:ascii="Arial Narrow" w:hAnsi="Arial Narrow" w:cs="Arial"/>
          <w:sz w:val="20"/>
          <w:szCs w:val="20"/>
        </w:rPr>
      </w:pPr>
    </w:p>
    <w:p w:rsidR="0023414F" w:rsidRPr="008C46D2" w:rsidRDefault="0023414F" w:rsidP="0023414F">
      <w:pPr>
        <w:tabs>
          <w:tab w:val="left" w:pos="0"/>
        </w:tabs>
        <w:spacing w:after="0" w:line="200" w:lineRule="exact"/>
        <w:jc w:val="both"/>
        <w:rPr>
          <w:rFonts w:ascii="Arial Narrow" w:hAnsi="Arial Narrow" w:cs="Arial"/>
          <w:sz w:val="20"/>
          <w:szCs w:val="20"/>
        </w:rPr>
      </w:pPr>
      <w:r w:rsidRPr="008C46D2">
        <w:rPr>
          <w:rFonts w:ascii="Arial Narrow" w:hAnsi="Arial Narrow" w:cs="Arial"/>
          <w:sz w:val="20"/>
          <w:szCs w:val="20"/>
        </w:rPr>
        <w:t>Adicionalmente, se podrán anexar las pruebas y demás elementos que se consideren pertinentes.</w:t>
      </w:r>
    </w:p>
    <w:p w:rsidR="0023414F" w:rsidRPr="008C46D2" w:rsidRDefault="0023414F" w:rsidP="0023414F">
      <w:pPr>
        <w:pStyle w:val="Sinespaciado"/>
        <w:rPr>
          <w:rFonts w:ascii="Arial Narrow" w:hAnsi="Arial Narrow"/>
          <w:sz w:val="6"/>
        </w:rPr>
      </w:pPr>
    </w:p>
    <w:p w:rsidR="0023414F" w:rsidRPr="008C46D2" w:rsidRDefault="0023414F" w:rsidP="0023414F">
      <w:pPr>
        <w:tabs>
          <w:tab w:val="left" w:pos="0"/>
        </w:tabs>
        <w:spacing w:after="0" w:line="200" w:lineRule="exact"/>
        <w:jc w:val="both"/>
        <w:rPr>
          <w:rFonts w:ascii="Arial Narrow" w:hAnsi="Arial Narrow" w:cs="Arial"/>
          <w:b/>
          <w:sz w:val="20"/>
          <w:szCs w:val="20"/>
        </w:rPr>
      </w:pPr>
      <w:r w:rsidRPr="008C46D2">
        <w:rPr>
          <w:rFonts w:ascii="Arial Narrow" w:hAnsi="Arial Narrow" w:cs="Arial"/>
          <w:b/>
          <w:sz w:val="20"/>
          <w:szCs w:val="20"/>
        </w:rPr>
        <w:t xml:space="preserve">ARTÍCULO 41 </w:t>
      </w:r>
    </w:p>
    <w:p w:rsidR="0023414F" w:rsidRPr="008C46D2" w:rsidRDefault="0023414F" w:rsidP="0023414F">
      <w:pPr>
        <w:tabs>
          <w:tab w:val="left" w:pos="0"/>
        </w:tabs>
        <w:spacing w:after="0" w:line="200" w:lineRule="exact"/>
        <w:jc w:val="both"/>
        <w:rPr>
          <w:rFonts w:ascii="Arial Narrow" w:hAnsi="Arial Narrow" w:cs="Arial"/>
          <w:sz w:val="20"/>
          <w:szCs w:val="20"/>
        </w:rPr>
      </w:pPr>
      <w:r w:rsidRPr="008C46D2">
        <w:rPr>
          <w:rFonts w:ascii="Arial Narrow" w:hAnsi="Arial Narrow" w:cs="Arial"/>
          <w:sz w:val="20"/>
          <w:szCs w:val="20"/>
        </w:rPr>
        <w:t>La Unidad de Transparencia dará estricto cumplimiento a las resoluciones del Instituto Nacional de Transparencia, Acceso a la Información y Protección de Datos Personales, y le informará sobre su cumplimiento en un plazo no mayor a tres días hábiles.</w:t>
      </w:r>
    </w:p>
    <w:p w:rsidR="0023414F" w:rsidRPr="008C46D2" w:rsidRDefault="0023414F" w:rsidP="0023414F">
      <w:pPr>
        <w:tabs>
          <w:tab w:val="left" w:pos="0"/>
        </w:tabs>
        <w:spacing w:after="0" w:line="80" w:lineRule="exact"/>
        <w:jc w:val="both"/>
        <w:rPr>
          <w:rFonts w:ascii="Arial Narrow" w:hAnsi="Arial Narrow" w:cs="Arial"/>
          <w:sz w:val="20"/>
          <w:szCs w:val="20"/>
        </w:rPr>
      </w:pPr>
    </w:p>
    <w:p w:rsidR="0023414F" w:rsidRPr="008C46D2" w:rsidRDefault="0023414F" w:rsidP="0023414F">
      <w:pPr>
        <w:tabs>
          <w:tab w:val="left" w:pos="0"/>
        </w:tabs>
        <w:spacing w:after="0" w:line="200" w:lineRule="exact"/>
        <w:jc w:val="both"/>
        <w:rPr>
          <w:rFonts w:ascii="Arial Narrow" w:hAnsi="Arial Narrow" w:cs="Arial"/>
          <w:sz w:val="20"/>
          <w:szCs w:val="20"/>
        </w:rPr>
      </w:pPr>
      <w:r w:rsidRPr="008C46D2">
        <w:rPr>
          <w:rFonts w:ascii="Arial Narrow" w:hAnsi="Arial Narrow" w:cs="Arial"/>
          <w:sz w:val="20"/>
          <w:szCs w:val="20"/>
        </w:rPr>
        <w:t>La Unidad de Transparencia, excepcionalmente, de manera fundada y motivada, y en un plazo no mayor a tres días hábiles contados a partir de la fecha en que reciba la resolución, podrá solicitar al Instituto una ampliación del plazo para el cumplimiento de la misma.</w:t>
      </w:r>
    </w:p>
    <w:p w:rsidR="0023414F" w:rsidRPr="008C46D2" w:rsidRDefault="0023414F" w:rsidP="0023414F">
      <w:pPr>
        <w:tabs>
          <w:tab w:val="left" w:pos="0"/>
        </w:tabs>
        <w:spacing w:after="0" w:line="80" w:lineRule="exact"/>
        <w:jc w:val="both"/>
        <w:rPr>
          <w:rFonts w:ascii="Arial Narrow" w:hAnsi="Arial Narrow" w:cs="Arial"/>
          <w:b/>
          <w:sz w:val="20"/>
          <w:szCs w:val="20"/>
        </w:rPr>
      </w:pPr>
    </w:p>
    <w:p w:rsidR="0023414F" w:rsidRPr="008C46D2" w:rsidRDefault="0023414F" w:rsidP="0023414F">
      <w:pPr>
        <w:tabs>
          <w:tab w:val="left" w:pos="0"/>
        </w:tabs>
        <w:spacing w:after="0" w:line="200" w:lineRule="exact"/>
        <w:jc w:val="both"/>
        <w:rPr>
          <w:rFonts w:ascii="Arial Narrow" w:hAnsi="Arial Narrow" w:cs="Arial"/>
          <w:b/>
          <w:sz w:val="20"/>
          <w:szCs w:val="20"/>
        </w:rPr>
      </w:pPr>
      <w:r w:rsidRPr="008C46D2">
        <w:rPr>
          <w:rFonts w:ascii="Arial Narrow" w:hAnsi="Arial Narrow" w:cs="Arial"/>
          <w:b/>
          <w:sz w:val="20"/>
          <w:szCs w:val="20"/>
        </w:rPr>
        <w:t xml:space="preserve">ARTÍCULO 42 </w:t>
      </w:r>
    </w:p>
    <w:p w:rsidR="0023414F" w:rsidRPr="008C46D2" w:rsidRDefault="0023414F" w:rsidP="0023414F">
      <w:pPr>
        <w:tabs>
          <w:tab w:val="left" w:pos="0"/>
        </w:tabs>
        <w:spacing w:after="0" w:line="200" w:lineRule="exact"/>
        <w:jc w:val="both"/>
        <w:rPr>
          <w:rFonts w:ascii="Arial Narrow" w:hAnsi="Arial Narrow" w:cs="Arial"/>
          <w:sz w:val="20"/>
          <w:szCs w:val="20"/>
        </w:rPr>
      </w:pPr>
      <w:r w:rsidRPr="008C46D2">
        <w:rPr>
          <w:rFonts w:ascii="Arial Narrow" w:hAnsi="Arial Narrow" w:cs="Arial"/>
          <w:sz w:val="20"/>
          <w:szCs w:val="20"/>
        </w:rPr>
        <w:t>Si el Instituto Nacional de Transparencia, Acceso a la Información y Protección de Datos Personales notifica un acuerdo de incumplimiento, los titulares de las dependencias universitarias tendrán un plazo no mayor a cinco días hábiles para dar cumplimiento e informarle de ello a través de la Unidad de Transparencia.</w:t>
      </w:r>
    </w:p>
    <w:p w:rsidR="0023414F" w:rsidRPr="008C46D2" w:rsidRDefault="0023414F" w:rsidP="0023414F">
      <w:pPr>
        <w:tabs>
          <w:tab w:val="left" w:pos="0"/>
        </w:tabs>
        <w:spacing w:after="0" w:line="80" w:lineRule="exact"/>
        <w:jc w:val="both"/>
        <w:rPr>
          <w:rFonts w:ascii="Arial Narrow" w:hAnsi="Arial Narrow" w:cs="Arial"/>
          <w:sz w:val="20"/>
          <w:szCs w:val="20"/>
        </w:rPr>
      </w:pPr>
    </w:p>
    <w:p w:rsidR="0023414F" w:rsidRPr="008C46D2" w:rsidRDefault="0023414F" w:rsidP="0023414F">
      <w:pPr>
        <w:tabs>
          <w:tab w:val="left" w:pos="0"/>
        </w:tabs>
        <w:spacing w:after="0" w:line="200" w:lineRule="exact"/>
        <w:jc w:val="both"/>
        <w:rPr>
          <w:rFonts w:ascii="Arial Narrow" w:hAnsi="Arial Narrow" w:cs="Arial"/>
          <w:sz w:val="20"/>
          <w:szCs w:val="20"/>
        </w:rPr>
      </w:pPr>
      <w:r w:rsidRPr="008C46D2">
        <w:rPr>
          <w:rFonts w:ascii="Arial Narrow" w:hAnsi="Arial Narrow" w:cs="Arial"/>
          <w:sz w:val="20"/>
          <w:szCs w:val="20"/>
        </w:rPr>
        <w:t>En caso de que el acuerdo de incumplimiento no sea atendido, el Instituto determinará las medidas de apremio, sanciones o acciones que deberán aplicarse.</w:t>
      </w:r>
    </w:p>
    <w:p w:rsidR="0023414F" w:rsidRPr="008C46D2" w:rsidRDefault="0023414F" w:rsidP="0023414F">
      <w:pPr>
        <w:tabs>
          <w:tab w:val="left" w:pos="0"/>
        </w:tabs>
        <w:spacing w:after="0" w:line="80" w:lineRule="exact"/>
        <w:jc w:val="both"/>
        <w:rPr>
          <w:rFonts w:ascii="Arial Narrow" w:hAnsi="Arial Narrow" w:cs="Arial"/>
          <w:sz w:val="20"/>
          <w:szCs w:val="20"/>
        </w:rPr>
      </w:pPr>
    </w:p>
    <w:p w:rsidR="0023414F" w:rsidRPr="008C46D2" w:rsidRDefault="0023414F" w:rsidP="0023414F">
      <w:pPr>
        <w:tabs>
          <w:tab w:val="left" w:pos="0"/>
        </w:tabs>
        <w:spacing w:after="0" w:line="200" w:lineRule="exact"/>
        <w:jc w:val="both"/>
        <w:rPr>
          <w:rFonts w:ascii="Arial Narrow" w:hAnsi="Arial Narrow" w:cs="Arial"/>
          <w:sz w:val="20"/>
          <w:szCs w:val="20"/>
        </w:rPr>
      </w:pPr>
      <w:r w:rsidRPr="008C46D2">
        <w:rPr>
          <w:rFonts w:ascii="Arial Narrow" w:hAnsi="Arial Narrow" w:cs="Arial"/>
          <w:sz w:val="20"/>
          <w:szCs w:val="20"/>
        </w:rPr>
        <w:t>Las medidas de apremio y las sanciones de carácter económico que se impongan no podrán ser cubiertas con recursos de la Universidad.</w:t>
      </w:r>
    </w:p>
    <w:p w:rsidR="0023414F" w:rsidRPr="008C46D2" w:rsidRDefault="0023414F" w:rsidP="0023414F">
      <w:pPr>
        <w:tabs>
          <w:tab w:val="left" w:pos="0"/>
        </w:tabs>
        <w:spacing w:after="0" w:line="80" w:lineRule="exact"/>
        <w:jc w:val="both"/>
        <w:rPr>
          <w:rFonts w:ascii="Arial Narrow" w:hAnsi="Arial Narrow" w:cs="Arial"/>
          <w:sz w:val="20"/>
          <w:szCs w:val="20"/>
        </w:rPr>
      </w:pPr>
    </w:p>
    <w:p w:rsidR="0023414F" w:rsidRPr="008C46D2" w:rsidRDefault="0023414F" w:rsidP="0023414F">
      <w:pPr>
        <w:tabs>
          <w:tab w:val="left" w:pos="0"/>
        </w:tabs>
        <w:spacing w:after="0" w:line="200" w:lineRule="exact"/>
        <w:jc w:val="both"/>
        <w:rPr>
          <w:rFonts w:ascii="Arial Narrow" w:hAnsi="Arial Narrow" w:cs="Arial"/>
          <w:b/>
          <w:sz w:val="20"/>
          <w:szCs w:val="20"/>
        </w:rPr>
      </w:pPr>
      <w:r w:rsidRPr="008C46D2">
        <w:rPr>
          <w:rFonts w:ascii="Arial Narrow" w:hAnsi="Arial Narrow" w:cs="Arial"/>
          <w:b/>
          <w:sz w:val="20"/>
          <w:szCs w:val="20"/>
        </w:rPr>
        <w:t>ARTÍCULO 43</w:t>
      </w:r>
    </w:p>
    <w:p w:rsidR="0023414F" w:rsidRPr="008C46D2" w:rsidRDefault="0023414F" w:rsidP="0023414F">
      <w:pPr>
        <w:tabs>
          <w:tab w:val="left" w:pos="0"/>
        </w:tabs>
        <w:spacing w:after="0" w:line="200" w:lineRule="exact"/>
        <w:jc w:val="both"/>
        <w:rPr>
          <w:rFonts w:ascii="Arial Narrow" w:hAnsi="Arial Narrow" w:cs="Arial"/>
          <w:sz w:val="20"/>
          <w:szCs w:val="20"/>
        </w:rPr>
      </w:pPr>
      <w:r w:rsidRPr="008C46D2">
        <w:rPr>
          <w:rFonts w:ascii="Arial Narrow" w:hAnsi="Arial Narrow" w:cs="Arial"/>
          <w:sz w:val="20"/>
          <w:szCs w:val="20"/>
        </w:rPr>
        <w:t>Serán causas de sanción por incumplimiento de las obligaciones en materia de transparencia:</w:t>
      </w:r>
    </w:p>
    <w:p w:rsidR="0023414F" w:rsidRPr="008C46D2" w:rsidRDefault="0023414F" w:rsidP="0023414F">
      <w:pPr>
        <w:tabs>
          <w:tab w:val="left" w:pos="0"/>
        </w:tabs>
        <w:spacing w:after="0" w:line="80" w:lineRule="exact"/>
        <w:jc w:val="both"/>
        <w:rPr>
          <w:rFonts w:ascii="Arial Narrow" w:hAnsi="Arial Narrow" w:cs="Arial"/>
          <w:sz w:val="20"/>
          <w:szCs w:val="20"/>
        </w:rPr>
      </w:pPr>
    </w:p>
    <w:p w:rsidR="0023414F" w:rsidRPr="008C46D2" w:rsidRDefault="0023414F" w:rsidP="0023414F">
      <w:pPr>
        <w:pStyle w:val="Texto"/>
        <w:numPr>
          <w:ilvl w:val="0"/>
          <w:numId w:val="11"/>
        </w:numPr>
        <w:autoSpaceDE w:val="0"/>
        <w:autoSpaceDN w:val="0"/>
        <w:adjustRightInd w:val="0"/>
        <w:spacing w:after="0" w:line="200" w:lineRule="exact"/>
        <w:ind w:left="567" w:hanging="567"/>
        <w:rPr>
          <w:rFonts w:ascii="Arial Narrow" w:eastAsia="Calibri" w:hAnsi="Arial Narrow"/>
          <w:sz w:val="20"/>
          <w:lang w:val="es-MX" w:eastAsia="en-US"/>
        </w:rPr>
      </w:pPr>
      <w:r w:rsidRPr="008C46D2">
        <w:rPr>
          <w:rFonts w:ascii="Arial Narrow" w:eastAsia="Calibri" w:hAnsi="Arial Narrow"/>
          <w:sz w:val="20"/>
          <w:lang w:val="es-MX" w:eastAsia="en-US"/>
        </w:rPr>
        <w:t>La falta de respuesta a las solicitudes de información en los plazos establecidos;</w:t>
      </w:r>
    </w:p>
    <w:p w:rsidR="0023414F" w:rsidRPr="008C46D2" w:rsidRDefault="0023414F" w:rsidP="0023414F">
      <w:pPr>
        <w:pStyle w:val="Texto"/>
        <w:numPr>
          <w:ilvl w:val="0"/>
          <w:numId w:val="11"/>
        </w:numPr>
        <w:autoSpaceDE w:val="0"/>
        <w:autoSpaceDN w:val="0"/>
        <w:adjustRightInd w:val="0"/>
        <w:spacing w:after="0" w:line="200" w:lineRule="exact"/>
        <w:ind w:left="567" w:hanging="567"/>
        <w:rPr>
          <w:rFonts w:ascii="Arial Narrow" w:eastAsia="Calibri" w:hAnsi="Arial Narrow"/>
          <w:sz w:val="20"/>
          <w:lang w:val="es-MX" w:eastAsia="en-US"/>
        </w:rPr>
      </w:pPr>
      <w:r w:rsidRPr="008C46D2">
        <w:rPr>
          <w:rFonts w:ascii="Arial Narrow" w:eastAsia="Calibri" w:hAnsi="Arial Narrow"/>
          <w:sz w:val="20"/>
          <w:lang w:val="es-MX" w:eastAsia="en-US"/>
        </w:rPr>
        <w:t>Actuar con negligencia, dolo o mala fe, durante la sustanciación de las solicitudes de la información universitaria, o por no difundir la información relativa a las obligaciones de transparencia;</w:t>
      </w:r>
    </w:p>
    <w:p w:rsidR="0023414F" w:rsidRPr="008C46D2" w:rsidRDefault="0023414F" w:rsidP="0023414F">
      <w:pPr>
        <w:pStyle w:val="Texto"/>
        <w:numPr>
          <w:ilvl w:val="0"/>
          <w:numId w:val="11"/>
        </w:numPr>
        <w:autoSpaceDE w:val="0"/>
        <w:autoSpaceDN w:val="0"/>
        <w:adjustRightInd w:val="0"/>
        <w:spacing w:after="0" w:line="200" w:lineRule="exact"/>
        <w:ind w:left="567" w:hanging="567"/>
        <w:rPr>
          <w:rFonts w:ascii="Arial Narrow" w:eastAsia="Calibri" w:hAnsi="Arial Narrow"/>
          <w:sz w:val="20"/>
          <w:lang w:val="es-MX" w:eastAsia="en-US"/>
        </w:rPr>
      </w:pPr>
      <w:r w:rsidRPr="008C46D2">
        <w:rPr>
          <w:rFonts w:ascii="Arial Narrow" w:eastAsia="Calibri" w:hAnsi="Arial Narrow"/>
          <w:sz w:val="20"/>
          <w:lang w:val="es-MX" w:eastAsia="en-US"/>
        </w:rPr>
        <w:t>Incumplir los plazos de atención;</w:t>
      </w:r>
    </w:p>
    <w:p w:rsidR="0023414F" w:rsidRPr="008C46D2" w:rsidRDefault="0023414F" w:rsidP="0023414F">
      <w:pPr>
        <w:pStyle w:val="Texto"/>
        <w:numPr>
          <w:ilvl w:val="0"/>
          <w:numId w:val="11"/>
        </w:numPr>
        <w:autoSpaceDE w:val="0"/>
        <w:autoSpaceDN w:val="0"/>
        <w:adjustRightInd w:val="0"/>
        <w:spacing w:after="0" w:line="200" w:lineRule="exact"/>
        <w:ind w:left="567" w:hanging="567"/>
        <w:rPr>
          <w:rFonts w:ascii="Arial Narrow" w:eastAsia="Calibri" w:hAnsi="Arial Narrow"/>
          <w:sz w:val="20"/>
          <w:lang w:val="es-MX" w:eastAsia="en-US"/>
        </w:rPr>
      </w:pPr>
      <w:r w:rsidRPr="008C46D2">
        <w:rPr>
          <w:rFonts w:ascii="Arial Narrow" w:eastAsia="Calibri" w:hAnsi="Arial Narrow"/>
          <w:sz w:val="20"/>
          <w:lang w:val="es-MX" w:eastAsia="en-US"/>
        </w:rPr>
        <w:t>Usar, sustraer, divulgar, ocultar, alterar, mutilar, destruir o inutilizar, total o parcialmente, sin causa legítima, la información que se encuentre bajo la custodia de las dependencias universitarias o a la cual éstas tengan acceso con motivo de sus competencias o funciones;</w:t>
      </w:r>
    </w:p>
    <w:p w:rsidR="0023414F" w:rsidRPr="008C46D2" w:rsidRDefault="0023414F" w:rsidP="0023414F">
      <w:pPr>
        <w:pStyle w:val="Texto"/>
        <w:numPr>
          <w:ilvl w:val="0"/>
          <w:numId w:val="11"/>
        </w:numPr>
        <w:autoSpaceDE w:val="0"/>
        <w:autoSpaceDN w:val="0"/>
        <w:adjustRightInd w:val="0"/>
        <w:spacing w:after="0" w:line="200" w:lineRule="exact"/>
        <w:ind w:left="567" w:hanging="567"/>
        <w:rPr>
          <w:rFonts w:ascii="Arial Narrow" w:eastAsia="Calibri" w:hAnsi="Arial Narrow"/>
          <w:sz w:val="20"/>
          <w:lang w:val="es-MX" w:eastAsia="en-US"/>
        </w:rPr>
      </w:pPr>
      <w:r w:rsidRPr="008C46D2">
        <w:rPr>
          <w:rFonts w:ascii="Arial Narrow" w:eastAsia="Calibri" w:hAnsi="Arial Narrow"/>
          <w:sz w:val="20"/>
          <w:lang w:val="es-MX" w:eastAsia="en-US"/>
        </w:rPr>
        <w:t>Entregar información incomprensible, incompleta, en un formato no accesible, en una modalidad de envío o de entrega diferente a la solicitada por el interesado, o responder sin la debida fundamentación y motivación;</w:t>
      </w:r>
    </w:p>
    <w:p w:rsidR="0023414F" w:rsidRPr="008C46D2" w:rsidRDefault="0023414F" w:rsidP="0023414F">
      <w:pPr>
        <w:pStyle w:val="Texto"/>
        <w:numPr>
          <w:ilvl w:val="0"/>
          <w:numId w:val="11"/>
        </w:numPr>
        <w:autoSpaceDE w:val="0"/>
        <w:autoSpaceDN w:val="0"/>
        <w:adjustRightInd w:val="0"/>
        <w:spacing w:after="0" w:line="200" w:lineRule="exact"/>
        <w:ind w:left="567" w:hanging="567"/>
        <w:rPr>
          <w:rFonts w:ascii="Arial Narrow" w:eastAsia="Calibri" w:hAnsi="Arial Narrow"/>
          <w:sz w:val="20"/>
          <w:lang w:val="es-MX" w:eastAsia="en-US"/>
        </w:rPr>
      </w:pPr>
      <w:r w:rsidRPr="008C46D2">
        <w:rPr>
          <w:rFonts w:ascii="Arial Narrow" w:eastAsia="Calibri" w:hAnsi="Arial Narrow"/>
          <w:sz w:val="20"/>
          <w:lang w:val="es-MX" w:eastAsia="en-US"/>
        </w:rPr>
        <w:t>No actualizar la información correspondiente a las obligaciones de transparencia en los plazos establecidos;</w:t>
      </w:r>
    </w:p>
    <w:p w:rsidR="0023414F" w:rsidRPr="008C46D2" w:rsidRDefault="0023414F" w:rsidP="0023414F">
      <w:pPr>
        <w:pStyle w:val="Texto"/>
        <w:numPr>
          <w:ilvl w:val="0"/>
          <w:numId w:val="11"/>
        </w:numPr>
        <w:autoSpaceDE w:val="0"/>
        <w:autoSpaceDN w:val="0"/>
        <w:adjustRightInd w:val="0"/>
        <w:spacing w:after="0" w:line="200" w:lineRule="exact"/>
        <w:ind w:left="567" w:hanging="567"/>
        <w:rPr>
          <w:rFonts w:ascii="Arial Narrow" w:eastAsia="Calibri" w:hAnsi="Arial Narrow"/>
          <w:sz w:val="20"/>
          <w:lang w:val="es-MX" w:eastAsia="en-US"/>
        </w:rPr>
      </w:pPr>
      <w:r w:rsidRPr="008C46D2">
        <w:rPr>
          <w:rFonts w:ascii="Arial Narrow" w:eastAsia="Calibri" w:hAnsi="Arial Narrow"/>
          <w:sz w:val="20"/>
          <w:lang w:val="es-MX" w:eastAsia="en-US"/>
        </w:rPr>
        <w:t>Declarar con dolo o negligencia, la inexistencia de información cuando la dependencia universitaria deba generarla, o cuando exista total o parcialmente en los archivos;</w:t>
      </w:r>
    </w:p>
    <w:p w:rsidR="0023414F" w:rsidRPr="008C46D2" w:rsidRDefault="0023414F" w:rsidP="0023414F">
      <w:pPr>
        <w:pStyle w:val="Texto"/>
        <w:numPr>
          <w:ilvl w:val="0"/>
          <w:numId w:val="11"/>
        </w:numPr>
        <w:autoSpaceDE w:val="0"/>
        <w:autoSpaceDN w:val="0"/>
        <w:adjustRightInd w:val="0"/>
        <w:spacing w:after="0" w:line="200" w:lineRule="exact"/>
        <w:ind w:left="567" w:hanging="567"/>
        <w:rPr>
          <w:rFonts w:ascii="Arial Narrow" w:eastAsia="Calibri" w:hAnsi="Arial Narrow"/>
          <w:sz w:val="20"/>
          <w:lang w:val="es-MX" w:eastAsia="en-US"/>
        </w:rPr>
      </w:pPr>
      <w:r w:rsidRPr="008C46D2">
        <w:rPr>
          <w:rFonts w:ascii="Arial Narrow" w:eastAsia="Calibri" w:hAnsi="Arial Narrow"/>
          <w:sz w:val="20"/>
          <w:lang w:val="es-MX" w:eastAsia="en-US"/>
        </w:rPr>
        <w:t>No documentar, con dolo o negligencia, el ejercicio de sus competencias o funciones;</w:t>
      </w:r>
    </w:p>
    <w:p w:rsidR="0023414F" w:rsidRPr="008C46D2" w:rsidRDefault="0023414F" w:rsidP="0023414F">
      <w:pPr>
        <w:pStyle w:val="Texto"/>
        <w:numPr>
          <w:ilvl w:val="0"/>
          <w:numId w:val="11"/>
        </w:numPr>
        <w:autoSpaceDE w:val="0"/>
        <w:autoSpaceDN w:val="0"/>
        <w:adjustRightInd w:val="0"/>
        <w:spacing w:after="0" w:line="200" w:lineRule="exact"/>
        <w:ind w:left="567" w:hanging="567"/>
        <w:rPr>
          <w:rFonts w:ascii="Arial Narrow" w:eastAsia="Calibri" w:hAnsi="Arial Narrow"/>
          <w:sz w:val="20"/>
          <w:lang w:val="es-MX" w:eastAsia="en-US"/>
        </w:rPr>
      </w:pPr>
      <w:r w:rsidRPr="008C46D2">
        <w:rPr>
          <w:rFonts w:ascii="Arial Narrow" w:eastAsia="Calibri" w:hAnsi="Arial Narrow"/>
          <w:sz w:val="20"/>
          <w:lang w:val="es-MX" w:eastAsia="en-US"/>
        </w:rPr>
        <w:t xml:space="preserve">Realizar actos para intimidar a los solicitantes de información o inhibir el ejercicio del derecho; </w:t>
      </w:r>
    </w:p>
    <w:p w:rsidR="0023414F" w:rsidRPr="008C46D2" w:rsidRDefault="0023414F" w:rsidP="0023414F">
      <w:pPr>
        <w:pStyle w:val="Texto"/>
        <w:numPr>
          <w:ilvl w:val="0"/>
          <w:numId w:val="11"/>
        </w:numPr>
        <w:autoSpaceDE w:val="0"/>
        <w:autoSpaceDN w:val="0"/>
        <w:adjustRightInd w:val="0"/>
        <w:spacing w:after="0" w:line="200" w:lineRule="exact"/>
        <w:ind w:left="567" w:hanging="567"/>
        <w:rPr>
          <w:rFonts w:ascii="Arial Narrow" w:eastAsia="Calibri" w:hAnsi="Arial Narrow"/>
          <w:sz w:val="20"/>
          <w:lang w:val="es-MX" w:eastAsia="en-US"/>
        </w:rPr>
      </w:pPr>
      <w:r w:rsidRPr="008C46D2">
        <w:rPr>
          <w:rFonts w:ascii="Arial Narrow" w:eastAsia="Calibri" w:hAnsi="Arial Narrow"/>
          <w:sz w:val="20"/>
          <w:lang w:val="es-MX" w:eastAsia="en-US"/>
        </w:rPr>
        <w:t>Denegar, intencionalmente, información que no se encuentre clasificada como reservada o confidencial;</w:t>
      </w:r>
    </w:p>
    <w:p w:rsidR="0023414F" w:rsidRPr="008C46D2" w:rsidRDefault="0023414F" w:rsidP="0023414F">
      <w:pPr>
        <w:pStyle w:val="Texto"/>
        <w:numPr>
          <w:ilvl w:val="0"/>
          <w:numId w:val="11"/>
        </w:numPr>
        <w:spacing w:after="0" w:line="200" w:lineRule="exact"/>
        <w:ind w:left="567" w:hanging="567"/>
        <w:rPr>
          <w:rFonts w:ascii="Arial Narrow" w:eastAsia="Calibri" w:hAnsi="Arial Narrow"/>
          <w:sz w:val="20"/>
          <w:lang w:val="es-MX" w:eastAsia="en-US"/>
        </w:rPr>
      </w:pPr>
      <w:r w:rsidRPr="008C46D2">
        <w:rPr>
          <w:rFonts w:ascii="Arial Narrow" w:eastAsia="Calibri" w:hAnsi="Arial Narrow"/>
          <w:sz w:val="20"/>
          <w:lang w:val="es-MX" w:eastAsia="en-US"/>
        </w:rPr>
        <w:t>Clasificar la información como reservada, con dolo o negligencia y sin que se cumplan las condiciones establecidas para ello;</w:t>
      </w:r>
    </w:p>
    <w:p w:rsidR="0023414F" w:rsidRPr="008C46D2" w:rsidRDefault="0023414F" w:rsidP="0023414F">
      <w:pPr>
        <w:pStyle w:val="Texto"/>
        <w:numPr>
          <w:ilvl w:val="0"/>
          <w:numId w:val="11"/>
        </w:numPr>
        <w:spacing w:after="0" w:line="200" w:lineRule="exact"/>
        <w:ind w:left="567" w:hanging="567"/>
        <w:rPr>
          <w:rFonts w:ascii="Arial Narrow" w:hAnsi="Arial Narrow"/>
          <w:b/>
          <w:sz w:val="20"/>
        </w:rPr>
      </w:pPr>
      <w:r w:rsidRPr="008C46D2">
        <w:rPr>
          <w:rFonts w:ascii="Arial Narrow" w:eastAsia="Calibri" w:hAnsi="Arial Narrow"/>
          <w:sz w:val="20"/>
          <w:lang w:val="es-MX" w:eastAsia="en-US"/>
        </w:rPr>
        <w:t>No atender los requerimientos</w:t>
      </w:r>
      <w:r w:rsidRPr="008C46D2">
        <w:rPr>
          <w:rFonts w:ascii="Arial Narrow" w:hAnsi="Arial Narrow"/>
          <w:sz w:val="20"/>
        </w:rPr>
        <w:t xml:space="preserve"> o no acatar las resoluciones emitidas por el Instituto Nacional de Transparencia, Acceso a la Información y Protección de Datos Personales, y</w:t>
      </w:r>
    </w:p>
    <w:p w:rsidR="0023414F" w:rsidRPr="008C46D2" w:rsidRDefault="0023414F" w:rsidP="0023414F">
      <w:pPr>
        <w:pStyle w:val="Texto"/>
        <w:numPr>
          <w:ilvl w:val="0"/>
          <w:numId w:val="11"/>
        </w:numPr>
        <w:spacing w:after="0" w:line="200" w:lineRule="exact"/>
        <w:ind w:left="567" w:hanging="567"/>
        <w:rPr>
          <w:rFonts w:ascii="Arial Narrow" w:hAnsi="Arial Narrow"/>
          <w:sz w:val="20"/>
        </w:rPr>
      </w:pPr>
      <w:r w:rsidRPr="008C46D2">
        <w:rPr>
          <w:rFonts w:ascii="Arial Narrow" w:hAnsi="Arial Narrow"/>
          <w:sz w:val="20"/>
        </w:rPr>
        <w:t>No desclasificar la información como reservada cuando:</w:t>
      </w:r>
    </w:p>
    <w:p w:rsidR="0023414F" w:rsidRPr="008C46D2" w:rsidRDefault="0023414F" w:rsidP="0023414F">
      <w:pPr>
        <w:pStyle w:val="Texto"/>
        <w:numPr>
          <w:ilvl w:val="0"/>
          <w:numId w:val="12"/>
        </w:numPr>
        <w:spacing w:after="0" w:line="200" w:lineRule="exact"/>
        <w:ind w:left="993" w:hanging="426"/>
        <w:rPr>
          <w:rFonts w:ascii="Arial Narrow" w:hAnsi="Arial Narrow"/>
          <w:sz w:val="20"/>
        </w:rPr>
      </w:pPr>
      <w:r w:rsidRPr="008C46D2">
        <w:rPr>
          <w:rFonts w:ascii="Arial Narrow" w:hAnsi="Arial Narrow"/>
          <w:sz w:val="20"/>
        </w:rPr>
        <w:t>Los motivos que le dieron origen ya no existan.</w:t>
      </w:r>
    </w:p>
    <w:p w:rsidR="0023414F" w:rsidRPr="008C46D2" w:rsidRDefault="0023414F" w:rsidP="0023414F">
      <w:pPr>
        <w:pStyle w:val="Texto"/>
        <w:numPr>
          <w:ilvl w:val="0"/>
          <w:numId w:val="12"/>
        </w:numPr>
        <w:spacing w:after="0" w:line="200" w:lineRule="exact"/>
        <w:ind w:left="993" w:hanging="426"/>
        <w:rPr>
          <w:rFonts w:ascii="Arial Narrow" w:hAnsi="Arial Narrow"/>
          <w:sz w:val="20"/>
        </w:rPr>
      </w:pPr>
      <w:r w:rsidRPr="008C46D2">
        <w:rPr>
          <w:rFonts w:ascii="Arial Narrow" w:hAnsi="Arial Narrow"/>
          <w:sz w:val="20"/>
        </w:rPr>
        <w:t>Haya fenecido el plazo.</w:t>
      </w:r>
    </w:p>
    <w:p w:rsidR="0023414F" w:rsidRPr="008C46D2" w:rsidRDefault="0023414F" w:rsidP="0023414F">
      <w:pPr>
        <w:pStyle w:val="Texto"/>
        <w:numPr>
          <w:ilvl w:val="0"/>
          <w:numId w:val="12"/>
        </w:numPr>
        <w:tabs>
          <w:tab w:val="left" w:pos="993"/>
        </w:tabs>
        <w:spacing w:after="0" w:line="200" w:lineRule="exact"/>
        <w:ind w:left="993" w:hanging="426"/>
        <w:rPr>
          <w:rFonts w:ascii="Arial Narrow" w:hAnsi="Arial Narrow"/>
          <w:sz w:val="20"/>
        </w:rPr>
      </w:pPr>
      <w:r w:rsidRPr="008C46D2">
        <w:rPr>
          <w:rFonts w:ascii="Arial Narrow" w:hAnsi="Arial Narrow"/>
          <w:sz w:val="20"/>
        </w:rPr>
        <w:t>El Instituto Nacional de Transparencia, Acceso a la Información y Protección de Datos Personales determine que existe una causa de interés público.</w:t>
      </w:r>
    </w:p>
    <w:p w:rsidR="0023414F" w:rsidRPr="008C46D2" w:rsidRDefault="0023414F" w:rsidP="0023414F">
      <w:pPr>
        <w:pStyle w:val="Texto"/>
        <w:numPr>
          <w:ilvl w:val="0"/>
          <w:numId w:val="12"/>
        </w:numPr>
        <w:spacing w:after="0" w:line="200" w:lineRule="exact"/>
        <w:ind w:left="993" w:hanging="426"/>
        <w:rPr>
          <w:rFonts w:ascii="Arial Narrow" w:hAnsi="Arial Narrow"/>
          <w:sz w:val="20"/>
        </w:rPr>
      </w:pPr>
      <w:r w:rsidRPr="008C46D2">
        <w:rPr>
          <w:rFonts w:ascii="Arial Narrow" w:hAnsi="Arial Narrow"/>
          <w:sz w:val="20"/>
        </w:rPr>
        <w:t>No se haya solicitado la prórroga al Comité de Transparencia.</w:t>
      </w:r>
    </w:p>
    <w:p w:rsidR="0023414F" w:rsidRPr="008C46D2" w:rsidRDefault="0023414F" w:rsidP="0023414F">
      <w:pPr>
        <w:tabs>
          <w:tab w:val="left" w:pos="0"/>
        </w:tabs>
        <w:spacing w:after="0" w:line="80" w:lineRule="exact"/>
        <w:jc w:val="both"/>
        <w:rPr>
          <w:rFonts w:ascii="Arial Narrow" w:hAnsi="Arial Narrow"/>
          <w:sz w:val="20"/>
          <w:szCs w:val="20"/>
        </w:rPr>
      </w:pPr>
    </w:p>
    <w:p w:rsidR="0023414F" w:rsidRPr="008C46D2" w:rsidRDefault="0023414F" w:rsidP="0023414F">
      <w:pPr>
        <w:spacing w:after="0" w:line="200" w:lineRule="exact"/>
        <w:jc w:val="center"/>
        <w:rPr>
          <w:rFonts w:ascii="Arial Narrow" w:eastAsia="Times New Roman" w:hAnsi="Arial Narrow" w:cs="Arial"/>
          <w:b/>
          <w:sz w:val="20"/>
          <w:szCs w:val="20"/>
          <w:lang w:val="en-US" w:eastAsia="es-ES"/>
        </w:rPr>
      </w:pPr>
      <w:r w:rsidRPr="008C46D2">
        <w:rPr>
          <w:rFonts w:ascii="Arial Narrow" w:eastAsia="Times New Roman" w:hAnsi="Arial Narrow" w:cs="Arial"/>
          <w:b/>
          <w:sz w:val="20"/>
          <w:szCs w:val="20"/>
          <w:lang w:val="en-US" w:eastAsia="es-ES"/>
        </w:rPr>
        <w:t>T R A N S I T O R I O S</w:t>
      </w:r>
    </w:p>
    <w:p w:rsidR="0023414F" w:rsidRPr="008C46D2" w:rsidRDefault="0023414F" w:rsidP="0023414F">
      <w:pPr>
        <w:tabs>
          <w:tab w:val="left" w:pos="0"/>
        </w:tabs>
        <w:spacing w:after="0" w:line="80" w:lineRule="exact"/>
        <w:jc w:val="both"/>
        <w:rPr>
          <w:rFonts w:ascii="Arial Narrow" w:eastAsia="Times New Roman" w:hAnsi="Arial Narrow" w:cs="Arial"/>
          <w:b/>
          <w:sz w:val="20"/>
          <w:szCs w:val="20"/>
          <w:lang w:val="en-US" w:eastAsia="es-ES"/>
        </w:rPr>
      </w:pPr>
    </w:p>
    <w:p w:rsidR="0023414F" w:rsidRPr="008C46D2" w:rsidRDefault="0023414F" w:rsidP="0023414F">
      <w:pPr>
        <w:spacing w:after="0" w:line="200" w:lineRule="exact"/>
        <w:jc w:val="both"/>
        <w:rPr>
          <w:rFonts w:ascii="Arial Narrow" w:eastAsia="Times New Roman" w:hAnsi="Arial Narrow" w:cs="Arial"/>
          <w:b/>
          <w:sz w:val="20"/>
          <w:szCs w:val="20"/>
          <w:lang w:eastAsia="es-ES"/>
        </w:rPr>
      </w:pPr>
      <w:r w:rsidRPr="008C46D2">
        <w:rPr>
          <w:rFonts w:ascii="Arial Narrow" w:eastAsia="Times New Roman" w:hAnsi="Arial Narrow" w:cs="Arial"/>
          <w:b/>
          <w:sz w:val="20"/>
          <w:szCs w:val="20"/>
          <w:lang w:eastAsia="es-ES"/>
        </w:rPr>
        <w:t>PRIMERO</w:t>
      </w:r>
    </w:p>
    <w:p w:rsidR="0023414F" w:rsidRPr="008C46D2" w:rsidRDefault="0023414F" w:rsidP="0023414F">
      <w:pPr>
        <w:spacing w:after="0" w:line="200" w:lineRule="exact"/>
        <w:jc w:val="both"/>
        <w:rPr>
          <w:rFonts w:ascii="Arial Narrow" w:eastAsia="Times New Roman" w:hAnsi="Arial Narrow" w:cs="Arial"/>
          <w:b/>
          <w:sz w:val="20"/>
          <w:szCs w:val="20"/>
          <w:lang w:eastAsia="es-ES"/>
        </w:rPr>
      </w:pPr>
      <w:r w:rsidRPr="008C46D2">
        <w:rPr>
          <w:rFonts w:ascii="Arial Narrow" w:eastAsia="Times New Roman" w:hAnsi="Arial Narrow" w:cs="Arial"/>
          <w:sz w:val="20"/>
          <w:szCs w:val="20"/>
          <w:lang w:eastAsia="es-ES"/>
        </w:rPr>
        <w:t>El presente Reglamento entrará en vigor el día hábil siguiente al de su publicación en el Semanario de la UAM.</w:t>
      </w:r>
      <w:r w:rsidRPr="008C46D2">
        <w:rPr>
          <w:rFonts w:ascii="Arial Narrow" w:eastAsia="Times New Roman" w:hAnsi="Arial Narrow" w:cs="Arial"/>
          <w:b/>
          <w:sz w:val="20"/>
          <w:szCs w:val="20"/>
          <w:lang w:eastAsia="es-ES"/>
        </w:rPr>
        <w:t xml:space="preserve"> </w:t>
      </w:r>
    </w:p>
    <w:p w:rsidR="0023414F" w:rsidRPr="008C46D2" w:rsidRDefault="0023414F" w:rsidP="0023414F">
      <w:pPr>
        <w:tabs>
          <w:tab w:val="left" w:pos="0"/>
        </w:tabs>
        <w:spacing w:after="0" w:line="80" w:lineRule="exact"/>
        <w:jc w:val="both"/>
        <w:rPr>
          <w:rFonts w:ascii="Arial Narrow" w:eastAsia="Times New Roman" w:hAnsi="Arial Narrow" w:cs="Arial"/>
          <w:b/>
          <w:sz w:val="20"/>
          <w:szCs w:val="20"/>
          <w:lang w:eastAsia="es-ES"/>
        </w:rPr>
      </w:pPr>
    </w:p>
    <w:p w:rsidR="0023414F" w:rsidRPr="008C46D2" w:rsidRDefault="0023414F" w:rsidP="0023414F">
      <w:pPr>
        <w:spacing w:after="0" w:line="200" w:lineRule="exact"/>
        <w:jc w:val="both"/>
        <w:rPr>
          <w:rFonts w:ascii="Arial Narrow" w:eastAsia="Times New Roman" w:hAnsi="Arial Narrow" w:cs="Arial"/>
          <w:b/>
          <w:sz w:val="20"/>
          <w:szCs w:val="20"/>
          <w:lang w:eastAsia="es-ES"/>
        </w:rPr>
      </w:pPr>
      <w:r w:rsidRPr="008C46D2">
        <w:rPr>
          <w:rFonts w:ascii="Arial Narrow" w:eastAsia="Times New Roman" w:hAnsi="Arial Narrow" w:cs="Arial"/>
          <w:b/>
          <w:sz w:val="20"/>
          <w:szCs w:val="20"/>
          <w:lang w:eastAsia="es-ES"/>
        </w:rPr>
        <w:t>SEGUNDO</w:t>
      </w:r>
    </w:p>
    <w:p w:rsidR="0023414F" w:rsidRPr="008C46D2" w:rsidRDefault="0023414F" w:rsidP="0023414F">
      <w:pPr>
        <w:spacing w:after="0" w:line="200" w:lineRule="exact"/>
        <w:jc w:val="both"/>
        <w:rPr>
          <w:rFonts w:ascii="Arial Narrow" w:eastAsia="Times New Roman" w:hAnsi="Arial Narrow" w:cs="Arial"/>
          <w:sz w:val="20"/>
          <w:szCs w:val="20"/>
          <w:lang w:eastAsia="es-ES"/>
        </w:rPr>
      </w:pPr>
      <w:r w:rsidRPr="008C46D2">
        <w:rPr>
          <w:rFonts w:ascii="Arial Narrow" w:eastAsia="Times New Roman" w:hAnsi="Arial Narrow" w:cs="Arial"/>
          <w:sz w:val="20"/>
          <w:szCs w:val="20"/>
          <w:lang w:eastAsia="es-ES"/>
        </w:rPr>
        <w:t xml:space="preserve">Se abrogan las disposiciones normativas, acuerdos, lineamientos y reglas emitidas con anterioridad a la entrada en vigor del presente Reglamento. </w:t>
      </w:r>
    </w:p>
    <w:p w:rsidR="0023414F" w:rsidRPr="008C46D2" w:rsidRDefault="0023414F" w:rsidP="0023414F">
      <w:pPr>
        <w:tabs>
          <w:tab w:val="left" w:pos="0"/>
        </w:tabs>
        <w:spacing w:after="0" w:line="80" w:lineRule="exact"/>
        <w:jc w:val="both"/>
        <w:rPr>
          <w:rFonts w:ascii="Arial Narrow" w:eastAsia="Times New Roman" w:hAnsi="Arial Narrow" w:cs="Arial"/>
          <w:sz w:val="20"/>
          <w:szCs w:val="20"/>
          <w:lang w:eastAsia="es-ES"/>
        </w:rPr>
      </w:pPr>
    </w:p>
    <w:p w:rsidR="00E373A3" w:rsidRDefault="00E373A3" w:rsidP="0023414F">
      <w:pPr>
        <w:spacing w:after="0" w:line="200" w:lineRule="exact"/>
        <w:jc w:val="both"/>
        <w:rPr>
          <w:rFonts w:ascii="Arial Narrow" w:eastAsia="Times New Roman" w:hAnsi="Arial Narrow" w:cs="Arial"/>
          <w:b/>
          <w:sz w:val="20"/>
          <w:szCs w:val="20"/>
          <w:lang w:eastAsia="es-ES"/>
        </w:rPr>
      </w:pPr>
    </w:p>
    <w:p w:rsidR="00E373A3" w:rsidRDefault="00E373A3" w:rsidP="0023414F">
      <w:pPr>
        <w:spacing w:after="0" w:line="200" w:lineRule="exact"/>
        <w:jc w:val="both"/>
        <w:rPr>
          <w:rFonts w:ascii="Arial Narrow" w:eastAsia="Times New Roman" w:hAnsi="Arial Narrow" w:cs="Arial"/>
          <w:b/>
          <w:sz w:val="20"/>
          <w:szCs w:val="20"/>
          <w:lang w:eastAsia="es-ES"/>
        </w:rPr>
      </w:pPr>
    </w:p>
    <w:p w:rsidR="0023414F" w:rsidRPr="008C46D2" w:rsidRDefault="0023414F" w:rsidP="0023414F">
      <w:pPr>
        <w:spacing w:after="0" w:line="200" w:lineRule="exact"/>
        <w:jc w:val="both"/>
        <w:rPr>
          <w:rFonts w:ascii="Arial Narrow" w:eastAsia="Times New Roman" w:hAnsi="Arial Narrow" w:cs="Arial"/>
          <w:b/>
          <w:sz w:val="20"/>
          <w:szCs w:val="20"/>
          <w:lang w:eastAsia="es-ES"/>
        </w:rPr>
      </w:pPr>
      <w:r w:rsidRPr="008C46D2">
        <w:rPr>
          <w:rFonts w:ascii="Arial Narrow" w:eastAsia="Times New Roman" w:hAnsi="Arial Narrow" w:cs="Arial"/>
          <w:b/>
          <w:sz w:val="20"/>
          <w:szCs w:val="20"/>
          <w:lang w:eastAsia="es-ES"/>
        </w:rPr>
        <w:lastRenderedPageBreak/>
        <w:t>TERCERO</w:t>
      </w:r>
    </w:p>
    <w:p w:rsidR="0023414F" w:rsidRPr="008C46D2" w:rsidRDefault="0023414F" w:rsidP="0023414F">
      <w:pPr>
        <w:spacing w:after="0" w:line="200" w:lineRule="exact"/>
        <w:jc w:val="both"/>
        <w:rPr>
          <w:rFonts w:ascii="Arial Narrow" w:eastAsia="Times New Roman" w:hAnsi="Arial Narrow" w:cs="Arial"/>
          <w:sz w:val="20"/>
          <w:szCs w:val="20"/>
          <w:lang w:eastAsia="es-ES"/>
        </w:rPr>
      </w:pPr>
      <w:r w:rsidRPr="008C46D2">
        <w:rPr>
          <w:rFonts w:ascii="Arial Narrow" w:eastAsia="Times New Roman" w:hAnsi="Arial Narrow" w:cs="Arial"/>
          <w:sz w:val="20"/>
          <w:szCs w:val="20"/>
          <w:lang w:eastAsia="es-ES"/>
        </w:rPr>
        <w:t>El Rector General nombrará al titular de la Unidad de Transparencia dentro de los treinta días hábiles siguientes a la entrada en vigor del presente Reglamento.</w:t>
      </w:r>
    </w:p>
    <w:p w:rsidR="0023414F" w:rsidRPr="008C46D2" w:rsidRDefault="0023414F" w:rsidP="0023414F">
      <w:pPr>
        <w:tabs>
          <w:tab w:val="left" w:pos="0"/>
        </w:tabs>
        <w:spacing w:after="0" w:line="80" w:lineRule="exact"/>
        <w:jc w:val="both"/>
        <w:rPr>
          <w:rFonts w:ascii="Arial Narrow" w:eastAsia="Times New Roman" w:hAnsi="Arial Narrow" w:cs="Arial"/>
          <w:sz w:val="20"/>
          <w:szCs w:val="20"/>
          <w:lang w:eastAsia="es-ES"/>
        </w:rPr>
      </w:pPr>
    </w:p>
    <w:p w:rsidR="0023414F" w:rsidRPr="008C46D2" w:rsidRDefault="0023414F" w:rsidP="0023414F">
      <w:pPr>
        <w:spacing w:after="0" w:line="200" w:lineRule="exact"/>
        <w:jc w:val="both"/>
        <w:rPr>
          <w:rFonts w:ascii="Arial Narrow" w:eastAsia="Times New Roman" w:hAnsi="Arial Narrow" w:cs="Arial"/>
          <w:b/>
          <w:sz w:val="20"/>
          <w:szCs w:val="20"/>
          <w:lang w:eastAsia="es-ES"/>
        </w:rPr>
      </w:pPr>
      <w:r w:rsidRPr="008C46D2">
        <w:rPr>
          <w:rFonts w:ascii="Arial Narrow" w:eastAsia="Times New Roman" w:hAnsi="Arial Narrow" w:cs="Arial"/>
          <w:b/>
          <w:sz w:val="20"/>
          <w:szCs w:val="20"/>
          <w:lang w:eastAsia="es-ES"/>
        </w:rPr>
        <w:t>CUARTO</w:t>
      </w:r>
    </w:p>
    <w:p w:rsidR="0023414F" w:rsidRPr="008C46D2" w:rsidRDefault="0023414F" w:rsidP="0023414F">
      <w:pPr>
        <w:spacing w:after="0" w:line="200" w:lineRule="exact"/>
        <w:jc w:val="both"/>
        <w:rPr>
          <w:rFonts w:ascii="Arial Narrow" w:eastAsia="Times New Roman" w:hAnsi="Arial Narrow" w:cs="Arial"/>
          <w:sz w:val="20"/>
          <w:szCs w:val="20"/>
          <w:lang w:eastAsia="es-ES"/>
        </w:rPr>
      </w:pPr>
      <w:r w:rsidRPr="008C46D2">
        <w:rPr>
          <w:rFonts w:ascii="Arial Narrow" w:eastAsia="Times New Roman" w:hAnsi="Arial Narrow" w:cs="Arial"/>
          <w:sz w:val="20"/>
          <w:szCs w:val="20"/>
          <w:lang w:eastAsia="es-ES"/>
        </w:rPr>
        <w:t>El Rector General propondrá al Colegio Académico a los cinco miembros titulares del Comité de Transparencia, con sus respectivos suplentes, previa consulta con los rectores de unidad y los directores de división, dentro de los sesenta días hábiles siguientes a la entrada en vigor del presente Reglamento.</w:t>
      </w:r>
    </w:p>
    <w:p w:rsidR="0023414F" w:rsidRPr="008C46D2" w:rsidRDefault="0023414F" w:rsidP="0023414F">
      <w:pPr>
        <w:tabs>
          <w:tab w:val="left" w:pos="0"/>
        </w:tabs>
        <w:spacing w:after="0" w:line="80" w:lineRule="exact"/>
        <w:jc w:val="both"/>
        <w:rPr>
          <w:rFonts w:ascii="Arial Narrow" w:eastAsia="Times New Roman" w:hAnsi="Arial Narrow" w:cs="Arial"/>
          <w:sz w:val="20"/>
          <w:szCs w:val="20"/>
          <w:lang w:eastAsia="es-ES"/>
        </w:rPr>
      </w:pPr>
    </w:p>
    <w:p w:rsidR="0023414F" w:rsidRPr="008C46D2" w:rsidRDefault="0023414F" w:rsidP="0023414F">
      <w:pPr>
        <w:spacing w:after="0" w:line="200" w:lineRule="exact"/>
        <w:jc w:val="both"/>
        <w:rPr>
          <w:rFonts w:ascii="Arial Narrow" w:eastAsia="Times New Roman" w:hAnsi="Arial Narrow" w:cs="Arial"/>
          <w:sz w:val="20"/>
          <w:szCs w:val="20"/>
          <w:lang w:eastAsia="es-ES"/>
        </w:rPr>
      </w:pPr>
      <w:r w:rsidRPr="008C46D2">
        <w:rPr>
          <w:rFonts w:ascii="Arial Narrow" w:eastAsia="Times New Roman" w:hAnsi="Arial Narrow" w:cs="Arial"/>
          <w:sz w:val="20"/>
          <w:szCs w:val="20"/>
          <w:lang w:eastAsia="es-ES"/>
        </w:rPr>
        <w:t>El Colegio Académico ratificará a los miembros titulares y suplentes propuestos por el Rector General.</w:t>
      </w:r>
    </w:p>
    <w:p w:rsidR="0023414F" w:rsidRPr="008C46D2" w:rsidRDefault="0023414F" w:rsidP="0023414F">
      <w:pPr>
        <w:tabs>
          <w:tab w:val="left" w:pos="0"/>
        </w:tabs>
        <w:spacing w:after="0" w:line="80" w:lineRule="exact"/>
        <w:jc w:val="both"/>
        <w:rPr>
          <w:rFonts w:ascii="Arial Narrow" w:eastAsia="Times New Roman" w:hAnsi="Arial Narrow" w:cs="Arial"/>
          <w:sz w:val="20"/>
          <w:szCs w:val="20"/>
          <w:lang w:eastAsia="es-ES"/>
        </w:rPr>
      </w:pPr>
    </w:p>
    <w:p w:rsidR="0023414F" w:rsidRPr="008C46D2" w:rsidRDefault="0023414F" w:rsidP="0023414F">
      <w:pPr>
        <w:spacing w:after="0" w:line="200" w:lineRule="exact"/>
        <w:jc w:val="both"/>
        <w:rPr>
          <w:rFonts w:ascii="Arial Narrow" w:eastAsia="Times New Roman" w:hAnsi="Arial Narrow" w:cs="Arial"/>
          <w:b/>
          <w:sz w:val="20"/>
          <w:szCs w:val="20"/>
          <w:lang w:eastAsia="es-ES"/>
        </w:rPr>
      </w:pPr>
      <w:r w:rsidRPr="008C46D2">
        <w:rPr>
          <w:rFonts w:ascii="Arial Narrow" w:eastAsia="Times New Roman" w:hAnsi="Arial Narrow" w:cs="Arial"/>
          <w:b/>
          <w:sz w:val="20"/>
          <w:szCs w:val="20"/>
          <w:lang w:eastAsia="es-ES"/>
        </w:rPr>
        <w:t>QUINTO</w:t>
      </w:r>
    </w:p>
    <w:p w:rsidR="0023414F" w:rsidRPr="008C46D2" w:rsidRDefault="0023414F" w:rsidP="0023414F">
      <w:pPr>
        <w:spacing w:after="0" w:line="200" w:lineRule="exact"/>
        <w:jc w:val="both"/>
        <w:rPr>
          <w:rFonts w:ascii="Arial Narrow" w:eastAsia="Times New Roman" w:hAnsi="Arial Narrow" w:cs="Arial"/>
          <w:sz w:val="20"/>
          <w:szCs w:val="20"/>
          <w:lang w:eastAsia="es-ES"/>
        </w:rPr>
      </w:pPr>
      <w:r w:rsidRPr="008C46D2">
        <w:rPr>
          <w:rFonts w:ascii="Arial Narrow" w:eastAsia="Times New Roman" w:hAnsi="Arial Narrow" w:cs="Arial"/>
          <w:sz w:val="20"/>
          <w:szCs w:val="20"/>
          <w:lang w:eastAsia="es-ES"/>
        </w:rPr>
        <w:t xml:space="preserve">El titular de la Unidad de Transparencia y los miembros del Comité de Transparencia que a la entrada en vigor del presente Reglamento se encuentren en funciones, permanecerán en sus cargos hasta en tanto el Rector General realice el nombramiento correspondiente y el Colegio Académico ratifique a los nuevos miembros, respectivamente. </w:t>
      </w:r>
    </w:p>
    <w:p w:rsidR="0023414F" w:rsidRPr="008C46D2" w:rsidRDefault="0023414F" w:rsidP="0023414F">
      <w:pPr>
        <w:tabs>
          <w:tab w:val="left" w:pos="0"/>
        </w:tabs>
        <w:spacing w:after="0" w:line="80" w:lineRule="exact"/>
        <w:jc w:val="both"/>
        <w:rPr>
          <w:rFonts w:ascii="Arial Narrow" w:eastAsia="Times New Roman" w:hAnsi="Arial Narrow" w:cs="Arial"/>
          <w:sz w:val="20"/>
          <w:szCs w:val="20"/>
          <w:lang w:eastAsia="es-ES"/>
        </w:rPr>
      </w:pPr>
    </w:p>
    <w:p w:rsidR="0023414F" w:rsidRPr="008C46D2" w:rsidRDefault="0023414F" w:rsidP="0023414F">
      <w:pPr>
        <w:spacing w:after="0" w:line="200" w:lineRule="exact"/>
        <w:jc w:val="both"/>
        <w:rPr>
          <w:rFonts w:ascii="Arial Narrow" w:eastAsia="Times New Roman" w:hAnsi="Arial Narrow" w:cs="Arial"/>
          <w:b/>
          <w:sz w:val="20"/>
          <w:szCs w:val="20"/>
          <w:lang w:eastAsia="es-ES"/>
        </w:rPr>
      </w:pPr>
      <w:r w:rsidRPr="008C46D2">
        <w:rPr>
          <w:rFonts w:ascii="Arial Narrow" w:eastAsia="Times New Roman" w:hAnsi="Arial Narrow" w:cs="Arial"/>
          <w:b/>
          <w:sz w:val="20"/>
          <w:szCs w:val="20"/>
          <w:lang w:eastAsia="es-ES"/>
        </w:rPr>
        <w:t>SEXTO</w:t>
      </w:r>
    </w:p>
    <w:p w:rsidR="0023414F" w:rsidRPr="008C46D2" w:rsidRDefault="0023414F" w:rsidP="0023414F">
      <w:pPr>
        <w:spacing w:after="0" w:line="200" w:lineRule="exact"/>
        <w:jc w:val="both"/>
        <w:rPr>
          <w:rFonts w:ascii="Arial Narrow" w:eastAsia="Times New Roman" w:hAnsi="Arial Narrow" w:cs="Arial"/>
          <w:sz w:val="20"/>
          <w:szCs w:val="20"/>
          <w:lang w:eastAsia="es-ES"/>
        </w:rPr>
      </w:pPr>
      <w:r w:rsidRPr="008C46D2">
        <w:rPr>
          <w:rFonts w:ascii="Arial Narrow" w:eastAsia="Times New Roman" w:hAnsi="Arial Narrow" w:cs="Arial"/>
          <w:sz w:val="20"/>
          <w:szCs w:val="20"/>
          <w:lang w:eastAsia="es-ES"/>
        </w:rPr>
        <w:t xml:space="preserve">Las solicitudes presentadas antes de la entrada en vigor de este Reglamento se tramitarán y concluirán conforme a las disposiciones normativas, acuerdos, lineamientos y reglas vigentes en la fecha de su inicio. </w:t>
      </w:r>
    </w:p>
    <w:p w:rsidR="0023414F" w:rsidRPr="008C46D2" w:rsidRDefault="0023414F" w:rsidP="0023414F">
      <w:pPr>
        <w:tabs>
          <w:tab w:val="left" w:pos="0"/>
        </w:tabs>
        <w:spacing w:after="0" w:line="80" w:lineRule="exact"/>
        <w:jc w:val="both"/>
        <w:rPr>
          <w:rFonts w:ascii="Arial Narrow" w:eastAsia="Times New Roman" w:hAnsi="Arial Narrow" w:cs="Arial"/>
          <w:sz w:val="20"/>
          <w:szCs w:val="20"/>
          <w:lang w:eastAsia="es-ES"/>
        </w:rPr>
      </w:pPr>
    </w:p>
    <w:p w:rsidR="0023414F" w:rsidRPr="008C46D2" w:rsidRDefault="0023414F" w:rsidP="0023414F">
      <w:pPr>
        <w:spacing w:after="0" w:line="200" w:lineRule="exact"/>
        <w:jc w:val="both"/>
        <w:rPr>
          <w:rFonts w:ascii="Arial Narrow" w:eastAsia="Times New Roman" w:hAnsi="Arial Narrow" w:cs="Arial"/>
          <w:b/>
          <w:sz w:val="20"/>
          <w:szCs w:val="20"/>
          <w:lang w:eastAsia="es-ES"/>
        </w:rPr>
      </w:pPr>
      <w:r w:rsidRPr="008C46D2">
        <w:rPr>
          <w:rFonts w:ascii="Arial Narrow" w:eastAsia="Times New Roman" w:hAnsi="Arial Narrow" w:cs="Arial"/>
          <w:b/>
          <w:sz w:val="20"/>
          <w:szCs w:val="20"/>
          <w:lang w:eastAsia="es-ES"/>
        </w:rPr>
        <w:t>SÉPTIMO</w:t>
      </w:r>
    </w:p>
    <w:p w:rsidR="0023414F" w:rsidRPr="008C46D2" w:rsidRDefault="0023414F" w:rsidP="0023414F">
      <w:pPr>
        <w:spacing w:after="0" w:line="200" w:lineRule="exact"/>
        <w:jc w:val="both"/>
        <w:rPr>
          <w:rFonts w:ascii="Arial Narrow" w:eastAsia="Times New Roman" w:hAnsi="Arial Narrow" w:cs="Arial"/>
          <w:sz w:val="20"/>
          <w:szCs w:val="20"/>
          <w:lang w:eastAsia="es-ES"/>
        </w:rPr>
      </w:pPr>
      <w:r w:rsidRPr="008C46D2">
        <w:rPr>
          <w:rFonts w:ascii="Arial Narrow" w:eastAsia="Times New Roman" w:hAnsi="Arial Narrow" w:cs="Arial"/>
          <w:sz w:val="20"/>
          <w:szCs w:val="20"/>
          <w:lang w:eastAsia="es-ES"/>
        </w:rPr>
        <w:t>El Comité de Transparencia, en un plazo no mayor a sesenta días hábiles contados a partir de su integración, emitirá las reglas previstas en el artículo 10, fracción III.</w:t>
      </w:r>
    </w:p>
    <w:p w:rsidR="0023414F" w:rsidRPr="008C46D2" w:rsidRDefault="0023414F" w:rsidP="0023414F">
      <w:pPr>
        <w:tabs>
          <w:tab w:val="left" w:pos="0"/>
        </w:tabs>
        <w:spacing w:after="0" w:line="80" w:lineRule="exact"/>
        <w:jc w:val="both"/>
        <w:rPr>
          <w:rFonts w:ascii="Arial Narrow" w:eastAsia="Times New Roman" w:hAnsi="Arial Narrow" w:cs="Arial"/>
          <w:sz w:val="20"/>
          <w:szCs w:val="20"/>
          <w:lang w:eastAsia="es-ES"/>
        </w:rPr>
      </w:pPr>
    </w:p>
    <w:p w:rsidR="0023414F" w:rsidRPr="008C46D2" w:rsidRDefault="0023414F" w:rsidP="0023414F">
      <w:pPr>
        <w:spacing w:after="0" w:line="200" w:lineRule="exact"/>
        <w:jc w:val="both"/>
        <w:rPr>
          <w:rFonts w:ascii="Arial Narrow" w:eastAsia="Times New Roman" w:hAnsi="Arial Narrow" w:cs="Arial"/>
          <w:b/>
          <w:sz w:val="20"/>
          <w:szCs w:val="20"/>
          <w:lang w:eastAsia="es-ES"/>
        </w:rPr>
      </w:pPr>
      <w:r w:rsidRPr="008C46D2">
        <w:rPr>
          <w:rFonts w:ascii="Arial Narrow" w:eastAsia="Times New Roman" w:hAnsi="Arial Narrow" w:cs="Arial"/>
          <w:sz w:val="20"/>
          <w:szCs w:val="20"/>
          <w:lang w:eastAsia="es-ES"/>
        </w:rPr>
        <w:t>Para estos efectos, el titular de la Unidad de Transparencia propondrá al Comité de Transparencia las reglas previstas en los artículos 10, fracción III, incisos a), b) c), d) y e), y 12, fracción X, en un plazo no mayor a cuarenta días hábiles contados a partir de que haya sido nombrado.</w:t>
      </w:r>
      <w:r w:rsidRPr="008C46D2">
        <w:rPr>
          <w:rFonts w:ascii="Arial Narrow" w:eastAsia="Times New Roman" w:hAnsi="Arial Narrow" w:cs="Arial"/>
          <w:b/>
          <w:sz w:val="20"/>
          <w:szCs w:val="20"/>
          <w:lang w:eastAsia="es-ES"/>
        </w:rPr>
        <w:t xml:space="preserve"> </w:t>
      </w:r>
    </w:p>
    <w:p w:rsidR="0023414F" w:rsidRPr="008C46D2" w:rsidRDefault="0023414F" w:rsidP="0023414F">
      <w:pPr>
        <w:tabs>
          <w:tab w:val="left" w:pos="0"/>
        </w:tabs>
        <w:spacing w:after="0" w:line="80" w:lineRule="exact"/>
        <w:jc w:val="both"/>
        <w:rPr>
          <w:rFonts w:ascii="Arial Narrow" w:eastAsia="Times New Roman" w:hAnsi="Arial Narrow" w:cs="Arial"/>
          <w:b/>
          <w:sz w:val="20"/>
          <w:szCs w:val="20"/>
          <w:lang w:eastAsia="es-ES"/>
        </w:rPr>
      </w:pPr>
    </w:p>
    <w:p w:rsidR="0023414F" w:rsidRPr="008C46D2" w:rsidRDefault="0023414F" w:rsidP="0023414F">
      <w:pPr>
        <w:spacing w:after="0" w:line="200" w:lineRule="exact"/>
        <w:jc w:val="both"/>
        <w:rPr>
          <w:rFonts w:ascii="Arial Narrow" w:eastAsia="Times New Roman" w:hAnsi="Arial Narrow" w:cs="Arial"/>
          <w:b/>
          <w:sz w:val="20"/>
          <w:szCs w:val="20"/>
          <w:lang w:eastAsia="es-ES"/>
        </w:rPr>
      </w:pPr>
      <w:r w:rsidRPr="008C46D2">
        <w:rPr>
          <w:rFonts w:ascii="Arial Narrow" w:eastAsia="Times New Roman" w:hAnsi="Arial Narrow" w:cs="Arial"/>
          <w:b/>
          <w:sz w:val="20"/>
          <w:szCs w:val="20"/>
          <w:lang w:eastAsia="es-ES"/>
        </w:rPr>
        <w:t>OCTAVO</w:t>
      </w:r>
    </w:p>
    <w:p w:rsidR="0023414F" w:rsidRPr="008C46D2" w:rsidRDefault="0023414F" w:rsidP="0023414F">
      <w:pPr>
        <w:spacing w:after="0" w:line="200" w:lineRule="exact"/>
        <w:jc w:val="both"/>
        <w:rPr>
          <w:rFonts w:ascii="Arial Narrow" w:hAnsi="Arial Narrow" w:cs="Arial"/>
          <w:b/>
          <w:sz w:val="20"/>
          <w:szCs w:val="20"/>
        </w:rPr>
      </w:pPr>
      <w:r w:rsidRPr="008C46D2">
        <w:rPr>
          <w:rFonts w:ascii="Arial Narrow" w:eastAsia="Times New Roman" w:hAnsi="Arial Narrow" w:cs="Arial"/>
          <w:sz w:val="20"/>
          <w:szCs w:val="20"/>
          <w:lang w:eastAsia="es-ES"/>
        </w:rPr>
        <w:t>Las dependencias universitarias enviarán a la Unidad de Transparencia la información pública que les corresponda y que deba publicarse en el portal de transparencia de la Universidad y en la Plataforma Nacional,</w:t>
      </w:r>
      <w:r w:rsidRPr="008C46D2">
        <w:rPr>
          <w:rFonts w:ascii="Arial Narrow" w:eastAsia="Times New Roman" w:hAnsi="Arial Narrow" w:cs="Arial"/>
          <w:b/>
          <w:sz w:val="20"/>
          <w:szCs w:val="20"/>
          <w:lang w:eastAsia="es-ES"/>
        </w:rPr>
        <w:t xml:space="preserve"> </w:t>
      </w:r>
      <w:r w:rsidRPr="008C46D2">
        <w:rPr>
          <w:rFonts w:ascii="Arial Narrow" w:eastAsia="Times New Roman" w:hAnsi="Arial Narrow" w:cs="Arial"/>
          <w:sz w:val="20"/>
          <w:szCs w:val="20"/>
          <w:lang w:eastAsia="es-ES"/>
        </w:rPr>
        <w:t>en un plazo no mayor a cuarenta días hábiles contados a partir de la entrada en vigor de este Reglamento.</w:t>
      </w:r>
    </w:p>
    <w:p w:rsidR="0023414F" w:rsidRPr="008C46D2" w:rsidRDefault="0023414F" w:rsidP="0023414F">
      <w:pPr>
        <w:tabs>
          <w:tab w:val="left" w:pos="0"/>
        </w:tabs>
        <w:spacing w:after="0" w:line="80" w:lineRule="exact"/>
        <w:jc w:val="both"/>
        <w:rPr>
          <w:rFonts w:ascii="Arial Narrow" w:eastAsia="Times New Roman" w:hAnsi="Arial Narrow"/>
          <w:sz w:val="24"/>
          <w:szCs w:val="24"/>
          <w:lang w:eastAsia="es-ES"/>
        </w:rPr>
      </w:pPr>
    </w:p>
    <w:p w:rsidR="0023414F" w:rsidRPr="008C46D2" w:rsidRDefault="0023414F" w:rsidP="0023414F">
      <w:pPr>
        <w:spacing w:after="0" w:line="200" w:lineRule="exact"/>
        <w:jc w:val="both"/>
        <w:rPr>
          <w:rFonts w:ascii="Arial Narrow" w:hAnsi="Arial Narrow" w:cs="Arial"/>
          <w:sz w:val="20"/>
          <w:szCs w:val="20"/>
        </w:rPr>
      </w:pPr>
      <w:r w:rsidRPr="008C46D2">
        <w:rPr>
          <w:rFonts w:ascii="Arial Narrow" w:hAnsi="Arial Narrow" w:cs="Arial"/>
          <w:sz w:val="20"/>
          <w:szCs w:val="20"/>
        </w:rPr>
        <w:t>Publicado el 30 de julio de 2018 en el Semanario de la UAM.</w:t>
      </w:r>
    </w:p>
    <w:p w:rsidR="00D809A8" w:rsidRDefault="00D809A8">
      <w:bookmarkStart w:id="1" w:name="_GoBack"/>
      <w:bookmarkEnd w:id="1"/>
    </w:p>
    <w:sectPr w:rsidR="00D809A8" w:rsidSect="00E373A3">
      <w:footerReference w:type="default" r:id="rId7"/>
      <w:pgSz w:w="12240" w:h="15840"/>
      <w:pgMar w:top="1417" w:right="1701" w:bottom="1417"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51D1F" w:rsidRDefault="00F51D1F" w:rsidP="00E373A3">
      <w:pPr>
        <w:spacing w:after="0" w:line="240" w:lineRule="auto"/>
      </w:pPr>
      <w:r>
        <w:separator/>
      </w:r>
    </w:p>
  </w:endnote>
  <w:endnote w:type="continuationSeparator" w:id="0">
    <w:p w:rsidR="00F51D1F" w:rsidRDefault="00F51D1F" w:rsidP="00E373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98042807"/>
      <w:docPartObj>
        <w:docPartGallery w:val="Page Numbers (Bottom of Page)"/>
        <w:docPartUnique/>
      </w:docPartObj>
    </w:sdtPr>
    <w:sdtContent>
      <w:p w:rsidR="00E373A3" w:rsidRDefault="00E373A3">
        <w:pPr>
          <w:pStyle w:val="Piedepgina"/>
          <w:jc w:val="right"/>
        </w:pPr>
        <w:r>
          <w:fldChar w:fldCharType="begin"/>
        </w:r>
        <w:r>
          <w:instrText>PAGE   \* MERGEFORMAT</w:instrText>
        </w:r>
        <w:r>
          <w:fldChar w:fldCharType="separate"/>
        </w:r>
        <w:r w:rsidRPr="00E373A3">
          <w:rPr>
            <w:noProof/>
            <w:lang w:val="es-ES"/>
          </w:rPr>
          <w:t>10</w:t>
        </w:r>
        <w:r>
          <w:fldChar w:fldCharType="end"/>
        </w:r>
      </w:p>
    </w:sdtContent>
  </w:sdt>
  <w:p w:rsidR="00E373A3" w:rsidRDefault="00E373A3">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51D1F" w:rsidRDefault="00F51D1F" w:rsidP="00E373A3">
      <w:pPr>
        <w:spacing w:after="0" w:line="240" w:lineRule="auto"/>
      </w:pPr>
      <w:r>
        <w:separator/>
      </w:r>
    </w:p>
  </w:footnote>
  <w:footnote w:type="continuationSeparator" w:id="0">
    <w:p w:rsidR="00F51D1F" w:rsidRDefault="00F51D1F" w:rsidP="00E373A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8C04D3"/>
    <w:multiLevelType w:val="hybridMultilevel"/>
    <w:tmpl w:val="B69AD158"/>
    <w:lvl w:ilvl="0" w:tplc="52DE6C16">
      <w:start w:val="1"/>
      <w:numFmt w:val="upperRoman"/>
      <w:lvlText w:val="%1"/>
      <w:lvlJc w:val="left"/>
      <w:pPr>
        <w:ind w:left="1038" w:hanging="360"/>
      </w:pPr>
      <w:rPr>
        <w:rFonts w:hint="default"/>
      </w:rPr>
    </w:lvl>
    <w:lvl w:ilvl="1" w:tplc="080A0019" w:tentative="1">
      <w:start w:val="1"/>
      <w:numFmt w:val="lowerLetter"/>
      <w:lvlText w:val="%2."/>
      <w:lvlJc w:val="left"/>
      <w:pPr>
        <w:ind w:left="1758" w:hanging="360"/>
      </w:pPr>
    </w:lvl>
    <w:lvl w:ilvl="2" w:tplc="080A001B" w:tentative="1">
      <w:start w:val="1"/>
      <w:numFmt w:val="lowerRoman"/>
      <w:lvlText w:val="%3."/>
      <w:lvlJc w:val="right"/>
      <w:pPr>
        <w:ind w:left="2478" w:hanging="180"/>
      </w:pPr>
    </w:lvl>
    <w:lvl w:ilvl="3" w:tplc="080A000F" w:tentative="1">
      <w:start w:val="1"/>
      <w:numFmt w:val="decimal"/>
      <w:lvlText w:val="%4."/>
      <w:lvlJc w:val="left"/>
      <w:pPr>
        <w:ind w:left="3198" w:hanging="360"/>
      </w:pPr>
    </w:lvl>
    <w:lvl w:ilvl="4" w:tplc="080A0019" w:tentative="1">
      <w:start w:val="1"/>
      <w:numFmt w:val="lowerLetter"/>
      <w:lvlText w:val="%5."/>
      <w:lvlJc w:val="left"/>
      <w:pPr>
        <w:ind w:left="3918" w:hanging="360"/>
      </w:pPr>
    </w:lvl>
    <w:lvl w:ilvl="5" w:tplc="080A001B" w:tentative="1">
      <w:start w:val="1"/>
      <w:numFmt w:val="lowerRoman"/>
      <w:lvlText w:val="%6."/>
      <w:lvlJc w:val="right"/>
      <w:pPr>
        <w:ind w:left="4638" w:hanging="180"/>
      </w:pPr>
    </w:lvl>
    <w:lvl w:ilvl="6" w:tplc="080A000F" w:tentative="1">
      <w:start w:val="1"/>
      <w:numFmt w:val="decimal"/>
      <w:lvlText w:val="%7."/>
      <w:lvlJc w:val="left"/>
      <w:pPr>
        <w:ind w:left="5358" w:hanging="360"/>
      </w:pPr>
    </w:lvl>
    <w:lvl w:ilvl="7" w:tplc="080A0019" w:tentative="1">
      <w:start w:val="1"/>
      <w:numFmt w:val="lowerLetter"/>
      <w:lvlText w:val="%8."/>
      <w:lvlJc w:val="left"/>
      <w:pPr>
        <w:ind w:left="6078" w:hanging="360"/>
      </w:pPr>
    </w:lvl>
    <w:lvl w:ilvl="8" w:tplc="080A001B" w:tentative="1">
      <w:start w:val="1"/>
      <w:numFmt w:val="lowerRoman"/>
      <w:lvlText w:val="%9."/>
      <w:lvlJc w:val="right"/>
      <w:pPr>
        <w:ind w:left="6798" w:hanging="180"/>
      </w:pPr>
    </w:lvl>
  </w:abstractNum>
  <w:abstractNum w:abstractNumId="1" w15:restartNumberingAfterBreak="0">
    <w:nsid w:val="0E224DA8"/>
    <w:multiLevelType w:val="hybridMultilevel"/>
    <w:tmpl w:val="EBD01726"/>
    <w:lvl w:ilvl="0" w:tplc="EEEA35B0">
      <w:start w:val="1"/>
      <w:numFmt w:val="upperRoman"/>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10EE2532"/>
    <w:multiLevelType w:val="hybridMultilevel"/>
    <w:tmpl w:val="F0023624"/>
    <w:lvl w:ilvl="0" w:tplc="52DE6C16">
      <w:start w:val="1"/>
      <w:numFmt w:val="upperRoman"/>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 w15:restartNumberingAfterBreak="0">
    <w:nsid w:val="163A66D7"/>
    <w:multiLevelType w:val="hybridMultilevel"/>
    <w:tmpl w:val="962EF4CE"/>
    <w:lvl w:ilvl="0" w:tplc="52DE6C16">
      <w:start w:val="1"/>
      <w:numFmt w:val="upperRoman"/>
      <w:lvlText w:val="%1"/>
      <w:lvlJc w:val="left"/>
      <w:pPr>
        <w:ind w:left="638" w:hanging="360"/>
      </w:pPr>
      <w:rPr>
        <w:rFonts w:hint="default"/>
      </w:rPr>
    </w:lvl>
    <w:lvl w:ilvl="1" w:tplc="080A0019">
      <w:start w:val="1"/>
      <w:numFmt w:val="lowerLetter"/>
      <w:lvlText w:val="%2."/>
      <w:lvlJc w:val="left"/>
      <w:pPr>
        <w:ind w:left="1358" w:hanging="360"/>
      </w:pPr>
    </w:lvl>
    <w:lvl w:ilvl="2" w:tplc="080A001B" w:tentative="1">
      <w:start w:val="1"/>
      <w:numFmt w:val="lowerRoman"/>
      <w:lvlText w:val="%3."/>
      <w:lvlJc w:val="right"/>
      <w:pPr>
        <w:ind w:left="2078" w:hanging="180"/>
      </w:pPr>
    </w:lvl>
    <w:lvl w:ilvl="3" w:tplc="080A000F" w:tentative="1">
      <w:start w:val="1"/>
      <w:numFmt w:val="decimal"/>
      <w:lvlText w:val="%4."/>
      <w:lvlJc w:val="left"/>
      <w:pPr>
        <w:ind w:left="2798" w:hanging="360"/>
      </w:pPr>
    </w:lvl>
    <w:lvl w:ilvl="4" w:tplc="080A0019" w:tentative="1">
      <w:start w:val="1"/>
      <w:numFmt w:val="lowerLetter"/>
      <w:lvlText w:val="%5."/>
      <w:lvlJc w:val="left"/>
      <w:pPr>
        <w:ind w:left="3518" w:hanging="360"/>
      </w:pPr>
    </w:lvl>
    <w:lvl w:ilvl="5" w:tplc="080A001B" w:tentative="1">
      <w:start w:val="1"/>
      <w:numFmt w:val="lowerRoman"/>
      <w:lvlText w:val="%6."/>
      <w:lvlJc w:val="right"/>
      <w:pPr>
        <w:ind w:left="4238" w:hanging="180"/>
      </w:pPr>
    </w:lvl>
    <w:lvl w:ilvl="6" w:tplc="080A000F" w:tentative="1">
      <w:start w:val="1"/>
      <w:numFmt w:val="decimal"/>
      <w:lvlText w:val="%7."/>
      <w:lvlJc w:val="left"/>
      <w:pPr>
        <w:ind w:left="4958" w:hanging="360"/>
      </w:pPr>
    </w:lvl>
    <w:lvl w:ilvl="7" w:tplc="080A0019" w:tentative="1">
      <w:start w:val="1"/>
      <w:numFmt w:val="lowerLetter"/>
      <w:lvlText w:val="%8."/>
      <w:lvlJc w:val="left"/>
      <w:pPr>
        <w:ind w:left="5678" w:hanging="360"/>
      </w:pPr>
    </w:lvl>
    <w:lvl w:ilvl="8" w:tplc="080A001B" w:tentative="1">
      <w:start w:val="1"/>
      <w:numFmt w:val="lowerRoman"/>
      <w:lvlText w:val="%9."/>
      <w:lvlJc w:val="right"/>
      <w:pPr>
        <w:ind w:left="6398" w:hanging="180"/>
      </w:pPr>
    </w:lvl>
  </w:abstractNum>
  <w:abstractNum w:abstractNumId="4" w15:restartNumberingAfterBreak="0">
    <w:nsid w:val="1B4B4545"/>
    <w:multiLevelType w:val="hybridMultilevel"/>
    <w:tmpl w:val="62FA8790"/>
    <w:lvl w:ilvl="0" w:tplc="A0A09882">
      <w:start w:val="1"/>
      <w:numFmt w:val="lowerLetter"/>
      <w:lvlText w:val="%1)"/>
      <w:lvlJc w:val="left"/>
      <w:pPr>
        <w:ind w:left="786" w:hanging="360"/>
      </w:pPr>
      <w:rPr>
        <w:rFonts w:hint="default"/>
      </w:rPr>
    </w:lvl>
    <w:lvl w:ilvl="1" w:tplc="080A0019" w:tentative="1">
      <w:start w:val="1"/>
      <w:numFmt w:val="lowerLetter"/>
      <w:lvlText w:val="%2."/>
      <w:lvlJc w:val="left"/>
      <w:pPr>
        <w:ind w:left="1506" w:hanging="360"/>
      </w:pPr>
    </w:lvl>
    <w:lvl w:ilvl="2" w:tplc="080A001B" w:tentative="1">
      <w:start w:val="1"/>
      <w:numFmt w:val="lowerRoman"/>
      <w:lvlText w:val="%3."/>
      <w:lvlJc w:val="right"/>
      <w:pPr>
        <w:ind w:left="2226" w:hanging="180"/>
      </w:pPr>
    </w:lvl>
    <w:lvl w:ilvl="3" w:tplc="080A000F" w:tentative="1">
      <w:start w:val="1"/>
      <w:numFmt w:val="decimal"/>
      <w:lvlText w:val="%4."/>
      <w:lvlJc w:val="left"/>
      <w:pPr>
        <w:ind w:left="2946" w:hanging="360"/>
      </w:pPr>
    </w:lvl>
    <w:lvl w:ilvl="4" w:tplc="080A0019" w:tentative="1">
      <w:start w:val="1"/>
      <w:numFmt w:val="lowerLetter"/>
      <w:lvlText w:val="%5."/>
      <w:lvlJc w:val="left"/>
      <w:pPr>
        <w:ind w:left="3666" w:hanging="360"/>
      </w:pPr>
    </w:lvl>
    <w:lvl w:ilvl="5" w:tplc="080A001B" w:tentative="1">
      <w:start w:val="1"/>
      <w:numFmt w:val="lowerRoman"/>
      <w:lvlText w:val="%6."/>
      <w:lvlJc w:val="right"/>
      <w:pPr>
        <w:ind w:left="4386" w:hanging="180"/>
      </w:pPr>
    </w:lvl>
    <w:lvl w:ilvl="6" w:tplc="080A000F" w:tentative="1">
      <w:start w:val="1"/>
      <w:numFmt w:val="decimal"/>
      <w:lvlText w:val="%7."/>
      <w:lvlJc w:val="left"/>
      <w:pPr>
        <w:ind w:left="5106" w:hanging="360"/>
      </w:pPr>
    </w:lvl>
    <w:lvl w:ilvl="7" w:tplc="080A0019" w:tentative="1">
      <w:start w:val="1"/>
      <w:numFmt w:val="lowerLetter"/>
      <w:lvlText w:val="%8."/>
      <w:lvlJc w:val="left"/>
      <w:pPr>
        <w:ind w:left="5826" w:hanging="360"/>
      </w:pPr>
    </w:lvl>
    <w:lvl w:ilvl="8" w:tplc="080A001B" w:tentative="1">
      <w:start w:val="1"/>
      <w:numFmt w:val="lowerRoman"/>
      <w:lvlText w:val="%9."/>
      <w:lvlJc w:val="right"/>
      <w:pPr>
        <w:ind w:left="6546" w:hanging="180"/>
      </w:pPr>
    </w:lvl>
  </w:abstractNum>
  <w:abstractNum w:abstractNumId="5" w15:restartNumberingAfterBreak="0">
    <w:nsid w:val="1BE54C17"/>
    <w:multiLevelType w:val="hybridMultilevel"/>
    <w:tmpl w:val="B3DEFB78"/>
    <w:lvl w:ilvl="0" w:tplc="B3C65482">
      <w:start w:val="1"/>
      <w:numFmt w:val="upperRoman"/>
      <w:lvlText w:val="%1"/>
      <w:lvlJc w:val="left"/>
      <w:pPr>
        <w:ind w:left="720" w:hanging="360"/>
      </w:pPr>
      <w:rPr>
        <w:rFonts w:hint="default"/>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2960EA1"/>
    <w:multiLevelType w:val="hybridMultilevel"/>
    <w:tmpl w:val="EB50DC40"/>
    <w:lvl w:ilvl="0" w:tplc="392CBB5A">
      <w:start w:val="1"/>
      <w:numFmt w:val="lowerLetter"/>
      <w:lvlText w:val="%1)"/>
      <w:lvlJc w:val="left"/>
      <w:pPr>
        <w:ind w:left="875" w:hanging="390"/>
      </w:pPr>
      <w:rPr>
        <w:rFonts w:hint="default"/>
      </w:rPr>
    </w:lvl>
    <w:lvl w:ilvl="1" w:tplc="080A0019" w:tentative="1">
      <w:start w:val="1"/>
      <w:numFmt w:val="lowerLetter"/>
      <w:lvlText w:val="%2."/>
      <w:lvlJc w:val="left"/>
      <w:pPr>
        <w:ind w:left="1565" w:hanging="360"/>
      </w:pPr>
    </w:lvl>
    <w:lvl w:ilvl="2" w:tplc="080A001B" w:tentative="1">
      <w:start w:val="1"/>
      <w:numFmt w:val="lowerRoman"/>
      <w:lvlText w:val="%3."/>
      <w:lvlJc w:val="right"/>
      <w:pPr>
        <w:ind w:left="2285" w:hanging="180"/>
      </w:pPr>
    </w:lvl>
    <w:lvl w:ilvl="3" w:tplc="080A000F" w:tentative="1">
      <w:start w:val="1"/>
      <w:numFmt w:val="decimal"/>
      <w:lvlText w:val="%4."/>
      <w:lvlJc w:val="left"/>
      <w:pPr>
        <w:ind w:left="3005" w:hanging="360"/>
      </w:pPr>
    </w:lvl>
    <w:lvl w:ilvl="4" w:tplc="080A0019" w:tentative="1">
      <w:start w:val="1"/>
      <w:numFmt w:val="lowerLetter"/>
      <w:lvlText w:val="%5."/>
      <w:lvlJc w:val="left"/>
      <w:pPr>
        <w:ind w:left="3725" w:hanging="360"/>
      </w:pPr>
    </w:lvl>
    <w:lvl w:ilvl="5" w:tplc="080A001B" w:tentative="1">
      <w:start w:val="1"/>
      <w:numFmt w:val="lowerRoman"/>
      <w:lvlText w:val="%6."/>
      <w:lvlJc w:val="right"/>
      <w:pPr>
        <w:ind w:left="4445" w:hanging="180"/>
      </w:pPr>
    </w:lvl>
    <w:lvl w:ilvl="6" w:tplc="080A000F" w:tentative="1">
      <w:start w:val="1"/>
      <w:numFmt w:val="decimal"/>
      <w:lvlText w:val="%7."/>
      <w:lvlJc w:val="left"/>
      <w:pPr>
        <w:ind w:left="5165" w:hanging="360"/>
      </w:pPr>
    </w:lvl>
    <w:lvl w:ilvl="7" w:tplc="080A0019" w:tentative="1">
      <w:start w:val="1"/>
      <w:numFmt w:val="lowerLetter"/>
      <w:lvlText w:val="%8."/>
      <w:lvlJc w:val="left"/>
      <w:pPr>
        <w:ind w:left="5885" w:hanging="360"/>
      </w:pPr>
    </w:lvl>
    <w:lvl w:ilvl="8" w:tplc="080A001B" w:tentative="1">
      <w:start w:val="1"/>
      <w:numFmt w:val="lowerRoman"/>
      <w:lvlText w:val="%9."/>
      <w:lvlJc w:val="right"/>
      <w:pPr>
        <w:ind w:left="6605" w:hanging="180"/>
      </w:pPr>
    </w:lvl>
  </w:abstractNum>
  <w:abstractNum w:abstractNumId="7" w15:restartNumberingAfterBreak="0">
    <w:nsid w:val="23326E69"/>
    <w:multiLevelType w:val="hybridMultilevel"/>
    <w:tmpl w:val="EABAA67E"/>
    <w:lvl w:ilvl="0" w:tplc="52DE6C16">
      <w:start w:val="1"/>
      <w:numFmt w:val="upperRoman"/>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 w15:restartNumberingAfterBreak="0">
    <w:nsid w:val="28E75812"/>
    <w:multiLevelType w:val="hybridMultilevel"/>
    <w:tmpl w:val="E2380A40"/>
    <w:lvl w:ilvl="0" w:tplc="158AA4B8">
      <w:start w:val="1"/>
      <w:numFmt w:val="upperRoman"/>
      <w:lvlText w:val="%1"/>
      <w:lvlJc w:val="left"/>
      <w:pPr>
        <w:ind w:left="720" w:hanging="360"/>
      </w:pPr>
      <w:rPr>
        <w:rFonts w:hint="default"/>
        <w:b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 w15:restartNumberingAfterBreak="0">
    <w:nsid w:val="31136080"/>
    <w:multiLevelType w:val="hybridMultilevel"/>
    <w:tmpl w:val="961C43A8"/>
    <w:lvl w:ilvl="0" w:tplc="52DE6C16">
      <w:start w:val="1"/>
      <w:numFmt w:val="upperRoman"/>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0" w15:restartNumberingAfterBreak="0">
    <w:nsid w:val="39B1754C"/>
    <w:multiLevelType w:val="hybridMultilevel"/>
    <w:tmpl w:val="1C2ACC32"/>
    <w:lvl w:ilvl="0" w:tplc="B3C65482">
      <w:start w:val="1"/>
      <w:numFmt w:val="upperRoman"/>
      <w:lvlText w:val="%1"/>
      <w:lvlJc w:val="left"/>
      <w:pPr>
        <w:ind w:left="9291" w:hanging="360"/>
      </w:pPr>
      <w:rPr>
        <w:rFonts w:hint="default"/>
        <w:b w:val="0"/>
      </w:rPr>
    </w:lvl>
    <w:lvl w:ilvl="1" w:tplc="080A0019" w:tentative="1">
      <w:start w:val="1"/>
      <w:numFmt w:val="lowerLetter"/>
      <w:lvlText w:val="%2."/>
      <w:lvlJc w:val="left"/>
      <w:pPr>
        <w:ind w:left="1500" w:hanging="360"/>
      </w:pPr>
    </w:lvl>
    <w:lvl w:ilvl="2" w:tplc="080A001B" w:tentative="1">
      <w:start w:val="1"/>
      <w:numFmt w:val="lowerRoman"/>
      <w:lvlText w:val="%3."/>
      <w:lvlJc w:val="right"/>
      <w:pPr>
        <w:ind w:left="2220" w:hanging="180"/>
      </w:pPr>
    </w:lvl>
    <w:lvl w:ilvl="3" w:tplc="080A000F" w:tentative="1">
      <w:start w:val="1"/>
      <w:numFmt w:val="decimal"/>
      <w:lvlText w:val="%4."/>
      <w:lvlJc w:val="left"/>
      <w:pPr>
        <w:ind w:left="2940" w:hanging="360"/>
      </w:pPr>
    </w:lvl>
    <w:lvl w:ilvl="4" w:tplc="080A0019" w:tentative="1">
      <w:start w:val="1"/>
      <w:numFmt w:val="lowerLetter"/>
      <w:lvlText w:val="%5."/>
      <w:lvlJc w:val="left"/>
      <w:pPr>
        <w:ind w:left="3660" w:hanging="360"/>
      </w:pPr>
    </w:lvl>
    <w:lvl w:ilvl="5" w:tplc="080A001B" w:tentative="1">
      <w:start w:val="1"/>
      <w:numFmt w:val="lowerRoman"/>
      <w:lvlText w:val="%6."/>
      <w:lvlJc w:val="right"/>
      <w:pPr>
        <w:ind w:left="4380" w:hanging="180"/>
      </w:pPr>
    </w:lvl>
    <w:lvl w:ilvl="6" w:tplc="080A000F" w:tentative="1">
      <w:start w:val="1"/>
      <w:numFmt w:val="decimal"/>
      <w:lvlText w:val="%7."/>
      <w:lvlJc w:val="left"/>
      <w:pPr>
        <w:ind w:left="5100" w:hanging="360"/>
      </w:pPr>
    </w:lvl>
    <w:lvl w:ilvl="7" w:tplc="080A0019" w:tentative="1">
      <w:start w:val="1"/>
      <w:numFmt w:val="lowerLetter"/>
      <w:lvlText w:val="%8."/>
      <w:lvlJc w:val="left"/>
      <w:pPr>
        <w:ind w:left="5820" w:hanging="360"/>
      </w:pPr>
    </w:lvl>
    <w:lvl w:ilvl="8" w:tplc="080A001B" w:tentative="1">
      <w:start w:val="1"/>
      <w:numFmt w:val="lowerRoman"/>
      <w:lvlText w:val="%9."/>
      <w:lvlJc w:val="right"/>
      <w:pPr>
        <w:ind w:left="6540" w:hanging="180"/>
      </w:pPr>
    </w:lvl>
  </w:abstractNum>
  <w:abstractNum w:abstractNumId="11" w15:restartNumberingAfterBreak="0">
    <w:nsid w:val="4D1C6B97"/>
    <w:multiLevelType w:val="hybridMultilevel"/>
    <w:tmpl w:val="A38CACDA"/>
    <w:lvl w:ilvl="0" w:tplc="B3C65482">
      <w:start w:val="1"/>
      <w:numFmt w:val="upperRoman"/>
      <w:lvlText w:val="%1"/>
      <w:lvlJc w:val="left"/>
      <w:pPr>
        <w:ind w:left="720" w:hanging="360"/>
      </w:pPr>
      <w:rPr>
        <w:rFonts w:hint="default"/>
        <w:b w:val="0"/>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55BE15AE"/>
    <w:multiLevelType w:val="hybridMultilevel"/>
    <w:tmpl w:val="12E2B706"/>
    <w:lvl w:ilvl="0" w:tplc="158AA4B8">
      <w:start w:val="1"/>
      <w:numFmt w:val="upperRoman"/>
      <w:lvlText w:val="%1"/>
      <w:lvlJc w:val="left"/>
      <w:pPr>
        <w:ind w:left="720" w:hanging="360"/>
      </w:pPr>
      <w:rPr>
        <w:rFonts w:hint="default"/>
        <w:b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 w15:restartNumberingAfterBreak="0">
    <w:nsid w:val="55E32A4A"/>
    <w:multiLevelType w:val="hybridMultilevel"/>
    <w:tmpl w:val="2F8EDA0A"/>
    <w:lvl w:ilvl="0" w:tplc="52DE6C16">
      <w:start w:val="1"/>
      <w:numFmt w:val="upperRoman"/>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4" w15:restartNumberingAfterBreak="0">
    <w:nsid w:val="5DC77832"/>
    <w:multiLevelType w:val="hybridMultilevel"/>
    <w:tmpl w:val="50065064"/>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 w15:restartNumberingAfterBreak="0">
    <w:nsid w:val="66C15861"/>
    <w:multiLevelType w:val="hybridMultilevel"/>
    <w:tmpl w:val="7764D6C8"/>
    <w:lvl w:ilvl="0" w:tplc="B3C65482">
      <w:start w:val="1"/>
      <w:numFmt w:val="upperRoman"/>
      <w:lvlText w:val="%1"/>
      <w:lvlJc w:val="left"/>
      <w:pPr>
        <w:ind w:left="720" w:hanging="360"/>
      </w:pPr>
      <w:rPr>
        <w:rFonts w:hint="default"/>
        <w:b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6" w15:restartNumberingAfterBreak="0">
    <w:nsid w:val="70675F66"/>
    <w:multiLevelType w:val="hybridMultilevel"/>
    <w:tmpl w:val="19BA6C3C"/>
    <w:lvl w:ilvl="0" w:tplc="52DE6C16">
      <w:start w:val="1"/>
      <w:numFmt w:val="upperRoman"/>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7" w15:restartNumberingAfterBreak="0">
    <w:nsid w:val="7CD95209"/>
    <w:multiLevelType w:val="hybridMultilevel"/>
    <w:tmpl w:val="D31E9EDA"/>
    <w:lvl w:ilvl="0" w:tplc="EEEA35B0">
      <w:start w:val="1"/>
      <w:numFmt w:val="upperRoman"/>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1"/>
  </w:num>
  <w:num w:numId="2">
    <w:abstractNumId w:val="0"/>
  </w:num>
  <w:num w:numId="3">
    <w:abstractNumId w:val="14"/>
  </w:num>
  <w:num w:numId="4">
    <w:abstractNumId w:val="9"/>
  </w:num>
  <w:num w:numId="5">
    <w:abstractNumId w:val="13"/>
  </w:num>
  <w:num w:numId="6">
    <w:abstractNumId w:val="3"/>
  </w:num>
  <w:num w:numId="7">
    <w:abstractNumId w:val="17"/>
  </w:num>
  <w:num w:numId="8">
    <w:abstractNumId w:val="10"/>
  </w:num>
  <w:num w:numId="9">
    <w:abstractNumId w:val="1"/>
  </w:num>
  <w:num w:numId="10">
    <w:abstractNumId w:val="5"/>
  </w:num>
  <w:num w:numId="11">
    <w:abstractNumId w:val="15"/>
  </w:num>
  <w:num w:numId="12">
    <w:abstractNumId w:val="4"/>
  </w:num>
  <w:num w:numId="13">
    <w:abstractNumId w:val="12"/>
  </w:num>
  <w:num w:numId="14">
    <w:abstractNumId w:val="8"/>
  </w:num>
  <w:num w:numId="15">
    <w:abstractNumId w:val="16"/>
  </w:num>
  <w:num w:numId="16">
    <w:abstractNumId w:val="7"/>
  </w:num>
  <w:num w:numId="17">
    <w:abstractNumId w:val="2"/>
  </w:num>
  <w:num w:numId="1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3414F"/>
    <w:rsid w:val="00231219"/>
    <w:rsid w:val="0023414F"/>
    <w:rsid w:val="002C3DF3"/>
    <w:rsid w:val="002E10B7"/>
    <w:rsid w:val="002F2582"/>
    <w:rsid w:val="00592A30"/>
    <w:rsid w:val="00983C36"/>
    <w:rsid w:val="00C55053"/>
    <w:rsid w:val="00D809A8"/>
    <w:rsid w:val="00E373A3"/>
    <w:rsid w:val="00E44FE5"/>
    <w:rsid w:val="00F51D1F"/>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5726104-9D3B-40AC-87DD-112CA2EC92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3414F"/>
    <w:pPr>
      <w:spacing w:after="200" w:line="276" w:lineRule="auto"/>
    </w:pPr>
    <w:rPr>
      <w:rFonts w:ascii="Calibri" w:eastAsia="Calibri" w:hAnsi="Calibri" w:cs="Times New Roman"/>
    </w:rPr>
  </w:style>
  <w:style w:type="paragraph" w:styleId="Ttulo1">
    <w:name w:val="heading 1"/>
    <w:basedOn w:val="Normal"/>
    <w:next w:val="Normal"/>
    <w:link w:val="Ttulo1Car"/>
    <w:qFormat/>
    <w:rsid w:val="0023414F"/>
    <w:pPr>
      <w:keepNext/>
      <w:overflowPunct w:val="0"/>
      <w:autoSpaceDE w:val="0"/>
      <w:autoSpaceDN w:val="0"/>
      <w:adjustRightInd w:val="0"/>
      <w:spacing w:after="0" w:line="240" w:lineRule="auto"/>
      <w:jc w:val="both"/>
      <w:textAlignment w:val="baseline"/>
      <w:outlineLvl w:val="0"/>
    </w:pPr>
    <w:rPr>
      <w:rFonts w:ascii="Arial Narrow" w:eastAsia="Times New Roman" w:hAnsi="Arial Narrow"/>
      <w:b/>
      <w:sz w:val="24"/>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23414F"/>
    <w:rPr>
      <w:rFonts w:ascii="Arial Narrow" w:eastAsia="Times New Roman" w:hAnsi="Arial Narrow" w:cs="Times New Roman"/>
      <w:b/>
      <w:sz w:val="24"/>
      <w:szCs w:val="20"/>
      <w:lang w:val="es-ES_tradnl" w:eastAsia="es-ES"/>
    </w:rPr>
  </w:style>
  <w:style w:type="paragraph" w:styleId="Prrafodelista">
    <w:name w:val="List Paragraph"/>
    <w:basedOn w:val="Normal"/>
    <w:uiPriority w:val="34"/>
    <w:qFormat/>
    <w:rsid w:val="0023414F"/>
    <w:pPr>
      <w:ind w:left="720"/>
      <w:contextualSpacing/>
    </w:pPr>
  </w:style>
  <w:style w:type="paragraph" w:styleId="Sinespaciado">
    <w:name w:val="No Spacing"/>
    <w:uiPriority w:val="1"/>
    <w:qFormat/>
    <w:rsid w:val="0023414F"/>
    <w:pPr>
      <w:spacing w:after="0" w:line="240" w:lineRule="auto"/>
    </w:pPr>
    <w:rPr>
      <w:rFonts w:ascii="Calibri" w:eastAsia="Calibri" w:hAnsi="Calibri" w:cs="Times New Roman"/>
    </w:rPr>
  </w:style>
  <w:style w:type="paragraph" w:styleId="NormalWeb">
    <w:name w:val="Normal (Web)"/>
    <w:basedOn w:val="Normal"/>
    <w:uiPriority w:val="99"/>
    <w:semiHidden/>
    <w:unhideWhenUsed/>
    <w:rsid w:val="0023414F"/>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Texto">
    <w:name w:val="Texto"/>
    <w:basedOn w:val="Normal"/>
    <w:link w:val="TextoCar"/>
    <w:rsid w:val="0023414F"/>
    <w:pPr>
      <w:spacing w:after="101" w:line="216" w:lineRule="exact"/>
      <w:ind w:firstLine="288"/>
      <w:jc w:val="both"/>
    </w:pPr>
    <w:rPr>
      <w:rFonts w:ascii="Arial" w:eastAsia="Times New Roman" w:hAnsi="Arial" w:cs="Arial"/>
      <w:sz w:val="18"/>
      <w:szCs w:val="20"/>
      <w:lang w:val="es-ES" w:eastAsia="es-ES"/>
    </w:rPr>
  </w:style>
  <w:style w:type="character" w:customStyle="1" w:styleId="TextoCar">
    <w:name w:val="Texto Car"/>
    <w:link w:val="Texto"/>
    <w:locked/>
    <w:rsid w:val="0023414F"/>
    <w:rPr>
      <w:rFonts w:ascii="Arial" w:eastAsia="Times New Roman" w:hAnsi="Arial" w:cs="Arial"/>
      <w:sz w:val="18"/>
      <w:szCs w:val="20"/>
      <w:lang w:val="es-ES" w:eastAsia="es-ES"/>
    </w:rPr>
  </w:style>
  <w:style w:type="character" w:styleId="Hipervnculo">
    <w:name w:val="Hyperlink"/>
    <w:uiPriority w:val="99"/>
    <w:unhideWhenUsed/>
    <w:rsid w:val="0023414F"/>
    <w:rPr>
      <w:color w:val="0000FF"/>
      <w:u w:val="single"/>
    </w:rPr>
  </w:style>
  <w:style w:type="paragraph" w:styleId="Encabezado">
    <w:name w:val="header"/>
    <w:basedOn w:val="Normal"/>
    <w:link w:val="EncabezadoCar"/>
    <w:uiPriority w:val="99"/>
    <w:unhideWhenUsed/>
    <w:rsid w:val="00E373A3"/>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E373A3"/>
    <w:rPr>
      <w:rFonts w:ascii="Calibri" w:eastAsia="Calibri" w:hAnsi="Calibri" w:cs="Times New Roman"/>
    </w:rPr>
  </w:style>
  <w:style w:type="paragraph" w:styleId="Piedepgina">
    <w:name w:val="footer"/>
    <w:basedOn w:val="Normal"/>
    <w:link w:val="PiedepginaCar"/>
    <w:uiPriority w:val="99"/>
    <w:unhideWhenUsed/>
    <w:rsid w:val="00E373A3"/>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E373A3"/>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6467</Words>
  <Characters>35574</Characters>
  <Application>Microsoft Office Word</Application>
  <DocSecurity>0</DocSecurity>
  <Lines>296</Lines>
  <Paragraphs>83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41958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Tovar Solana</dc:creator>
  <cp:keywords/>
  <dc:description/>
  <cp:lastModifiedBy>Jessica Tovar Solana</cp:lastModifiedBy>
  <cp:revision>2</cp:revision>
  <dcterms:created xsi:type="dcterms:W3CDTF">2021-01-12T22:54:00Z</dcterms:created>
  <dcterms:modified xsi:type="dcterms:W3CDTF">2021-01-13T18:49:00Z</dcterms:modified>
</cp:coreProperties>
</file>